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233B7B" w:rsidRPr="00233B7B">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E4731E" w:rsidRPr="00C01BA2" w:rsidRDefault="007358B3" w:rsidP="00C01BA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C01BA2">
        <w:rPr>
          <w:caps/>
          <w:sz w:val="20"/>
        </w:rPr>
        <w:t>2</w:t>
      </w:r>
      <w:r w:rsidR="001A4924">
        <w:rPr>
          <w:caps/>
          <w:sz w:val="20"/>
        </w:rPr>
        <w:t>4</w:t>
      </w:r>
      <w:r w:rsidR="00665EA9">
        <w:rPr>
          <w:caps/>
          <w:sz w:val="20"/>
        </w:rPr>
        <w:t xml:space="preserve"> </w:t>
      </w:r>
      <w:r w:rsidR="000C0A88">
        <w:rPr>
          <w:caps/>
          <w:sz w:val="20"/>
        </w:rPr>
        <w:t xml:space="preserve"> </w:t>
      </w:r>
      <w:r w:rsidR="00732A7A">
        <w:rPr>
          <w:caps/>
          <w:sz w:val="20"/>
        </w:rPr>
        <w:t>12</w:t>
      </w:r>
      <w:r w:rsidR="00C15AB8">
        <w:rPr>
          <w:caps/>
          <w:sz w:val="20"/>
        </w:rPr>
        <w:t xml:space="preserve"> </w:t>
      </w:r>
      <w:r w:rsidR="000C0A88">
        <w:rPr>
          <w:caps/>
          <w:sz w:val="20"/>
        </w:rPr>
        <w:t xml:space="preserve"> </w:t>
      </w:r>
      <w:r w:rsidR="00732A7A">
        <w:rPr>
          <w:caps/>
          <w:sz w:val="20"/>
        </w:rPr>
        <w:t>мая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1F4386" w:rsidRDefault="00C01BA2" w:rsidP="001F4386">
      <w:pPr>
        <w:ind w:firstLine="708"/>
        <w:jc w:val="both"/>
        <w:rPr>
          <w:rFonts w:ascii="Cambria" w:hAnsi="Cambria"/>
          <w:b/>
          <w:sz w:val="52"/>
          <w:szCs w:val="52"/>
        </w:rPr>
      </w:pPr>
      <w:r>
        <w:rPr>
          <w:rFonts w:ascii="Cambria" w:hAnsi="Cambria"/>
          <w:b/>
          <w:sz w:val="52"/>
          <w:szCs w:val="52"/>
        </w:rPr>
        <w:t xml:space="preserve"> </w:t>
      </w:r>
    </w:p>
    <w:p w:rsidR="001A4924" w:rsidRPr="00FC5726" w:rsidRDefault="001A4924" w:rsidP="001A4924">
      <w:pPr>
        <w:jc w:val="center"/>
        <w:rPr>
          <w:rFonts w:ascii="Arial" w:hAnsi="Arial" w:cs="Arial"/>
          <w:b/>
          <w:sz w:val="32"/>
          <w:szCs w:val="32"/>
        </w:rPr>
      </w:pPr>
      <w:r w:rsidRPr="00FC5726">
        <w:rPr>
          <w:rFonts w:ascii="Arial" w:hAnsi="Arial" w:cs="Arial"/>
          <w:b/>
          <w:sz w:val="32"/>
          <w:szCs w:val="32"/>
        </w:rPr>
        <w:t>30.04.2020 № 16</w:t>
      </w:r>
    </w:p>
    <w:p w:rsidR="001A4924" w:rsidRPr="00FC5726" w:rsidRDefault="001A4924" w:rsidP="001A4924">
      <w:pPr>
        <w:jc w:val="center"/>
        <w:rPr>
          <w:rFonts w:ascii="Arial" w:hAnsi="Arial" w:cs="Arial"/>
          <w:b/>
          <w:sz w:val="32"/>
          <w:szCs w:val="32"/>
        </w:rPr>
      </w:pPr>
      <w:r w:rsidRPr="00FC5726">
        <w:rPr>
          <w:rFonts w:ascii="Arial" w:hAnsi="Arial" w:cs="Arial"/>
          <w:b/>
          <w:sz w:val="32"/>
          <w:szCs w:val="32"/>
        </w:rPr>
        <w:t>РОССИЙСКАЯ ФЕДЕРАЦИЯ</w:t>
      </w:r>
    </w:p>
    <w:p w:rsidR="001A4924" w:rsidRDefault="001A4924" w:rsidP="001A4924">
      <w:pPr>
        <w:jc w:val="center"/>
        <w:rPr>
          <w:rFonts w:ascii="Arial" w:hAnsi="Arial" w:cs="Arial"/>
          <w:b/>
          <w:sz w:val="32"/>
          <w:szCs w:val="32"/>
        </w:rPr>
      </w:pPr>
      <w:r w:rsidRPr="00FC5726">
        <w:rPr>
          <w:rFonts w:ascii="Arial" w:hAnsi="Arial" w:cs="Arial"/>
          <w:b/>
          <w:sz w:val="32"/>
          <w:szCs w:val="32"/>
        </w:rPr>
        <w:t>ИРКУТСКАЯ ОБЛАСТЬ</w:t>
      </w:r>
    </w:p>
    <w:p w:rsidR="001A4924" w:rsidRPr="00FC5726" w:rsidRDefault="001A4924" w:rsidP="001A4924">
      <w:pPr>
        <w:jc w:val="center"/>
        <w:rPr>
          <w:rFonts w:ascii="Arial" w:hAnsi="Arial" w:cs="Arial"/>
          <w:b/>
          <w:sz w:val="32"/>
          <w:szCs w:val="32"/>
        </w:rPr>
      </w:pPr>
      <w:r>
        <w:rPr>
          <w:rFonts w:ascii="Arial" w:hAnsi="Arial" w:cs="Arial"/>
          <w:b/>
          <w:sz w:val="32"/>
          <w:szCs w:val="32"/>
        </w:rPr>
        <w:t>НИЖНЕУДИНСКИЙ РАЙОН</w:t>
      </w:r>
    </w:p>
    <w:p w:rsidR="001A4924" w:rsidRPr="00FC5726" w:rsidRDefault="001A4924" w:rsidP="001A4924">
      <w:pPr>
        <w:jc w:val="center"/>
        <w:rPr>
          <w:rFonts w:ascii="Arial" w:hAnsi="Arial" w:cs="Arial"/>
          <w:b/>
          <w:sz w:val="32"/>
          <w:szCs w:val="32"/>
        </w:rPr>
      </w:pPr>
      <w:r w:rsidRPr="00FC5726">
        <w:rPr>
          <w:rFonts w:ascii="Arial" w:hAnsi="Arial" w:cs="Arial"/>
          <w:b/>
          <w:sz w:val="32"/>
          <w:szCs w:val="32"/>
        </w:rPr>
        <w:t xml:space="preserve">АДМИНИСТРАЦИЯ </w:t>
      </w:r>
      <w:proofErr w:type="gramStart"/>
      <w:r>
        <w:rPr>
          <w:rFonts w:ascii="Arial" w:hAnsi="Arial" w:cs="Arial"/>
          <w:b/>
          <w:sz w:val="32"/>
          <w:szCs w:val="32"/>
        </w:rPr>
        <w:t>ЗАРЕЧНОГО</w:t>
      </w:r>
      <w:proofErr w:type="gramEnd"/>
    </w:p>
    <w:p w:rsidR="001A4924" w:rsidRPr="00FC5726" w:rsidRDefault="001A4924" w:rsidP="001A4924">
      <w:pPr>
        <w:jc w:val="center"/>
        <w:rPr>
          <w:rFonts w:ascii="Arial" w:hAnsi="Arial" w:cs="Arial"/>
          <w:b/>
          <w:sz w:val="32"/>
          <w:szCs w:val="32"/>
        </w:rPr>
      </w:pPr>
      <w:r w:rsidRPr="00FC5726">
        <w:rPr>
          <w:rFonts w:ascii="Arial" w:hAnsi="Arial" w:cs="Arial"/>
          <w:b/>
          <w:sz w:val="32"/>
          <w:szCs w:val="32"/>
        </w:rPr>
        <w:t>МУНИЦИПАЛЬНОГО ОБРАЗОВАНИЯ-</w:t>
      </w:r>
    </w:p>
    <w:p w:rsidR="001A4924" w:rsidRPr="00FC5726" w:rsidRDefault="001A4924" w:rsidP="001A4924">
      <w:pPr>
        <w:jc w:val="center"/>
        <w:rPr>
          <w:rFonts w:ascii="Arial" w:hAnsi="Arial" w:cs="Arial"/>
          <w:b/>
          <w:sz w:val="32"/>
          <w:szCs w:val="32"/>
        </w:rPr>
      </w:pPr>
      <w:r w:rsidRPr="00FC5726">
        <w:rPr>
          <w:rFonts w:ascii="Arial" w:hAnsi="Arial" w:cs="Arial"/>
          <w:b/>
          <w:sz w:val="32"/>
          <w:szCs w:val="32"/>
        </w:rPr>
        <w:t xml:space="preserve">АДМИНИСТРАЦИЯ </w:t>
      </w:r>
      <w:r>
        <w:rPr>
          <w:rFonts w:ascii="Arial" w:hAnsi="Arial" w:cs="Arial"/>
          <w:b/>
          <w:sz w:val="32"/>
          <w:szCs w:val="32"/>
        </w:rPr>
        <w:t>СЕЛЬСКОГО</w:t>
      </w:r>
      <w:r w:rsidRPr="00FC5726">
        <w:rPr>
          <w:rFonts w:ascii="Arial" w:hAnsi="Arial" w:cs="Arial"/>
          <w:b/>
          <w:sz w:val="32"/>
          <w:szCs w:val="32"/>
        </w:rPr>
        <w:t xml:space="preserve"> ПОСЕЛЕНИЯ</w:t>
      </w:r>
    </w:p>
    <w:p w:rsidR="001A4924" w:rsidRPr="00FC5726" w:rsidRDefault="001A4924" w:rsidP="001A4924">
      <w:pPr>
        <w:jc w:val="center"/>
        <w:rPr>
          <w:rFonts w:ascii="Arial" w:hAnsi="Arial" w:cs="Arial"/>
          <w:b/>
          <w:sz w:val="32"/>
          <w:szCs w:val="32"/>
        </w:rPr>
      </w:pPr>
      <w:r w:rsidRPr="00FC5726">
        <w:rPr>
          <w:rFonts w:ascii="Arial" w:hAnsi="Arial" w:cs="Arial"/>
          <w:b/>
          <w:sz w:val="32"/>
          <w:szCs w:val="32"/>
        </w:rPr>
        <w:t>ПОСТАНОВЛЕНИЕ</w:t>
      </w:r>
    </w:p>
    <w:p w:rsidR="001A4924" w:rsidRPr="00FC5726" w:rsidRDefault="001A4924" w:rsidP="001A4924">
      <w:pPr>
        <w:widowControl w:val="0"/>
        <w:autoSpaceDE w:val="0"/>
        <w:autoSpaceDN w:val="0"/>
        <w:adjustRightInd w:val="0"/>
        <w:rPr>
          <w:rFonts w:ascii="Arial" w:hAnsi="Arial" w:cs="Arial"/>
          <w:b/>
          <w:bCs/>
          <w:sz w:val="32"/>
          <w:szCs w:val="32"/>
        </w:rPr>
      </w:pPr>
    </w:p>
    <w:p w:rsidR="001A4924" w:rsidRPr="00FC5726" w:rsidRDefault="001A4924" w:rsidP="001A4924">
      <w:pPr>
        <w:widowControl w:val="0"/>
        <w:autoSpaceDE w:val="0"/>
        <w:autoSpaceDN w:val="0"/>
        <w:adjustRightInd w:val="0"/>
        <w:jc w:val="center"/>
        <w:rPr>
          <w:rFonts w:ascii="Arial" w:hAnsi="Arial" w:cs="Arial"/>
          <w:b/>
          <w:bCs/>
          <w:caps/>
          <w:sz w:val="32"/>
          <w:szCs w:val="32"/>
        </w:rPr>
      </w:pPr>
      <w:r w:rsidRPr="00FC5726">
        <w:rPr>
          <w:rFonts w:ascii="Arial" w:hAnsi="Arial" w:cs="Arial"/>
          <w:b/>
          <w:bCs/>
          <w:caps/>
          <w:sz w:val="32"/>
          <w:szCs w:val="32"/>
        </w:rPr>
        <w:t xml:space="preserve">ОБ УТВЕРЖДЕНИИ ПОРЯДКА размещения сведений о доходах, расходах, об имуществе и обязательствах имущественного характера муниципальных служащих </w:t>
      </w:r>
      <w:r>
        <w:rPr>
          <w:rFonts w:ascii="Arial" w:hAnsi="Arial" w:cs="Arial"/>
          <w:b/>
          <w:bCs/>
          <w:caps/>
          <w:sz w:val="32"/>
          <w:szCs w:val="32"/>
        </w:rPr>
        <w:t xml:space="preserve">ЗАРЕЧНОГО </w:t>
      </w:r>
      <w:r w:rsidRPr="00FC5726">
        <w:rPr>
          <w:rFonts w:ascii="Arial" w:hAnsi="Arial" w:cs="Arial"/>
          <w:b/>
          <w:bCs/>
          <w:caps/>
          <w:sz w:val="32"/>
          <w:szCs w:val="32"/>
        </w:rPr>
        <w:t xml:space="preserve">МУНИЦИПАЛЬНОГО ОБРАЗОВАНИЯ и членов их семей в информационно-телекоммуникационной сети «Интернет» на официальнОМ сайтЕ </w:t>
      </w:r>
      <w:r>
        <w:rPr>
          <w:rFonts w:ascii="Arial" w:hAnsi="Arial" w:cs="Arial"/>
          <w:b/>
          <w:bCs/>
          <w:caps/>
          <w:sz w:val="32"/>
          <w:szCs w:val="32"/>
        </w:rPr>
        <w:t>ЗАРЕЧНОГО</w:t>
      </w:r>
      <w:r w:rsidRPr="00FC5726">
        <w:rPr>
          <w:rFonts w:ascii="Arial" w:hAnsi="Arial" w:cs="Arial"/>
          <w:b/>
          <w:bCs/>
          <w:caps/>
          <w:sz w:val="32"/>
          <w:szCs w:val="32"/>
        </w:rPr>
        <w:t xml:space="preserve"> МУНИЦИПАЛЬНОГО ОБРАЗОВАНИЯ и представления указанных сведений средствам массовой информации для опубликования </w:t>
      </w:r>
    </w:p>
    <w:p w:rsidR="001A4924" w:rsidRPr="00FC5726" w:rsidRDefault="001A4924" w:rsidP="001A4924">
      <w:pPr>
        <w:widowControl w:val="0"/>
        <w:autoSpaceDE w:val="0"/>
        <w:autoSpaceDN w:val="0"/>
        <w:adjustRightInd w:val="0"/>
        <w:ind w:firstLine="709"/>
        <w:jc w:val="both"/>
        <w:rPr>
          <w:rFonts w:ascii="Arial" w:hAnsi="Arial" w:cs="Arial"/>
          <w:b/>
          <w:bCs/>
          <w:caps/>
          <w:sz w:val="32"/>
          <w:szCs w:val="32"/>
        </w:rPr>
      </w:pPr>
    </w:p>
    <w:p w:rsidR="001A4924" w:rsidRPr="00FC5726" w:rsidRDefault="001A4924" w:rsidP="001A4924">
      <w:pPr>
        <w:autoSpaceDE w:val="0"/>
        <w:autoSpaceDN w:val="0"/>
        <w:adjustRightInd w:val="0"/>
        <w:spacing w:line="233" w:lineRule="auto"/>
        <w:ind w:firstLine="709"/>
        <w:jc w:val="both"/>
        <w:rPr>
          <w:rFonts w:ascii="Arial" w:hAnsi="Arial" w:cs="Arial"/>
        </w:rPr>
      </w:pPr>
      <w:proofErr w:type="gramStart"/>
      <w:r w:rsidRPr="00FC5726">
        <w:rPr>
          <w:rFonts w:ascii="Arial" w:hAnsi="Arial" w:cs="Arial"/>
        </w:rPr>
        <w:t>В соответствии с Федеральным законом от 25 декабря 2008 года  № 273-ФЗ «О противодействии коррупции»,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8 июля 2013 года № 613</w:t>
      </w:r>
      <w:proofErr w:type="gramEnd"/>
      <w:r w:rsidRPr="00FC5726">
        <w:rPr>
          <w:rFonts w:ascii="Arial" w:hAnsi="Arial" w:cs="Arial"/>
        </w:rPr>
        <w:t xml:space="preserve"> «Вопросы противодействия коррупции», руководствуясь статьей 40 Устава </w:t>
      </w:r>
      <w:r>
        <w:rPr>
          <w:rFonts w:ascii="Arial" w:hAnsi="Arial" w:cs="Arial"/>
        </w:rPr>
        <w:t>Заречного</w:t>
      </w:r>
      <w:r w:rsidRPr="00FC5726">
        <w:rPr>
          <w:rFonts w:ascii="Arial" w:hAnsi="Arial" w:cs="Arial"/>
        </w:rPr>
        <w:t xml:space="preserve"> муниципального образования, </w:t>
      </w:r>
    </w:p>
    <w:p w:rsidR="001A4924" w:rsidRPr="00FC5726" w:rsidRDefault="001A4924" w:rsidP="001A4924">
      <w:pPr>
        <w:autoSpaceDE w:val="0"/>
        <w:autoSpaceDN w:val="0"/>
        <w:adjustRightInd w:val="0"/>
        <w:spacing w:line="233" w:lineRule="auto"/>
        <w:ind w:firstLine="709"/>
        <w:jc w:val="center"/>
        <w:rPr>
          <w:rFonts w:ascii="Arial" w:hAnsi="Arial" w:cs="Arial"/>
          <w:sz w:val="30"/>
          <w:szCs w:val="30"/>
        </w:rPr>
      </w:pPr>
      <w:r w:rsidRPr="00FC5726">
        <w:rPr>
          <w:rFonts w:ascii="Arial" w:hAnsi="Arial" w:cs="Arial"/>
          <w:sz w:val="30"/>
          <w:szCs w:val="30"/>
        </w:rPr>
        <w:t>П</w:t>
      </w:r>
      <w:r>
        <w:rPr>
          <w:rFonts w:ascii="Arial" w:hAnsi="Arial" w:cs="Arial"/>
          <w:sz w:val="30"/>
          <w:szCs w:val="30"/>
        </w:rPr>
        <w:t>ОСТАНОВЛЯЕТ</w:t>
      </w:r>
      <w:r w:rsidRPr="00FC5726">
        <w:rPr>
          <w:rFonts w:ascii="Arial" w:hAnsi="Arial" w:cs="Arial"/>
          <w:sz w:val="30"/>
          <w:szCs w:val="30"/>
        </w:rPr>
        <w:t>:</w:t>
      </w:r>
    </w:p>
    <w:p w:rsidR="001A4924" w:rsidRPr="00FC5726" w:rsidRDefault="001A4924" w:rsidP="001A4924">
      <w:pPr>
        <w:widowControl w:val="0"/>
        <w:autoSpaceDE w:val="0"/>
        <w:autoSpaceDN w:val="0"/>
        <w:adjustRightInd w:val="0"/>
        <w:spacing w:line="233" w:lineRule="auto"/>
        <w:ind w:firstLine="709"/>
        <w:jc w:val="both"/>
        <w:rPr>
          <w:rFonts w:ascii="Arial" w:hAnsi="Arial" w:cs="Arial"/>
        </w:rPr>
      </w:pPr>
      <w:r w:rsidRPr="00FC5726">
        <w:rPr>
          <w:rFonts w:ascii="Arial" w:hAnsi="Arial" w:cs="Arial"/>
        </w:rPr>
        <w:lastRenderedPageBreak/>
        <w:t xml:space="preserve">1. Утвердить порядок размещения сведений о доходах, расходах, об имуществе и обязательствах имущественного характера муниципальных служащих </w:t>
      </w:r>
      <w:r>
        <w:rPr>
          <w:rFonts w:ascii="Arial" w:hAnsi="Arial" w:cs="Arial"/>
        </w:rPr>
        <w:t>Заречного</w:t>
      </w:r>
      <w:r w:rsidRPr="00FC5726">
        <w:rPr>
          <w:rFonts w:ascii="Arial" w:hAnsi="Arial" w:cs="Arial"/>
        </w:rPr>
        <w:t xml:space="preserve"> муниципального образования и членов их семей в информационно-телекоммуникационной сети «Интернет» на официальном сайте </w:t>
      </w:r>
      <w:r>
        <w:rPr>
          <w:rFonts w:ascii="Arial" w:hAnsi="Arial" w:cs="Arial"/>
        </w:rPr>
        <w:t>Заречного</w:t>
      </w:r>
      <w:r w:rsidRPr="00FC5726">
        <w:rPr>
          <w:rFonts w:ascii="Arial" w:hAnsi="Arial" w:cs="Arial"/>
        </w:rPr>
        <w:t xml:space="preserve"> муниципального образования и представления указанных сведений средствам массовой информации для опубликования (прилагается).</w:t>
      </w:r>
    </w:p>
    <w:p w:rsidR="001A4924" w:rsidRDefault="001A4924" w:rsidP="001A4924">
      <w:pPr>
        <w:widowControl w:val="0"/>
        <w:autoSpaceDE w:val="0"/>
        <w:autoSpaceDN w:val="0"/>
        <w:adjustRightInd w:val="0"/>
        <w:spacing w:line="233" w:lineRule="auto"/>
        <w:ind w:firstLine="709"/>
        <w:jc w:val="both"/>
        <w:rPr>
          <w:rFonts w:ascii="Arial" w:hAnsi="Arial" w:cs="Arial"/>
        </w:rPr>
      </w:pPr>
      <w:r>
        <w:rPr>
          <w:rFonts w:ascii="Arial" w:hAnsi="Arial" w:cs="Arial"/>
          <w:bCs/>
        </w:rPr>
        <w:t>2</w:t>
      </w:r>
      <w:r w:rsidRPr="00FC5726">
        <w:rPr>
          <w:rFonts w:ascii="Arial" w:hAnsi="Arial" w:cs="Arial"/>
          <w:bCs/>
        </w:rPr>
        <w:t xml:space="preserve">. Настоящее постановление </w:t>
      </w:r>
      <w:r w:rsidRPr="00FC5726">
        <w:rPr>
          <w:rFonts w:ascii="Arial" w:hAnsi="Arial" w:cs="Arial"/>
        </w:rPr>
        <w:t>вступает в силу через десять календарных дней после дня его официального опубликования.</w:t>
      </w:r>
    </w:p>
    <w:p w:rsidR="001A4924" w:rsidRPr="00FC5726" w:rsidRDefault="001A4924" w:rsidP="001A4924">
      <w:pPr>
        <w:widowControl w:val="0"/>
        <w:autoSpaceDE w:val="0"/>
        <w:autoSpaceDN w:val="0"/>
        <w:adjustRightInd w:val="0"/>
        <w:spacing w:line="233" w:lineRule="auto"/>
        <w:ind w:firstLine="709"/>
        <w:jc w:val="both"/>
        <w:rPr>
          <w:rFonts w:ascii="Arial" w:hAnsi="Arial" w:cs="Arial"/>
        </w:rPr>
      </w:pPr>
    </w:p>
    <w:p w:rsidR="001A4924" w:rsidRPr="00FC5726" w:rsidRDefault="001A4924" w:rsidP="001A4924">
      <w:pPr>
        <w:widowControl w:val="0"/>
        <w:autoSpaceDE w:val="0"/>
        <w:autoSpaceDN w:val="0"/>
        <w:adjustRightInd w:val="0"/>
        <w:spacing w:line="233" w:lineRule="auto"/>
        <w:rPr>
          <w:rFonts w:ascii="Arial" w:hAnsi="Arial" w:cs="Arial"/>
          <w:kern w:val="2"/>
        </w:rPr>
      </w:pPr>
      <w:r w:rsidRPr="00FC5726">
        <w:rPr>
          <w:rFonts w:ascii="Arial" w:hAnsi="Arial" w:cs="Arial"/>
          <w:kern w:val="2"/>
        </w:rPr>
        <w:t xml:space="preserve">Глава </w:t>
      </w:r>
      <w:proofErr w:type="gramStart"/>
      <w:r>
        <w:rPr>
          <w:rFonts w:ascii="Arial" w:hAnsi="Arial" w:cs="Arial"/>
          <w:kern w:val="2"/>
        </w:rPr>
        <w:t>Заречного</w:t>
      </w:r>
      <w:proofErr w:type="gramEnd"/>
    </w:p>
    <w:p w:rsidR="001A4924" w:rsidRPr="00FC5726" w:rsidRDefault="001A4924" w:rsidP="001A4924">
      <w:pPr>
        <w:widowControl w:val="0"/>
        <w:autoSpaceDE w:val="0"/>
        <w:autoSpaceDN w:val="0"/>
        <w:adjustRightInd w:val="0"/>
        <w:spacing w:line="233" w:lineRule="auto"/>
        <w:rPr>
          <w:rFonts w:ascii="Arial" w:hAnsi="Arial" w:cs="Arial"/>
          <w:kern w:val="2"/>
        </w:rPr>
      </w:pPr>
      <w:r w:rsidRPr="00FC5726">
        <w:rPr>
          <w:rFonts w:ascii="Arial" w:hAnsi="Arial" w:cs="Arial"/>
          <w:kern w:val="2"/>
        </w:rPr>
        <w:t xml:space="preserve">муниципального образования                                     </w:t>
      </w:r>
      <w:r>
        <w:rPr>
          <w:rFonts w:ascii="Arial" w:hAnsi="Arial" w:cs="Arial"/>
          <w:kern w:val="2"/>
        </w:rPr>
        <w:t>А.И.Романенко</w:t>
      </w:r>
    </w:p>
    <w:tbl>
      <w:tblPr>
        <w:tblW w:w="0" w:type="auto"/>
        <w:tblInd w:w="-108" w:type="dxa"/>
        <w:tblLook w:val="00A0"/>
      </w:tblPr>
      <w:tblGrid>
        <w:gridCol w:w="4784"/>
        <w:gridCol w:w="4786"/>
      </w:tblGrid>
      <w:tr w:rsidR="001A4924" w:rsidRPr="00FC5726" w:rsidTr="00E550F7">
        <w:tc>
          <w:tcPr>
            <w:tcW w:w="4784" w:type="dxa"/>
          </w:tcPr>
          <w:p w:rsidR="001A4924" w:rsidRPr="00FC5726" w:rsidRDefault="001A4924" w:rsidP="00E550F7">
            <w:pPr>
              <w:jc w:val="right"/>
              <w:rPr>
                <w:rFonts w:ascii="Arial" w:hAnsi="Arial" w:cs="Arial"/>
                <w:caps/>
              </w:rPr>
            </w:pPr>
            <w:r w:rsidRPr="00FC5726">
              <w:rPr>
                <w:rFonts w:ascii="Arial" w:hAnsi="Arial" w:cs="Arial"/>
              </w:rPr>
              <w:br w:type="page"/>
            </w:r>
            <w:r w:rsidRPr="00FC5726">
              <w:rPr>
                <w:rFonts w:ascii="Arial" w:hAnsi="Arial" w:cs="Arial"/>
                <w:b/>
              </w:rPr>
              <w:br w:type="page"/>
            </w:r>
            <w:r w:rsidRPr="00FC5726">
              <w:rPr>
                <w:rFonts w:ascii="Arial" w:hAnsi="Arial" w:cs="Arial"/>
              </w:rPr>
              <w:br w:type="page"/>
            </w:r>
          </w:p>
        </w:tc>
        <w:tc>
          <w:tcPr>
            <w:tcW w:w="4786" w:type="dxa"/>
          </w:tcPr>
          <w:p w:rsidR="001A4924" w:rsidRPr="00FC5726" w:rsidRDefault="001A4924" w:rsidP="00E550F7">
            <w:pPr>
              <w:ind w:firstLine="709"/>
              <w:jc w:val="right"/>
              <w:rPr>
                <w:rFonts w:ascii="Arial" w:hAnsi="Arial" w:cs="Arial"/>
                <w:caps/>
              </w:rPr>
            </w:pPr>
          </w:p>
          <w:p w:rsidR="001A4924" w:rsidRPr="00FC5726" w:rsidRDefault="001A4924" w:rsidP="00E550F7">
            <w:pPr>
              <w:ind w:firstLine="709"/>
              <w:jc w:val="right"/>
              <w:rPr>
                <w:rFonts w:ascii="Arial" w:hAnsi="Arial" w:cs="Arial"/>
                <w:caps/>
              </w:rPr>
            </w:pPr>
            <w:r w:rsidRPr="00FC5726">
              <w:rPr>
                <w:rFonts w:ascii="Arial" w:hAnsi="Arial" w:cs="Arial"/>
                <w:caps/>
              </w:rPr>
              <w:t>Утвержден</w:t>
            </w:r>
          </w:p>
          <w:p w:rsidR="001A4924" w:rsidRPr="00FC5726" w:rsidRDefault="001A4924" w:rsidP="00E550F7">
            <w:pPr>
              <w:jc w:val="right"/>
              <w:rPr>
                <w:rFonts w:ascii="Arial" w:hAnsi="Arial" w:cs="Arial"/>
              </w:rPr>
            </w:pPr>
            <w:r w:rsidRPr="00FC5726">
              <w:rPr>
                <w:rFonts w:ascii="Arial" w:hAnsi="Arial" w:cs="Arial"/>
              </w:rPr>
              <w:t xml:space="preserve">постановлением </w:t>
            </w:r>
            <w:r w:rsidRPr="00FC5726">
              <w:rPr>
                <w:rFonts w:ascii="Arial" w:hAnsi="Arial" w:cs="Arial"/>
                <w:i/>
              </w:rPr>
              <w:t xml:space="preserve"> </w:t>
            </w:r>
            <w:r w:rsidRPr="00FC5726">
              <w:rPr>
                <w:rFonts w:ascii="Arial" w:hAnsi="Arial" w:cs="Arial"/>
              </w:rPr>
              <w:t xml:space="preserve">администрации </w:t>
            </w:r>
          </w:p>
          <w:p w:rsidR="001A4924" w:rsidRPr="00FC5726" w:rsidRDefault="001A4924" w:rsidP="00E550F7">
            <w:pPr>
              <w:jc w:val="right"/>
              <w:rPr>
                <w:rFonts w:ascii="Arial" w:hAnsi="Arial" w:cs="Arial"/>
              </w:rPr>
            </w:pPr>
            <w:r>
              <w:rPr>
                <w:rFonts w:ascii="Arial" w:hAnsi="Arial" w:cs="Arial"/>
              </w:rPr>
              <w:t>Заречного</w:t>
            </w:r>
            <w:r w:rsidRPr="00FC5726">
              <w:rPr>
                <w:rFonts w:ascii="Arial" w:hAnsi="Arial" w:cs="Arial"/>
              </w:rPr>
              <w:t xml:space="preserve"> муниципального образования </w:t>
            </w:r>
          </w:p>
          <w:p w:rsidR="001A4924" w:rsidRPr="00FC5726" w:rsidRDefault="001A4924" w:rsidP="00E550F7">
            <w:pPr>
              <w:jc w:val="right"/>
              <w:rPr>
                <w:rFonts w:ascii="Arial" w:hAnsi="Arial" w:cs="Arial"/>
              </w:rPr>
            </w:pPr>
          </w:p>
          <w:p w:rsidR="001A4924" w:rsidRPr="00FC5726" w:rsidRDefault="001A4924" w:rsidP="00E550F7">
            <w:pPr>
              <w:jc w:val="right"/>
              <w:rPr>
                <w:rFonts w:ascii="Arial" w:hAnsi="Arial" w:cs="Arial"/>
              </w:rPr>
            </w:pPr>
            <w:r>
              <w:rPr>
                <w:rFonts w:ascii="Arial" w:hAnsi="Arial" w:cs="Arial"/>
              </w:rPr>
              <w:t>от «30</w:t>
            </w:r>
            <w:r w:rsidRPr="00FC5726">
              <w:rPr>
                <w:rFonts w:ascii="Arial" w:hAnsi="Arial" w:cs="Arial"/>
              </w:rPr>
              <w:t xml:space="preserve">» </w:t>
            </w:r>
            <w:r>
              <w:rPr>
                <w:rFonts w:ascii="Arial" w:hAnsi="Arial" w:cs="Arial"/>
              </w:rPr>
              <w:t>04.</w:t>
            </w:r>
            <w:r w:rsidRPr="00FC5726">
              <w:rPr>
                <w:rFonts w:ascii="Arial" w:hAnsi="Arial" w:cs="Arial"/>
              </w:rPr>
              <w:t>20</w:t>
            </w:r>
            <w:r>
              <w:rPr>
                <w:rFonts w:ascii="Arial" w:hAnsi="Arial" w:cs="Arial"/>
              </w:rPr>
              <w:t>20</w:t>
            </w:r>
            <w:r w:rsidRPr="00FC5726">
              <w:rPr>
                <w:rFonts w:ascii="Arial" w:hAnsi="Arial" w:cs="Arial"/>
              </w:rPr>
              <w:t xml:space="preserve">г.  № </w:t>
            </w:r>
            <w:r>
              <w:rPr>
                <w:rFonts w:ascii="Arial" w:hAnsi="Arial" w:cs="Arial"/>
              </w:rPr>
              <w:t>16</w:t>
            </w:r>
            <w:r w:rsidRPr="00FC5726">
              <w:rPr>
                <w:rFonts w:ascii="Arial" w:hAnsi="Arial" w:cs="Arial"/>
              </w:rPr>
              <w:t>_____</w:t>
            </w:r>
          </w:p>
        </w:tc>
      </w:tr>
    </w:tbl>
    <w:p w:rsidR="001A4924" w:rsidRPr="00FC5726" w:rsidRDefault="001A4924" w:rsidP="001A4924">
      <w:pPr>
        <w:widowControl w:val="0"/>
        <w:autoSpaceDE w:val="0"/>
        <w:autoSpaceDN w:val="0"/>
        <w:adjustRightInd w:val="0"/>
        <w:rPr>
          <w:rFonts w:ascii="Arial" w:hAnsi="Arial" w:cs="Arial"/>
          <w:b/>
        </w:rPr>
      </w:pPr>
    </w:p>
    <w:p w:rsidR="001A4924" w:rsidRPr="00FC5726" w:rsidRDefault="001A4924" w:rsidP="001A4924">
      <w:pPr>
        <w:widowControl w:val="0"/>
        <w:autoSpaceDE w:val="0"/>
        <w:autoSpaceDN w:val="0"/>
        <w:adjustRightInd w:val="0"/>
        <w:rPr>
          <w:rFonts w:ascii="Arial" w:hAnsi="Arial" w:cs="Arial"/>
          <w:b/>
        </w:rPr>
      </w:pPr>
    </w:p>
    <w:p w:rsidR="001A4924" w:rsidRPr="00FC5726" w:rsidRDefault="001A4924" w:rsidP="001A4924">
      <w:pPr>
        <w:widowControl w:val="0"/>
        <w:autoSpaceDE w:val="0"/>
        <w:autoSpaceDN w:val="0"/>
        <w:adjustRightInd w:val="0"/>
        <w:jc w:val="center"/>
        <w:rPr>
          <w:rFonts w:ascii="Arial" w:hAnsi="Arial" w:cs="Arial"/>
          <w:b/>
          <w:bCs/>
        </w:rPr>
      </w:pPr>
      <w:bookmarkStart w:id="1" w:name="Par24"/>
      <w:bookmarkEnd w:id="1"/>
      <w:r w:rsidRPr="00FC5726">
        <w:rPr>
          <w:rFonts w:ascii="Arial" w:hAnsi="Arial" w:cs="Arial"/>
          <w:b/>
          <w:bCs/>
        </w:rPr>
        <w:t xml:space="preserve">ПОРЯДОК </w:t>
      </w:r>
      <w:r w:rsidRPr="00FC5726">
        <w:rPr>
          <w:rFonts w:ascii="Arial" w:hAnsi="Arial" w:cs="Arial"/>
          <w:b/>
          <w:bCs/>
          <w:caps/>
        </w:rPr>
        <w:t xml:space="preserve">размещения сведений о доходах, расходах, об имуществе и обязательствах имущественного характера муниципальных служащих </w:t>
      </w:r>
      <w:r>
        <w:rPr>
          <w:rFonts w:ascii="Arial" w:hAnsi="Arial" w:cs="Arial"/>
          <w:b/>
          <w:bCs/>
          <w:caps/>
        </w:rPr>
        <w:t>ЗАРЕЧНОГО</w:t>
      </w:r>
      <w:r w:rsidRPr="00FC5726">
        <w:rPr>
          <w:rFonts w:ascii="Arial" w:hAnsi="Arial" w:cs="Arial"/>
          <w:b/>
          <w:bCs/>
          <w:caps/>
        </w:rPr>
        <w:t xml:space="preserve"> МУНИЦИПАЛЬНОГО ОБРАЗОВАНИЯ</w:t>
      </w:r>
      <w:r w:rsidRPr="00FC5726">
        <w:rPr>
          <w:rFonts w:ascii="Arial" w:hAnsi="Arial" w:cs="Arial"/>
          <w:b/>
          <w:bCs/>
          <w:i/>
          <w:caps/>
        </w:rPr>
        <w:t xml:space="preserve"> </w:t>
      </w:r>
      <w:r w:rsidRPr="00FC5726">
        <w:rPr>
          <w:rFonts w:ascii="Arial" w:hAnsi="Arial" w:cs="Arial"/>
          <w:b/>
          <w:bCs/>
          <w:caps/>
        </w:rPr>
        <w:t xml:space="preserve">в соответствии с Уставом </w:t>
      </w:r>
      <w:r>
        <w:rPr>
          <w:rFonts w:ascii="Arial" w:hAnsi="Arial" w:cs="Arial"/>
          <w:b/>
          <w:bCs/>
          <w:caps/>
        </w:rPr>
        <w:t>ЗАРЕЧНОГО</w:t>
      </w:r>
      <w:r w:rsidRPr="00FC5726">
        <w:rPr>
          <w:rFonts w:ascii="Arial" w:hAnsi="Arial" w:cs="Arial"/>
          <w:b/>
          <w:bCs/>
          <w:caps/>
        </w:rPr>
        <w:t xml:space="preserve">  муниципального образованиЯ и членов их семей в информационно-телекоммуникационной сети «Интернет» на официальнОМ сайтЕ </w:t>
      </w:r>
      <w:r w:rsidRPr="00FC5726">
        <w:rPr>
          <w:rFonts w:ascii="Arial" w:hAnsi="Arial" w:cs="Arial"/>
          <w:b/>
          <w:bCs/>
          <w:i/>
          <w:caps/>
        </w:rPr>
        <w:t xml:space="preserve"> </w:t>
      </w:r>
      <w:r>
        <w:rPr>
          <w:rFonts w:ascii="Arial" w:hAnsi="Arial" w:cs="Arial"/>
          <w:b/>
          <w:bCs/>
          <w:caps/>
        </w:rPr>
        <w:t>ЗАРЕЧНОГО</w:t>
      </w:r>
      <w:r w:rsidRPr="00FC5726">
        <w:rPr>
          <w:rFonts w:ascii="Arial" w:hAnsi="Arial" w:cs="Arial"/>
          <w:b/>
          <w:bCs/>
          <w:caps/>
        </w:rPr>
        <w:t xml:space="preserve">  муниципального образованиЯ и представления указанных сведений средствам массовой информации для опубликования</w:t>
      </w:r>
    </w:p>
    <w:p w:rsidR="001A4924" w:rsidRPr="00FC5726" w:rsidRDefault="001A4924" w:rsidP="001A4924">
      <w:pPr>
        <w:widowControl w:val="0"/>
        <w:autoSpaceDE w:val="0"/>
        <w:autoSpaceDN w:val="0"/>
        <w:adjustRightInd w:val="0"/>
        <w:ind w:firstLine="709"/>
        <w:jc w:val="both"/>
        <w:rPr>
          <w:rFonts w:ascii="Arial" w:hAnsi="Arial" w:cs="Arial"/>
          <w:b/>
          <w:bCs/>
        </w:rPr>
      </w:pPr>
    </w:p>
    <w:p w:rsidR="001A4924" w:rsidRPr="00FC5726" w:rsidRDefault="001A4924" w:rsidP="001A4924">
      <w:pPr>
        <w:autoSpaceDE w:val="0"/>
        <w:autoSpaceDN w:val="0"/>
        <w:adjustRightInd w:val="0"/>
        <w:ind w:firstLine="540"/>
        <w:jc w:val="both"/>
        <w:rPr>
          <w:rFonts w:ascii="Arial" w:hAnsi="Arial" w:cs="Arial"/>
          <w:i/>
        </w:rPr>
      </w:pPr>
      <w:r w:rsidRPr="00FC5726">
        <w:rPr>
          <w:rFonts w:ascii="Arial" w:hAnsi="Arial" w:cs="Arial"/>
        </w:rPr>
        <w:t xml:space="preserve">1. </w:t>
      </w:r>
      <w:proofErr w:type="gramStart"/>
      <w:r w:rsidRPr="00FC5726">
        <w:rPr>
          <w:rFonts w:ascii="Arial" w:hAnsi="Arial" w:cs="Arial"/>
        </w:rPr>
        <w:t>Настоящим Порядком устанавливаются обязанности должностного лица местной администрации, на проведение работы по профилактике коррупционных и иных правонарушений)</w:t>
      </w:r>
      <w:r w:rsidRPr="00FC5726">
        <w:rPr>
          <w:rFonts w:ascii="Arial" w:hAnsi="Arial" w:cs="Arial"/>
          <w:i/>
        </w:rPr>
        <w:t xml:space="preserve"> </w:t>
      </w:r>
      <w:r w:rsidRPr="00FC5726">
        <w:rPr>
          <w:rFonts w:ascii="Arial" w:hAnsi="Arial" w:cs="Arial"/>
        </w:rPr>
        <w:t xml:space="preserve">(далее – уполномоченный орган) по размещению сведений о доходах, расходах, об имуществе и обязательствах имущественного характера лиц, замещающих должности муниципальной службы </w:t>
      </w:r>
      <w:r>
        <w:rPr>
          <w:rFonts w:ascii="Arial" w:hAnsi="Arial" w:cs="Arial"/>
        </w:rPr>
        <w:t>Заречного</w:t>
      </w:r>
      <w:r w:rsidRPr="00FC5726">
        <w:rPr>
          <w:rFonts w:ascii="Arial" w:hAnsi="Arial" w:cs="Arial"/>
        </w:rPr>
        <w:t xml:space="preserve"> муниципального образования, замещение которых влечет за собой размещение таких сведений (далее – муниципальный служащий), а также сведений о доходах, расходах, об имуществе и</w:t>
      </w:r>
      <w:proofErr w:type="gramEnd"/>
      <w:r w:rsidRPr="00FC5726">
        <w:rPr>
          <w:rFonts w:ascii="Arial" w:hAnsi="Arial" w:cs="Arial"/>
        </w:rPr>
        <w:t xml:space="preserve"> </w:t>
      </w:r>
      <w:proofErr w:type="gramStart"/>
      <w:r w:rsidRPr="00FC5726">
        <w:rPr>
          <w:rFonts w:ascii="Arial" w:hAnsi="Arial" w:cs="Arial"/>
        </w:rPr>
        <w:t xml:space="preserve">обязательствах имущественного характера их супруг (супругов) и несовершеннолетних детей (далее – сведения о доходах, расходах, об имуществе и обязательствах имущественного характера), в информационно-телекоммуникационной сети «Интернет» на официальном сайте </w:t>
      </w:r>
      <w:r>
        <w:rPr>
          <w:rFonts w:ascii="Arial" w:hAnsi="Arial" w:cs="Arial"/>
        </w:rPr>
        <w:t>Заречного</w:t>
      </w:r>
      <w:r w:rsidRPr="00FC5726">
        <w:rPr>
          <w:rFonts w:ascii="Arial" w:hAnsi="Arial" w:cs="Arial"/>
        </w:rPr>
        <w:t xml:space="preserve"> муниципального образования</w:t>
      </w:r>
      <w:r w:rsidRPr="00FC5726">
        <w:rPr>
          <w:rFonts w:ascii="Arial" w:hAnsi="Arial" w:cs="Arial"/>
          <w:i/>
        </w:rPr>
        <w:t xml:space="preserve"> </w:t>
      </w:r>
      <w:r w:rsidRPr="00FC5726">
        <w:rPr>
          <w:rFonts w:ascii="Arial" w:hAnsi="Arial" w:cs="Arial"/>
        </w:rPr>
        <w:t>(далее – официальный сайт) и предоставлению этих сведений средствам массовой информации для опубликования в связи с их запросами.</w:t>
      </w:r>
      <w:proofErr w:type="gramEnd"/>
    </w:p>
    <w:p w:rsidR="001A4924" w:rsidRPr="00FC5726" w:rsidRDefault="001A4924" w:rsidP="001A4924">
      <w:pPr>
        <w:widowControl w:val="0"/>
        <w:autoSpaceDE w:val="0"/>
        <w:autoSpaceDN w:val="0"/>
        <w:adjustRightInd w:val="0"/>
        <w:ind w:firstLine="709"/>
        <w:jc w:val="both"/>
        <w:rPr>
          <w:rFonts w:ascii="Arial" w:hAnsi="Arial" w:cs="Arial"/>
        </w:rPr>
      </w:pPr>
      <w:r w:rsidRPr="00FC5726">
        <w:rPr>
          <w:rFonts w:ascii="Arial" w:hAnsi="Arial" w:cs="Arial"/>
        </w:rPr>
        <w:t>2.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 расходах, об имуществе и обязательствах имущественного характера:</w:t>
      </w:r>
    </w:p>
    <w:p w:rsidR="001A4924" w:rsidRPr="00FC5726" w:rsidRDefault="001A4924" w:rsidP="001A4924">
      <w:pPr>
        <w:widowControl w:val="0"/>
        <w:autoSpaceDE w:val="0"/>
        <w:autoSpaceDN w:val="0"/>
        <w:adjustRightInd w:val="0"/>
        <w:ind w:firstLine="709"/>
        <w:jc w:val="both"/>
        <w:rPr>
          <w:rFonts w:ascii="Arial" w:hAnsi="Arial" w:cs="Arial"/>
        </w:rPr>
      </w:pPr>
      <w:proofErr w:type="gramStart"/>
      <w:r w:rsidRPr="00FC5726">
        <w:rPr>
          <w:rFonts w:ascii="Arial" w:hAnsi="Arial" w:cs="Arial"/>
        </w:rP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roofErr w:type="gramEnd"/>
    </w:p>
    <w:p w:rsidR="001A4924" w:rsidRPr="00FC5726" w:rsidRDefault="001A4924" w:rsidP="001A4924">
      <w:pPr>
        <w:widowControl w:val="0"/>
        <w:autoSpaceDE w:val="0"/>
        <w:autoSpaceDN w:val="0"/>
        <w:adjustRightInd w:val="0"/>
        <w:ind w:firstLine="709"/>
        <w:jc w:val="both"/>
        <w:rPr>
          <w:rFonts w:ascii="Arial" w:hAnsi="Arial" w:cs="Arial"/>
        </w:rPr>
      </w:pPr>
      <w:r w:rsidRPr="00FC5726">
        <w:rPr>
          <w:rFonts w:ascii="Arial" w:hAnsi="Arial" w:cs="Arial"/>
        </w:rPr>
        <w:t>б) перечень транспортных средств, принадлежащих на праве собственности муниципальному служащему, его супруге (супругу) и несовершеннолетним детям, с указанием вида и марки;</w:t>
      </w:r>
    </w:p>
    <w:p w:rsidR="001A4924" w:rsidRPr="00FC5726" w:rsidRDefault="001A4924" w:rsidP="001A4924">
      <w:pPr>
        <w:widowControl w:val="0"/>
        <w:autoSpaceDE w:val="0"/>
        <w:autoSpaceDN w:val="0"/>
        <w:adjustRightInd w:val="0"/>
        <w:ind w:firstLine="709"/>
        <w:jc w:val="both"/>
        <w:rPr>
          <w:rFonts w:ascii="Arial" w:hAnsi="Arial" w:cs="Arial"/>
        </w:rPr>
      </w:pPr>
      <w:r w:rsidRPr="00FC5726">
        <w:rPr>
          <w:rFonts w:ascii="Arial" w:hAnsi="Arial" w:cs="Arial"/>
        </w:rPr>
        <w:lastRenderedPageBreak/>
        <w:t>в) декларированный годовой доход муниципального служащего, его супруги (супруга) и несовершеннолетних детей;</w:t>
      </w:r>
    </w:p>
    <w:p w:rsidR="001A4924" w:rsidRPr="00FC5726" w:rsidRDefault="001A4924" w:rsidP="001A4924">
      <w:pPr>
        <w:autoSpaceDE w:val="0"/>
        <w:autoSpaceDN w:val="0"/>
        <w:adjustRightInd w:val="0"/>
        <w:ind w:firstLine="708"/>
        <w:jc w:val="both"/>
        <w:rPr>
          <w:rFonts w:ascii="Arial" w:hAnsi="Arial" w:cs="Arial"/>
        </w:rPr>
      </w:pPr>
      <w:proofErr w:type="gramStart"/>
      <w:r w:rsidRPr="00FC5726">
        <w:rPr>
          <w:rFonts w:ascii="Arial" w:hAnsi="Arial" w:cs="Arial"/>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w:t>
      </w:r>
      <w:proofErr w:type="gramEnd"/>
    </w:p>
    <w:p w:rsidR="001A4924" w:rsidRPr="00FC5726" w:rsidRDefault="001A4924" w:rsidP="001A4924">
      <w:pPr>
        <w:widowControl w:val="0"/>
        <w:autoSpaceDE w:val="0"/>
        <w:autoSpaceDN w:val="0"/>
        <w:adjustRightInd w:val="0"/>
        <w:ind w:firstLine="709"/>
        <w:jc w:val="both"/>
        <w:rPr>
          <w:rFonts w:ascii="Arial" w:hAnsi="Arial" w:cs="Arial"/>
        </w:rPr>
      </w:pPr>
      <w:r w:rsidRPr="00FC5726">
        <w:rPr>
          <w:rFonts w:ascii="Arial" w:hAnsi="Arial" w:cs="Arial"/>
        </w:rP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1A4924" w:rsidRPr="00FC5726" w:rsidRDefault="001A4924" w:rsidP="001A4924">
      <w:pPr>
        <w:widowControl w:val="0"/>
        <w:autoSpaceDE w:val="0"/>
        <w:autoSpaceDN w:val="0"/>
        <w:adjustRightInd w:val="0"/>
        <w:ind w:firstLine="709"/>
        <w:jc w:val="both"/>
        <w:rPr>
          <w:rFonts w:ascii="Arial" w:hAnsi="Arial" w:cs="Arial"/>
        </w:rPr>
      </w:pPr>
      <w:proofErr w:type="gramStart"/>
      <w:r w:rsidRPr="00FC5726">
        <w:rPr>
          <w:rFonts w:ascii="Arial" w:hAnsi="Arial" w:cs="Arial"/>
        </w:rPr>
        <w:t>а) иные сведения (кроме указанных в пункте 2 настоящего Порядка) о доходах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1A4924" w:rsidRPr="00FC5726" w:rsidRDefault="001A4924" w:rsidP="001A4924">
      <w:pPr>
        <w:widowControl w:val="0"/>
        <w:autoSpaceDE w:val="0"/>
        <w:autoSpaceDN w:val="0"/>
        <w:adjustRightInd w:val="0"/>
        <w:ind w:firstLine="709"/>
        <w:jc w:val="both"/>
        <w:rPr>
          <w:rFonts w:ascii="Arial" w:hAnsi="Arial" w:cs="Arial"/>
        </w:rPr>
      </w:pPr>
      <w:r w:rsidRPr="00FC5726">
        <w:rPr>
          <w:rFonts w:ascii="Arial" w:hAnsi="Arial" w:cs="Arial"/>
        </w:rPr>
        <w:t>б) персональные данные супруги (супруга), детей и иных членов семьи муниципального служащего;</w:t>
      </w:r>
    </w:p>
    <w:p w:rsidR="001A4924" w:rsidRPr="00FC5726" w:rsidRDefault="001A4924" w:rsidP="001A4924">
      <w:pPr>
        <w:widowControl w:val="0"/>
        <w:autoSpaceDE w:val="0"/>
        <w:autoSpaceDN w:val="0"/>
        <w:adjustRightInd w:val="0"/>
        <w:ind w:firstLine="709"/>
        <w:jc w:val="both"/>
        <w:rPr>
          <w:rFonts w:ascii="Arial" w:hAnsi="Arial" w:cs="Arial"/>
        </w:rPr>
      </w:pPr>
      <w:r w:rsidRPr="00FC5726">
        <w:rPr>
          <w:rFonts w:ascii="Arial" w:hAnsi="Arial" w:cs="Arial"/>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1A4924" w:rsidRPr="00FC5726" w:rsidRDefault="001A4924" w:rsidP="001A4924">
      <w:pPr>
        <w:widowControl w:val="0"/>
        <w:autoSpaceDE w:val="0"/>
        <w:autoSpaceDN w:val="0"/>
        <w:adjustRightInd w:val="0"/>
        <w:ind w:firstLine="709"/>
        <w:jc w:val="both"/>
        <w:rPr>
          <w:rFonts w:ascii="Arial" w:hAnsi="Arial" w:cs="Arial"/>
        </w:rPr>
      </w:pPr>
      <w:r w:rsidRPr="00FC5726">
        <w:rPr>
          <w:rFonts w:ascii="Arial" w:hAnsi="Arial" w:cs="Arial"/>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1A4924" w:rsidRPr="00FC5726" w:rsidRDefault="001A4924" w:rsidP="001A4924">
      <w:pPr>
        <w:widowControl w:val="0"/>
        <w:autoSpaceDE w:val="0"/>
        <w:autoSpaceDN w:val="0"/>
        <w:adjustRightInd w:val="0"/>
        <w:ind w:firstLine="709"/>
        <w:jc w:val="both"/>
        <w:rPr>
          <w:rFonts w:ascii="Arial" w:hAnsi="Arial" w:cs="Arial"/>
        </w:rPr>
      </w:pPr>
      <w:proofErr w:type="spellStart"/>
      <w:r w:rsidRPr="00FC5726">
        <w:rPr>
          <w:rFonts w:ascii="Arial" w:hAnsi="Arial" w:cs="Arial"/>
        </w:rPr>
        <w:t>д</w:t>
      </w:r>
      <w:proofErr w:type="spellEnd"/>
      <w:r w:rsidRPr="00FC5726">
        <w:rPr>
          <w:rFonts w:ascii="Arial" w:hAnsi="Arial" w:cs="Arial"/>
        </w:rPr>
        <w:t>) информацию, отнесенную к государственной тайне или являющуюся конфиденциальной в соответствии с законодательством.</w:t>
      </w:r>
    </w:p>
    <w:p w:rsidR="001A4924" w:rsidRPr="00FC5726" w:rsidRDefault="001A4924" w:rsidP="001A4924">
      <w:pPr>
        <w:widowControl w:val="0"/>
        <w:autoSpaceDE w:val="0"/>
        <w:autoSpaceDN w:val="0"/>
        <w:adjustRightInd w:val="0"/>
        <w:ind w:firstLine="709"/>
        <w:jc w:val="both"/>
        <w:rPr>
          <w:rFonts w:ascii="Arial" w:hAnsi="Arial" w:cs="Arial"/>
        </w:rPr>
      </w:pPr>
      <w:r w:rsidRPr="00FC5726">
        <w:rPr>
          <w:rFonts w:ascii="Arial" w:hAnsi="Arial" w:cs="Arial"/>
        </w:rPr>
        <w:t>4. Размещение на официальных сайтах сведений о доходах, расходах, об имуществе и обязательствах имущественного характера, указанных в пункте 2 настоящего Порядка, обеспечивается уполномоченным органом.</w:t>
      </w:r>
    </w:p>
    <w:p w:rsidR="001A4924" w:rsidRPr="00FC5726" w:rsidRDefault="001A4924" w:rsidP="001A4924">
      <w:pPr>
        <w:widowControl w:val="0"/>
        <w:autoSpaceDE w:val="0"/>
        <w:autoSpaceDN w:val="0"/>
        <w:adjustRightInd w:val="0"/>
        <w:ind w:firstLine="709"/>
        <w:jc w:val="both"/>
        <w:rPr>
          <w:rFonts w:ascii="Arial" w:hAnsi="Arial" w:cs="Arial"/>
        </w:rPr>
      </w:pPr>
      <w:r w:rsidRPr="00FC5726">
        <w:rPr>
          <w:rFonts w:ascii="Arial" w:hAnsi="Arial" w:cs="Arial"/>
        </w:rPr>
        <w:t xml:space="preserve">5. </w:t>
      </w:r>
      <w:proofErr w:type="gramStart"/>
      <w:r w:rsidRPr="00FC5726">
        <w:rPr>
          <w:rFonts w:ascii="Arial" w:hAnsi="Arial" w:cs="Arial"/>
        </w:rPr>
        <w:t>Сведения о доходах, расходах, об имуществе и обязательствах имущественного характера, указанные в пункте 2 настоящего Порядка, за весь период замещения муниципальным служащим должности муниципальной службы, замещение которой влечет за собой размещение его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w:t>
      </w:r>
      <w:proofErr w:type="gramEnd"/>
      <w:r w:rsidRPr="00FC5726">
        <w:rPr>
          <w:rFonts w:ascii="Arial" w:hAnsi="Arial" w:cs="Arial"/>
        </w:rPr>
        <w:t>, находятся на официальном сайте и ежегодно обновляются в течение 14 рабочих дней со дня истечения установленного срока для их подачи.</w:t>
      </w:r>
    </w:p>
    <w:p w:rsidR="001A4924" w:rsidRPr="00FC5726" w:rsidRDefault="001A4924" w:rsidP="001A4924">
      <w:pPr>
        <w:widowControl w:val="0"/>
        <w:autoSpaceDE w:val="0"/>
        <w:autoSpaceDN w:val="0"/>
        <w:adjustRightInd w:val="0"/>
        <w:ind w:firstLine="709"/>
        <w:jc w:val="both"/>
        <w:rPr>
          <w:rFonts w:ascii="Arial" w:hAnsi="Arial" w:cs="Arial"/>
        </w:rPr>
      </w:pPr>
      <w:r w:rsidRPr="00FC5726">
        <w:rPr>
          <w:rFonts w:ascii="Arial" w:hAnsi="Arial" w:cs="Arial"/>
        </w:rPr>
        <w:t>6. Размещение на официальных сайтах сведений о доходах, расходах, об имуществе и обязательствах имущественного характера супруг (супругов)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w:t>
      </w:r>
    </w:p>
    <w:p w:rsidR="001A4924" w:rsidRPr="00FC5726" w:rsidRDefault="001A4924" w:rsidP="001A4924">
      <w:pPr>
        <w:widowControl w:val="0"/>
        <w:autoSpaceDE w:val="0"/>
        <w:autoSpaceDN w:val="0"/>
        <w:adjustRightInd w:val="0"/>
        <w:ind w:firstLine="709"/>
        <w:jc w:val="both"/>
        <w:rPr>
          <w:rFonts w:ascii="Arial" w:hAnsi="Arial" w:cs="Arial"/>
        </w:rPr>
      </w:pPr>
      <w:r w:rsidRPr="00FC5726">
        <w:rPr>
          <w:rFonts w:ascii="Arial" w:hAnsi="Arial" w:cs="Arial"/>
        </w:rPr>
        <w:t>7. В случае увольнения муниципального служащего с муниципальной службы его сведения о доходах, расходах, об имуществе и обязательствах имущественного характера исключаются уполномоченным органом с официального сайта в течение трех рабочих дней со дня увольнения муниципального служащего.</w:t>
      </w:r>
    </w:p>
    <w:p w:rsidR="001A4924" w:rsidRPr="00FC5726" w:rsidRDefault="001A4924" w:rsidP="001A4924">
      <w:pPr>
        <w:widowControl w:val="0"/>
        <w:autoSpaceDE w:val="0"/>
        <w:autoSpaceDN w:val="0"/>
        <w:adjustRightInd w:val="0"/>
        <w:ind w:firstLine="709"/>
        <w:jc w:val="both"/>
        <w:rPr>
          <w:rFonts w:ascii="Arial" w:hAnsi="Arial" w:cs="Arial"/>
        </w:rPr>
      </w:pPr>
      <w:r w:rsidRPr="00FC5726">
        <w:rPr>
          <w:rFonts w:ascii="Arial" w:hAnsi="Arial" w:cs="Arial"/>
        </w:rPr>
        <w:t>8. Сведения о доходах, расходах, об имуществе и обязательствах имущественного характера, указанные в пункте 2 настоящего Порядка, представляются средствам массовой информации в связи с их запросами в случае, если запрашиваемые сведения отсутствуют на официальном сайте.</w:t>
      </w:r>
    </w:p>
    <w:p w:rsidR="001A4924" w:rsidRPr="00FC5726" w:rsidRDefault="001A4924" w:rsidP="001A4924">
      <w:pPr>
        <w:widowControl w:val="0"/>
        <w:autoSpaceDE w:val="0"/>
        <w:autoSpaceDN w:val="0"/>
        <w:adjustRightInd w:val="0"/>
        <w:ind w:firstLine="709"/>
        <w:jc w:val="both"/>
        <w:rPr>
          <w:rFonts w:ascii="Arial" w:hAnsi="Arial" w:cs="Arial"/>
        </w:rPr>
      </w:pPr>
      <w:r w:rsidRPr="00FC5726">
        <w:rPr>
          <w:rFonts w:ascii="Arial" w:hAnsi="Arial" w:cs="Arial"/>
        </w:rPr>
        <w:t>9. Уполномоченный орган:</w:t>
      </w:r>
    </w:p>
    <w:p w:rsidR="001A4924" w:rsidRPr="00FC5726" w:rsidRDefault="001A4924" w:rsidP="001A4924">
      <w:pPr>
        <w:widowControl w:val="0"/>
        <w:autoSpaceDE w:val="0"/>
        <w:autoSpaceDN w:val="0"/>
        <w:adjustRightInd w:val="0"/>
        <w:ind w:firstLine="709"/>
        <w:jc w:val="both"/>
        <w:rPr>
          <w:rFonts w:ascii="Arial" w:hAnsi="Arial" w:cs="Arial"/>
        </w:rPr>
      </w:pPr>
      <w:r w:rsidRPr="00FC5726">
        <w:rPr>
          <w:rFonts w:ascii="Arial" w:hAnsi="Arial" w:cs="Arial"/>
        </w:rPr>
        <w:lastRenderedPageBreak/>
        <w:t>а) в течение трех рабочих дней со дня поступления запроса от средства массовой информации сообщает о нем муниципальному служащему, в отношении которого поступил запрос;</w:t>
      </w:r>
    </w:p>
    <w:p w:rsidR="001A4924" w:rsidRPr="00FC5726" w:rsidRDefault="001A4924" w:rsidP="001A4924">
      <w:pPr>
        <w:widowControl w:val="0"/>
        <w:autoSpaceDE w:val="0"/>
        <w:autoSpaceDN w:val="0"/>
        <w:adjustRightInd w:val="0"/>
        <w:ind w:firstLine="709"/>
        <w:jc w:val="both"/>
        <w:rPr>
          <w:rFonts w:ascii="Arial" w:hAnsi="Arial" w:cs="Arial"/>
        </w:rPr>
      </w:pPr>
      <w:r w:rsidRPr="00FC5726">
        <w:rPr>
          <w:rFonts w:ascii="Arial" w:hAnsi="Arial" w:cs="Arial"/>
        </w:rPr>
        <w:t xml:space="preserve">б) в течение семи рабочих дней со дня поступления запроса от средства массовой информации обеспечивает предоставление ему сведений о доходах, расходах, об имуществе и обязательствах имущественного характера, указанных в пункте 2 настоящего Порядка. </w:t>
      </w:r>
    </w:p>
    <w:p w:rsidR="001A4924" w:rsidRPr="00FC5726" w:rsidRDefault="001A4924" w:rsidP="001A4924">
      <w:pPr>
        <w:widowControl w:val="0"/>
        <w:autoSpaceDE w:val="0"/>
        <w:autoSpaceDN w:val="0"/>
        <w:adjustRightInd w:val="0"/>
        <w:ind w:firstLine="709"/>
        <w:jc w:val="both"/>
        <w:rPr>
          <w:rFonts w:ascii="Arial" w:hAnsi="Arial" w:cs="Arial"/>
        </w:rPr>
      </w:pPr>
      <w:r w:rsidRPr="00FC5726">
        <w:rPr>
          <w:rFonts w:ascii="Arial" w:hAnsi="Arial" w:cs="Arial"/>
        </w:rPr>
        <w:t xml:space="preserve">10. </w:t>
      </w:r>
      <w:proofErr w:type="gramStart"/>
      <w:r w:rsidRPr="00FC5726">
        <w:rPr>
          <w:rFonts w:ascii="Arial" w:hAnsi="Arial" w:cs="Arial"/>
        </w:rPr>
        <w:t>Должностные лица уполномоченного органа,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1A4924" w:rsidRPr="00FC5726" w:rsidRDefault="001A4924" w:rsidP="001A4924">
      <w:pPr>
        <w:widowControl w:val="0"/>
        <w:autoSpaceDE w:val="0"/>
        <w:autoSpaceDN w:val="0"/>
        <w:adjustRightInd w:val="0"/>
        <w:ind w:firstLine="709"/>
        <w:jc w:val="both"/>
        <w:rPr>
          <w:rFonts w:ascii="Arial" w:hAnsi="Arial" w:cs="Arial"/>
        </w:rPr>
      </w:pPr>
    </w:p>
    <w:p w:rsidR="001A4924" w:rsidRPr="00FC5726" w:rsidRDefault="001A4924" w:rsidP="001A4924">
      <w:pPr>
        <w:widowControl w:val="0"/>
        <w:autoSpaceDE w:val="0"/>
        <w:autoSpaceDN w:val="0"/>
        <w:adjustRightInd w:val="0"/>
        <w:ind w:firstLine="709"/>
        <w:jc w:val="both"/>
        <w:rPr>
          <w:rFonts w:ascii="Arial" w:hAnsi="Arial" w:cs="Arial"/>
        </w:rPr>
      </w:pPr>
    </w:p>
    <w:p w:rsidR="001A4924" w:rsidRPr="00FC5726" w:rsidRDefault="001A4924" w:rsidP="001A4924">
      <w:pPr>
        <w:widowControl w:val="0"/>
        <w:autoSpaceDE w:val="0"/>
        <w:autoSpaceDN w:val="0"/>
        <w:adjustRightInd w:val="0"/>
        <w:ind w:firstLine="709"/>
        <w:jc w:val="both"/>
        <w:rPr>
          <w:rFonts w:ascii="Arial" w:hAnsi="Arial" w:cs="Arial"/>
        </w:rPr>
      </w:pPr>
    </w:p>
    <w:p w:rsidR="001A4924" w:rsidRPr="00FC5726" w:rsidRDefault="001A4924" w:rsidP="001A4924">
      <w:pPr>
        <w:widowControl w:val="0"/>
        <w:autoSpaceDE w:val="0"/>
        <w:autoSpaceDN w:val="0"/>
        <w:adjustRightInd w:val="0"/>
        <w:ind w:firstLine="709"/>
        <w:jc w:val="both"/>
        <w:rPr>
          <w:rFonts w:ascii="Arial" w:hAnsi="Arial" w:cs="Arial"/>
        </w:rPr>
      </w:pPr>
    </w:p>
    <w:p w:rsidR="001A4924" w:rsidRPr="00FC5726" w:rsidRDefault="001A4924" w:rsidP="001A4924">
      <w:pPr>
        <w:ind w:left="-284" w:firstLine="4244"/>
        <w:jc w:val="right"/>
        <w:rPr>
          <w:rFonts w:ascii="Arial" w:hAnsi="Arial" w:cs="Arial"/>
        </w:rPr>
      </w:pPr>
      <w:r w:rsidRPr="00FC5726">
        <w:rPr>
          <w:rFonts w:ascii="Arial" w:hAnsi="Arial" w:cs="Arial"/>
        </w:rPr>
        <w:t xml:space="preserve">Приложение </w:t>
      </w:r>
    </w:p>
    <w:p w:rsidR="001A4924" w:rsidRPr="00FC5726" w:rsidRDefault="001A4924" w:rsidP="001A4924">
      <w:pPr>
        <w:ind w:left="3960"/>
        <w:jc w:val="right"/>
        <w:rPr>
          <w:rFonts w:ascii="Arial" w:hAnsi="Arial" w:cs="Arial"/>
        </w:rPr>
      </w:pPr>
      <w:r w:rsidRPr="00FC5726">
        <w:rPr>
          <w:rFonts w:ascii="Arial" w:hAnsi="Arial" w:cs="Arial"/>
        </w:rPr>
        <w:t xml:space="preserve">          к Порядку размещения сведений о доходах, об    имуществе и обязательствах имущественного характера лиц, замещающих должности муниципальной службы в Администрации Заречного сельского поселения и членов их семей в информационно-телекоммуникационной сети Интернет на официальном сайте Администрации Заречного муниципального образования и предоставления этих сведений средствам массовой информации для опубликования</w:t>
      </w:r>
    </w:p>
    <w:p w:rsidR="001A4924" w:rsidRPr="00FC5726" w:rsidRDefault="001A4924" w:rsidP="001A4924">
      <w:pPr>
        <w:ind w:firstLine="4500"/>
        <w:rPr>
          <w:rFonts w:ascii="Arial" w:hAnsi="Arial" w:cs="Arial"/>
        </w:rPr>
      </w:pPr>
    </w:p>
    <w:p w:rsidR="001A4924" w:rsidRPr="00FC5726" w:rsidRDefault="001A4924" w:rsidP="001A4924">
      <w:pPr>
        <w:pStyle w:val="ConsPlusNonformat"/>
        <w:jc w:val="center"/>
        <w:rPr>
          <w:rFonts w:ascii="Arial" w:hAnsi="Arial" w:cs="Arial"/>
          <w:b/>
          <w:sz w:val="24"/>
          <w:szCs w:val="24"/>
        </w:rPr>
      </w:pPr>
      <w:r w:rsidRPr="00FC5726">
        <w:rPr>
          <w:rFonts w:ascii="Arial" w:hAnsi="Arial" w:cs="Arial"/>
          <w:b/>
          <w:sz w:val="24"/>
          <w:szCs w:val="24"/>
        </w:rPr>
        <w:t>Сведения</w:t>
      </w:r>
    </w:p>
    <w:p w:rsidR="001A4924" w:rsidRPr="00FC5726" w:rsidRDefault="001A4924" w:rsidP="001A4924">
      <w:pPr>
        <w:pStyle w:val="ConsPlusNonformat"/>
        <w:jc w:val="center"/>
        <w:rPr>
          <w:rFonts w:ascii="Arial" w:hAnsi="Arial" w:cs="Arial"/>
          <w:b/>
          <w:sz w:val="24"/>
          <w:szCs w:val="24"/>
        </w:rPr>
      </w:pPr>
      <w:r w:rsidRPr="00FC5726">
        <w:rPr>
          <w:rFonts w:ascii="Arial" w:hAnsi="Arial" w:cs="Arial"/>
          <w:b/>
          <w:sz w:val="24"/>
          <w:szCs w:val="24"/>
        </w:rPr>
        <w:t>о доходах, об имуществе и обязательствах имущественного характера лиц, замещающих должности муниципального службы в Администрации Заречного сельского поселения и членов их семей</w:t>
      </w:r>
    </w:p>
    <w:p w:rsidR="001A4924" w:rsidRPr="00FC5726" w:rsidRDefault="001A4924" w:rsidP="001A4924">
      <w:pPr>
        <w:pStyle w:val="ConsPlusNonformat"/>
        <w:jc w:val="center"/>
        <w:rPr>
          <w:rFonts w:ascii="Arial" w:hAnsi="Arial" w:cs="Arial"/>
          <w:sz w:val="24"/>
          <w:szCs w:val="24"/>
        </w:rPr>
      </w:pPr>
      <w:r w:rsidRPr="00FC5726">
        <w:rPr>
          <w:rFonts w:ascii="Arial" w:hAnsi="Arial" w:cs="Arial"/>
          <w:b/>
          <w:sz w:val="24"/>
          <w:szCs w:val="24"/>
        </w:rPr>
        <w:t>за отчетный период с  01 января 0000 года по 31 декабря 0000 года</w:t>
      </w:r>
    </w:p>
    <w:p w:rsidR="001A4924" w:rsidRPr="00FC5726" w:rsidRDefault="001A4924" w:rsidP="001A4924">
      <w:pPr>
        <w:pStyle w:val="ConsPlusNonformat"/>
        <w:rPr>
          <w:rFonts w:ascii="Arial" w:hAnsi="Arial" w:cs="Arial"/>
          <w:sz w:val="24"/>
          <w:szCs w:val="24"/>
        </w:rPr>
      </w:pPr>
      <w:r w:rsidRPr="00FC5726">
        <w:rPr>
          <w:rFonts w:ascii="Arial" w:hAnsi="Arial" w:cs="Arial"/>
          <w:sz w:val="24"/>
          <w:szCs w:val="24"/>
        </w:rPr>
        <w:t xml:space="preserve">    </w:t>
      </w:r>
    </w:p>
    <w:p w:rsidR="001A4924" w:rsidRPr="00FC5726" w:rsidRDefault="001A4924" w:rsidP="001A4924">
      <w:pPr>
        <w:pStyle w:val="ConsPlusNonformat"/>
        <w:rPr>
          <w:rFonts w:ascii="Arial" w:hAnsi="Arial" w:cs="Arial"/>
          <w:sz w:val="24"/>
          <w:szCs w:val="24"/>
        </w:rPr>
      </w:pPr>
    </w:p>
    <w:tbl>
      <w:tblPr>
        <w:tblW w:w="11537" w:type="dxa"/>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434"/>
        <w:gridCol w:w="1148"/>
        <w:gridCol w:w="1841"/>
        <w:gridCol w:w="1259"/>
        <w:gridCol w:w="1831"/>
        <w:gridCol w:w="2039"/>
      </w:tblGrid>
      <w:tr w:rsidR="001A4924" w:rsidRPr="00FC5726" w:rsidTr="001A4924">
        <w:tc>
          <w:tcPr>
            <w:tcW w:w="1985" w:type="dxa"/>
            <w:hideMark/>
          </w:tcPr>
          <w:p w:rsidR="001A4924" w:rsidRPr="00FC5726" w:rsidRDefault="001A4924" w:rsidP="00E550F7">
            <w:pPr>
              <w:pStyle w:val="ConsPlusNonformat"/>
              <w:jc w:val="center"/>
              <w:rPr>
                <w:rFonts w:ascii="Arial" w:hAnsi="Arial" w:cs="Arial"/>
                <w:sz w:val="24"/>
                <w:szCs w:val="24"/>
              </w:rPr>
            </w:pPr>
            <w:r w:rsidRPr="00FC5726">
              <w:rPr>
                <w:rFonts w:ascii="Arial" w:hAnsi="Arial" w:cs="Arial"/>
                <w:sz w:val="24"/>
                <w:szCs w:val="24"/>
              </w:rPr>
              <w:t>Фамилия, имя, отчество лица, замещающего должность муниципальной службы в Администрации Заречного сельского поселения &lt;1&gt;</w:t>
            </w:r>
          </w:p>
        </w:tc>
        <w:tc>
          <w:tcPr>
            <w:tcW w:w="1434" w:type="dxa"/>
          </w:tcPr>
          <w:p w:rsidR="001A4924" w:rsidRPr="00FC5726" w:rsidRDefault="001A4924" w:rsidP="00E550F7">
            <w:pPr>
              <w:pStyle w:val="ConsPlusNonformat"/>
              <w:jc w:val="center"/>
              <w:rPr>
                <w:rFonts w:ascii="Arial" w:hAnsi="Arial" w:cs="Arial"/>
                <w:sz w:val="24"/>
                <w:szCs w:val="24"/>
                <w:lang w:val="en-US"/>
              </w:rPr>
            </w:pPr>
            <w:r w:rsidRPr="00FC5726">
              <w:rPr>
                <w:rFonts w:ascii="Arial" w:hAnsi="Arial" w:cs="Arial"/>
                <w:sz w:val="24"/>
                <w:szCs w:val="24"/>
              </w:rPr>
              <w:t>Должность</w:t>
            </w:r>
          </w:p>
          <w:p w:rsidR="001A4924" w:rsidRPr="00FC5726" w:rsidRDefault="001A4924" w:rsidP="00E550F7">
            <w:pPr>
              <w:pStyle w:val="ConsPlusNonformat"/>
              <w:jc w:val="center"/>
              <w:rPr>
                <w:rFonts w:ascii="Arial" w:hAnsi="Arial" w:cs="Arial"/>
                <w:sz w:val="24"/>
                <w:szCs w:val="24"/>
                <w:lang w:val="en-US"/>
              </w:rPr>
            </w:pPr>
          </w:p>
          <w:p w:rsidR="001A4924" w:rsidRPr="00FC5726" w:rsidRDefault="001A4924" w:rsidP="00E550F7">
            <w:pPr>
              <w:pStyle w:val="ConsPlusNonformat"/>
              <w:jc w:val="center"/>
              <w:rPr>
                <w:rFonts w:ascii="Arial" w:hAnsi="Arial" w:cs="Arial"/>
                <w:sz w:val="24"/>
                <w:szCs w:val="24"/>
                <w:lang w:val="en-US"/>
              </w:rPr>
            </w:pPr>
          </w:p>
          <w:p w:rsidR="001A4924" w:rsidRPr="00FC5726" w:rsidRDefault="001A4924" w:rsidP="00E550F7">
            <w:pPr>
              <w:pStyle w:val="ConsPlusNonformat"/>
              <w:jc w:val="center"/>
              <w:rPr>
                <w:rFonts w:ascii="Arial" w:hAnsi="Arial" w:cs="Arial"/>
                <w:sz w:val="24"/>
                <w:szCs w:val="24"/>
                <w:lang w:val="en-US"/>
              </w:rPr>
            </w:pPr>
          </w:p>
          <w:p w:rsidR="001A4924" w:rsidRPr="00FC5726" w:rsidRDefault="001A4924" w:rsidP="00E550F7">
            <w:pPr>
              <w:pStyle w:val="ConsPlusNonformat"/>
              <w:jc w:val="center"/>
              <w:rPr>
                <w:rFonts w:ascii="Arial" w:hAnsi="Arial" w:cs="Arial"/>
                <w:sz w:val="24"/>
                <w:szCs w:val="24"/>
                <w:lang w:val="en-US"/>
              </w:rPr>
            </w:pPr>
          </w:p>
          <w:p w:rsidR="001A4924" w:rsidRPr="00FC5726" w:rsidRDefault="001A4924" w:rsidP="00E550F7">
            <w:pPr>
              <w:pStyle w:val="ConsPlusNonformat"/>
              <w:jc w:val="center"/>
              <w:rPr>
                <w:rFonts w:ascii="Arial" w:hAnsi="Arial" w:cs="Arial"/>
                <w:sz w:val="24"/>
                <w:szCs w:val="24"/>
                <w:lang w:val="en-US"/>
              </w:rPr>
            </w:pPr>
          </w:p>
          <w:p w:rsidR="001A4924" w:rsidRPr="00FC5726" w:rsidRDefault="001A4924" w:rsidP="00E550F7">
            <w:pPr>
              <w:pStyle w:val="ConsPlusNonformat"/>
              <w:jc w:val="center"/>
              <w:rPr>
                <w:rFonts w:ascii="Arial" w:hAnsi="Arial" w:cs="Arial"/>
                <w:sz w:val="24"/>
                <w:szCs w:val="24"/>
                <w:lang w:val="en-US"/>
              </w:rPr>
            </w:pPr>
          </w:p>
          <w:p w:rsidR="001A4924" w:rsidRPr="00FC5726" w:rsidRDefault="001A4924" w:rsidP="00E550F7">
            <w:pPr>
              <w:pStyle w:val="ConsPlusNonformat"/>
              <w:jc w:val="center"/>
              <w:rPr>
                <w:rFonts w:ascii="Arial" w:hAnsi="Arial" w:cs="Arial"/>
                <w:sz w:val="24"/>
                <w:szCs w:val="24"/>
                <w:lang w:val="en-US"/>
              </w:rPr>
            </w:pPr>
          </w:p>
          <w:p w:rsidR="001A4924" w:rsidRPr="00FC5726" w:rsidRDefault="001A4924" w:rsidP="00E550F7">
            <w:pPr>
              <w:pStyle w:val="ConsPlusNonformat"/>
              <w:jc w:val="center"/>
              <w:rPr>
                <w:rFonts w:ascii="Arial" w:hAnsi="Arial" w:cs="Arial"/>
                <w:sz w:val="24"/>
                <w:szCs w:val="24"/>
                <w:lang w:val="en-US"/>
              </w:rPr>
            </w:pPr>
          </w:p>
          <w:p w:rsidR="001A4924" w:rsidRPr="00FC5726" w:rsidRDefault="001A4924" w:rsidP="00E550F7">
            <w:pPr>
              <w:pStyle w:val="ConsPlusNonformat"/>
              <w:jc w:val="center"/>
              <w:rPr>
                <w:rFonts w:ascii="Arial" w:hAnsi="Arial" w:cs="Arial"/>
                <w:sz w:val="24"/>
                <w:szCs w:val="24"/>
                <w:lang w:val="en-US"/>
              </w:rPr>
            </w:pPr>
            <w:r w:rsidRPr="00FC5726">
              <w:rPr>
                <w:rFonts w:ascii="Arial" w:hAnsi="Arial" w:cs="Arial"/>
                <w:sz w:val="24"/>
                <w:szCs w:val="24"/>
                <w:lang w:val="en-US"/>
              </w:rPr>
              <w:t>&lt;2&gt;</w:t>
            </w:r>
          </w:p>
        </w:tc>
        <w:tc>
          <w:tcPr>
            <w:tcW w:w="1148" w:type="dxa"/>
          </w:tcPr>
          <w:p w:rsidR="001A4924" w:rsidRPr="00FC5726" w:rsidRDefault="001A4924" w:rsidP="00E550F7">
            <w:pPr>
              <w:pStyle w:val="ConsPlusNonformat"/>
              <w:jc w:val="center"/>
              <w:rPr>
                <w:rFonts w:ascii="Arial" w:hAnsi="Arial" w:cs="Arial"/>
                <w:sz w:val="24"/>
                <w:szCs w:val="24"/>
              </w:rPr>
            </w:pPr>
            <w:r w:rsidRPr="00FC5726">
              <w:rPr>
                <w:rFonts w:ascii="Arial" w:hAnsi="Arial" w:cs="Arial"/>
                <w:sz w:val="24"/>
                <w:szCs w:val="24"/>
              </w:rPr>
              <w:t>Годовой доход</w:t>
            </w:r>
          </w:p>
          <w:p w:rsidR="001A4924" w:rsidRPr="00FC5726" w:rsidRDefault="001A4924" w:rsidP="00E550F7">
            <w:pPr>
              <w:pStyle w:val="ConsPlusNonformat"/>
              <w:jc w:val="center"/>
              <w:rPr>
                <w:rFonts w:ascii="Arial" w:hAnsi="Arial" w:cs="Arial"/>
                <w:sz w:val="24"/>
                <w:szCs w:val="24"/>
              </w:rPr>
            </w:pPr>
          </w:p>
          <w:p w:rsidR="001A4924" w:rsidRPr="00FC5726" w:rsidRDefault="001A4924" w:rsidP="00E550F7">
            <w:pPr>
              <w:pStyle w:val="ConsPlusNonformat"/>
              <w:jc w:val="center"/>
              <w:rPr>
                <w:rFonts w:ascii="Arial" w:hAnsi="Arial" w:cs="Arial"/>
                <w:sz w:val="24"/>
                <w:szCs w:val="24"/>
              </w:rPr>
            </w:pPr>
          </w:p>
          <w:p w:rsidR="001A4924" w:rsidRPr="00FC5726" w:rsidRDefault="001A4924" w:rsidP="00E550F7">
            <w:pPr>
              <w:pStyle w:val="ConsPlusNonformat"/>
              <w:jc w:val="center"/>
              <w:rPr>
                <w:rFonts w:ascii="Arial" w:hAnsi="Arial" w:cs="Arial"/>
                <w:sz w:val="24"/>
                <w:szCs w:val="24"/>
              </w:rPr>
            </w:pPr>
          </w:p>
          <w:p w:rsidR="001A4924" w:rsidRPr="00FC5726" w:rsidRDefault="001A4924" w:rsidP="00E550F7">
            <w:pPr>
              <w:pStyle w:val="ConsPlusNonformat"/>
              <w:jc w:val="center"/>
              <w:rPr>
                <w:rFonts w:ascii="Arial" w:hAnsi="Arial" w:cs="Arial"/>
                <w:sz w:val="24"/>
                <w:szCs w:val="24"/>
              </w:rPr>
            </w:pPr>
          </w:p>
          <w:p w:rsidR="001A4924" w:rsidRPr="00FC5726" w:rsidRDefault="001A4924" w:rsidP="00E550F7">
            <w:pPr>
              <w:pStyle w:val="ConsPlusNonformat"/>
              <w:jc w:val="center"/>
              <w:rPr>
                <w:rFonts w:ascii="Arial" w:hAnsi="Arial" w:cs="Arial"/>
                <w:sz w:val="24"/>
                <w:szCs w:val="24"/>
              </w:rPr>
            </w:pPr>
          </w:p>
          <w:p w:rsidR="001A4924" w:rsidRPr="00FC5726" w:rsidRDefault="001A4924" w:rsidP="00E550F7">
            <w:pPr>
              <w:pStyle w:val="ConsPlusNonformat"/>
              <w:jc w:val="center"/>
              <w:rPr>
                <w:rFonts w:ascii="Arial" w:hAnsi="Arial" w:cs="Arial"/>
                <w:sz w:val="24"/>
                <w:szCs w:val="24"/>
              </w:rPr>
            </w:pPr>
          </w:p>
          <w:p w:rsidR="001A4924" w:rsidRPr="00FC5726" w:rsidRDefault="001A4924" w:rsidP="00E550F7">
            <w:pPr>
              <w:pStyle w:val="ConsPlusNonformat"/>
              <w:jc w:val="center"/>
              <w:rPr>
                <w:rFonts w:ascii="Arial" w:hAnsi="Arial" w:cs="Arial"/>
                <w:sz w:val="24"/>
                <w:szCs w:val="24"/>
              </w:rPr>
            </w:pPr>
          </w:p>
        </w:tc>
        <w:tc>
          <w:tcPr>
            <w:tcW w:w="4931" w:type="dxa"/>
            <w:gridSpan w:val="3"/>
          </w:tcPr>
          <w:p w:rsidR="001A4924" w:rsidRPr="00FC5726" w:rsidRDefault="001A4924" w:rsidP="00E550F7">
            <w:pPr>
              <w:pStyle w:val="ConsPlusNonformat"/>
              <w:jc w:val="center"/>
              <w:rPr>
                <w:rFonts w:ascii="Arial" w:hAnsi="Arial" w:cs="Arial"/>
                <w:sz w:val="24"/>
                <w:szCs w:val="24"/>
              </w:rPr>
            </w:pPr>
            <w:r w:rsidRPr="00FC5726">
              <w:rPr>
                <w:rFonts w:ascii="Arial" w:hAnsi="Arial" w:cs="Arial"/>
                <w:sz w:val="24"/>
                <w:szCs w:val="24"/>
              </w:rPr>
              <w:t>Перечень объектов недвижимого имущества, принадлежащих на праве собственности или находящихся в пользовании</w:t>
            </w:r>
          </w:p>
          <w:p w:rsidR="001A4924" w:rsidRPr="00FC5726" w:rsidRDefault="001A4924" w:rsidP="00E550F7">
            <w:pPr>
              <w:pStyle w:val="ConsPlusNonformat"/>
              <w:jc w:val="center"/>
              <w:rPr>
                <w:rFonts w:ascii="Arial" w:hAnsi="Arial" w:cs="Arial"/>
                <w:sz w:val="24"/>
                <w:szCs w:val="24"/>
              </w:rPr>
            </w:pPr>
          </w:p>
        </w:tc>
        <w:tc>
          <w:tcPr>
            <w:tcW w:w="2039" w:type="dxa"/>
            <w:hideMark/>
          </w:tcPr>
          <w:p w:rsidR="001A4924" w:rsidRPr="00FC5726" w:rsidRDefault="001A4924" w:rsidP="00E550F7">
            <w:pPr>
              <w:pStyle w:val="ConsPlusNonformat"/>
              <w:jc w:val="center"/>
              <w:rPr>
                <w:rFonts w:ascii="Arial" w:hAnsi="Arial" w:cs="Arial"/>
                <w:sz w:val="24"/>
                <w:szCs w:val="24"/>
              </w:rPr>
            </w:pPr>
            <w:r w:rsidRPr="00FC5726">
              <w:rPr>
                <w:rFonts w:ascii="Arial" w:hAnsi="Arial" w:cs="Arial"/>
                <w:sz w:val="24"/>
                <w:szCs w:val="24"/>
              </w:rPr>
              <w:t>Перечень</w:t>
            </w:r>
          </w:p>
          <w:p w:rsidR="001A4924" w:rsidRPr="00FC5726" w:rsidRDefault="001A4924" w:rsidP="00E550F7">
            <w:pPr>
              <w:pStyle w:val="ConsPlusNonformat"/>
              <w:jc w:val="center"/>
              <w:rPr>
                <w:rFonts w:ascii="Arial" w:hAnsi="Arial" w:cs="Arial"/>
                <w:sz w:val="24"/>
                <w:szCs w:val="24"/>
              </w:rPr>
            </w:pPr>
            <w:r w:rsidRPr="00FC5726">
              <w:rPr>
                <w:rFonts w:ascii="Arial" w:hAnsi="Arial" w:cs="Arial"/>
                <w:sz w:val="24"/>
                <w:szCs w:val="24"/>
              </w:rPr>
              <w:t>транспортных</w:t>
            </w:r>
          </w:p>
          <w:p w:rsidR="001A4924" w:rsidRPr="00FC5726" w:rsidRDefault="001A4924" w:rsidP="00E550F7">
            <w:pPr>
              <w:pStyle w:val="ConsPlusNonformat"/>
              <w:jc w:val="center"/>
              <w:rPr>
                <w:rFonts w:ascii="Arial" w:hAnsi="Arial" w:cs="Arial"/>
                <w:sz w:val="24"/>
                <w:szCs w:val="24"/>
              </w:rPr>
            </w:pPr>
            <w:r w:rsidRPr="00FC5726">
              <w:rPr>
                <w:rFonts w:ascii="Arial" w:hAnsi="Arial" w:cs="Arial"/>
                <w:sz w:val="24"/>
                <w:szCs w:val="24"/>
              </w:rPr>
              <w:t>средств, принадлежащих</w:t>
            </w:r>
          </w:p>
          <w:p w:rsidR="001A4924" w:rsidRPr="00FC5726" w:rsidRDefault="001A4924" w:rsidP="00E550F7">
            <w:pPr>
              <w:pStyle w:val="ConsPlusNonformat"/>
              <w:jc w:val="center"/>
              <w:rPr>
                <w:rFonts w:ascii="Arial" w:hAnsi="Arial" w:cs="Arial"/>
                <w:sz w:val="24"/>
                <w:szCs w:val="24"/>
              </w:rPr>
            </w:pPr>
            <w:r w:rsidRPr="00FC5726">
              <w:rPr>
                <w:rFonts w:ascii="Arial" w:hAnsi="Arial" w:cs="Arial"/>
                <w:sz w:val="24"/>
                <w:szCs w:val="24"/>
              </w:rPr>
              <w:t>на праве</w:t>
            </w:r>
          </w:p>
          <w:p w:rsidR="001A4924" w:rsidRPr="00FC5726" w:rsidRDefault="001A4924" w:rsidP="00E550F7">
            <w:pPr>
              <w:pStyle w:val="ConsPlusNonformat"/>
              <w:jc w:val="center"/>
              <w:rPr>
                <w:rFonts w:ascii="Arial" w:hAnsi="Arial" w:cs="Arial"/>
                <w:sz w:val="24"/>
                <w:szCs w:val="24"/>
              </w:rPr>
            </w:pPr>
            <w:r w:rsidRPr="00FC5726">
              <w:rPr>
                <w:rFonts w:ascii="Arial" w:hAnsi="Arial" w:cs="Arial"/>
                <w:sz w:val="24"/>
                <w:szCs w:val="24"/>
              </w:rPr>
              <w:t>собственности</w:t>
            </w:r>
          </w:p>
        </w:tc>
      </w:tr>
      <w:tr w:rsidR="001A4924" w:rsidRPr="00FC5726" w:rsidTr="001A4924">
        <w:tc>
          <w:tcPr>
            <w:tcW w:w="1985" w:type="dxa"/>
          </w:tcPr>
          <w:p w:rsidR="001A4924" w:rsidRPr="00FC5726" w:rsidRDefault="001A4924" w:rsidP="00E550F7">
            <w:pPr>
              <w:pStyle w:val="ConsPlusNonformat"/>
              <w:jc w:val="center"/>
              <w:rPr>
                <w:rFonts w:ascii="Arial" w:hAnsi="Arial" w:cs="Arial"/>
                <w:sz w:val="24"/>
                <w:szCs w:val="24"/>
              </w:rPr>
            </w:pPr>
          </w:p>
        </w:tc>
        <w:tc>
          <w:tcPr>
            <w:tcW w:w="1434" w:type="dxa"/>
          </w:tcPr>
          <w:p w:rsidR="001A4924" w:rsidRPr="00FC5726" w:rsidRDefault="001A4924" w:rsidP="00E550F7">
            <w:pPr>
              <w:pStyle w:val="ConsPlusNonformat"/>
              <w:jc w:val="center"/>
              <w:rPr>
                <w:rFonts w:ascii="Arial" w:hAnsi="Arial" w:cs="Arial"/>
                <w:sz w:val="24"/>
                <w:szCs w:val="24"/>
              </w:rPr>
            </w:pPr>
          </w:p>
        </w:tc>
        <w:tc>
          <w:tcPr>
            <w:tcW w:w="1148" w:type="dxa"/>
          </w:tcPr>
          <w:p w:rsidR="001A4924" w:rsidRPr="00FC5726" w:rsidRDefault="001A4924" w:rsidP="00E550F7">
            <w:pPr>
              <w:pStyle w:val="ConsPlusNonformat"/>
              <w:jc w:val="center"/>
              <w:rPr>
                <w:rFonts w:ascii="Arial" w:hAnsi="Arial" w:cs="Arial"/>
                <w:sz w:val="24"/>
                <w:szCs w:val="24"/>
              </w:rPr>
            </w:pPr>
          </w:p>
        </w:tc>
        <w:tc>
          <w:tcPr>
            <w:tcW w:w="1841" w:type="dxa"/>
            <w:hideMark/>
          </w:tcPr>
          <w:p w:rsidR="001A4924" w:rsidRPr="00FC5726" w:rsidRDefault="001A4924" w:rsidP="00E550F7">
            <w:pPr>
              <w:pStyle w:val="ConsPlusNonformat"/>
              <w:jc w:val="center"/>
              <w:rPr>
                <w:rFonts w:ascii="Arial" w:hAnsi="Arial" w:cs="Arial"/>
                <w:sz w:val="24"/>
                <w:szCs w:val="24"/>
                <w:lang w:val="en-US"/>
              </w:rPr>
            </w:pPr>
            <w:r w:rsidRPr="00FC5726">
              <w:rPr>
                <w:rFonts w:ascii="Arial" w:hAnsi="Arial" w:cs="Arial"/>
                <w:sz w:val="24"/>
                <w:szCs w:val="24"/>
              </w:rPr>
              <w:t>Вид объекта недвижимости</w:t>
            </w:r>
          </w:p>
          <w:p w:rsidR="001A4924" w:rsidRPr="00FC5726" w:rsidRDefault="001A4924" w:rsidP="00E550F7">
            <w:pPr>
              <w:pStyle w:val="ConsPlusNonformat"/>
              <w:jc w:val="center"/>
              <w:rPr>
                <w:rFonts w:ascii="Arial" w:hAnsi="Arial" w:cs="Arial"/>
                <w:sz w:val="24"/>
                <w:szCs w:val="24"/>
                <w:lang w:val="en-US"/>
              </w:rPr>
            </w:pPr>
            <w:r w:rsidRPr="00FC5726">
              <w:rPr>
                <w:rFonts w:ascii="Arial" w:hAnsi="Arial" w:cs="Arial"/>
                <w:sz w:val="24"/>
                <w:szCs w:val="24"/>
                <w:lang w:val="en-US"/>
              </w:rPr>
              <w:t>&lt;3&gt;</w:t>
            </w:r>
          </w:p>
        </w:tc>
        <w:tc>
          <w:tcPr>
            <w:tcW w:w="1259" w:type="dxa"/>
            <w:hideMark/>
          </w:tcPr>
          <w:p w:rsidR="001A4924" w:rsidRPr="00FC5726" w:rsidRDefault="001A4924" w:rsidP="00E550F7">
            <w:pPr>
              <w:pStyle w:val="ConsPlusNonformat"/>
              <w:jc w:val="center"/>
              <w:rPr>
                <w:rFonts w:ascii="Arial" w:hAnsi="Arial" w:cs="Arial"/>
                <w:sz w:val="24"/>
                <w:szCs w:val="24"/>
              </w:rPr>
            </w:pPr>
            <w:r w:rsidRPr="00FC5726">
              <w:rPr>
                <w:rFonts w:ascii="Arial" w:hAnsi="Arial" w:cs="Arial"/>
                <w:sz w:val="24"/>
                <w:szCs w:val="24"/>
              </w:rPr>
              <w:t>Площадь</w:t>
            </w:r>
          </w:p>
          <w:p w:rsidR="001A4924" w:rsidRPr="00FC5726" w:rsidRDefault="001A4924" w:rsidP="00E550F7">
            <w:pPr>
              <w:pStyle w:val="ConsPlusNonformat"/>
              <w:jc w:val="center"/>
              <w:rPr>
                <w:rFonts w:ascii="Arial" w:hAnsi="Arial" w:cs="Arial"/>
                <w:sz w:val="24"/>
                <w:szCs w:val="24"/>
              </w:rPr>
            </w:pPr>
            <w:r w:rsidRPr="00FC5726">
              <w:rPr>
                <w:rFonts w:ascii="Arial" w:hAnsi="Arial" w:cs="Arial"/>
                <w:sz w:val="24"/>
                <w:szCs w:val="24"/>
              </w:rPr>
              <w:t>(м</w:t>
            </w:r>
            <w:proofErr w:type="gramStart"/>
            <w:r w:rsidRPr="00FC5726">
              <w:rPr>
                <w:rFonts w:ascii="Arial" w:hAnsi="Arial" w:cs="Arial"/>
                <w:sz w:val="24"/>
                <w:szCs w:val="24"/>
              </w:rPr>
              <w:t>2</w:t>
            </w:r>
            <w:proofErr w:type="gramEnd"/>
            <w:r w:rsidRPr="00FC5726">
              <w:rPr>
                <w:rFonts w:ascii="Arial" w:hAnsi="Arial" w:cs="Arial"/>
                <w:sz w:val="24"/>
                <w:szCs w:val="24"/>
              </w:rPr>
              <w:t>)</w:t>
            </w:r>
          </w:p>
        </w:tc>
        <w:tc>
          <w:tcPr>
            <w:tcW w:w="1831" w:type="dxa"/>
            <w:hideMark/>
          </w:tcPr>
          <w:p w:rsidR="001A4924" w:rsidRPr="00FC5726" w:rsidRDefault="001A4924" w:rsidP="00E550F7">
            <w:pPr>
              <w:pStyle w:val="ConsPlusNonformat"/>
              <w:jc w:val="center"/>
              <w:rPr>
                <w:rFonts w:ascii="Arial" w:hAnsi="Arial" w:cs="Arial"/>
                <w:sz w:val="24"/>
                <w:szCs w:val="24"/>
              </w:rPr>
            </w:pPr>
            <w:r w:rsidRPr="00FC5726">
              <w:rPr>
                <w:rFonts w:ascii="Arial" w:hAnsi="Arial" w:cs="Arial"/>
                <w:sz w:val="24"/>
                <w:szCs w:val="24"/>
              </w:rPr>
              <w:t>Страна</w:t>
            </w:r>
          </w:p>
          <w:p w:rsidR="001A4924" w:rsidRPr="00FC5726" w:rsidRDefault="001A4924" w:rsidP="00E550F7">
            <w:pPr>
              <w:pStyle w:val="ConsPlusNonformat"/>
              <w:jc w:val="center"/>
              <w:rPr>
                <w:rFonts w:ascii="Arial" w:hAnsi="Arial" w:cs="Arial"/>
                <w:sz w:val="24"/>
                <w:szCs w:val="24"/>
                <w:lang w:val="en-US"/>
              </w:rPr>
            </w:pPr>
            <w:r w:rsidRPr="00FC5726">
              <w:rPr>
                <w:rFonts w:ascii="Arial" w:hAnsi="Arial" w:cs="Arial"/>
                <w:sz w:val="24"/>
                <w:szCs w:val="24"/>
              </w:rPr>
              <w:t>расположения</w:t>
            </w:r>
          </w:p>
          <w:p w:rsidR="001A4924" w:rsidRPr="00FC5726" w:rsidRDefault="001A4924" w:rsidP="00E550F7">
            <w:pPr>
              <w:pStyle w:val="ConsPlusNonformat"/>
              <w:jc w:val="center"/>
              <w:rPr>
                <w:rFonts w:ascii="Arial" w:hAnsi="Arial" w:cs="Arial"/>
                <w:sz w:val="24"/>
                <w:szCs w:val="24"/>
                <w:lang w:val="en-US"/>
              </w:rPr>
            </w:pPr>
            <w:r w:rsidRPr="00FC5726">
              <w:rPr>
                <w:rFonts w:ascii="Arial" w:hAnsi="Arial" w:cs="Arial"/>
                <w:sz w:val="24"/>
                <w:szCs w:val="24"/>
                <w:lang w:val="en-US"/>
              </w:rPr>
              <w:t>&lt;4&gt;</w:t>
            </w:r>
          </w:p>
        </w:tc>
        <w:tc>
          <w:tcPr>
            <w:tcW w:w="2039" w:type="dxa"/>
            <w:hideMark/>
          </w:tcPr>
          <w:p w:rsidR="001A4924" w:rsidRPr="00FC5726" w:rsidRDefault="001A4924" w:rsidP="00E550F7">
            <w:pPr>
              <w:pStyle w:val="ConsPlusNonformat"/>
              <w:jc w:val="center"/>
              <w:rPr>
                <w:rFonts w:ascii="Arial" w:hAnsi="Arial" w:cs="Arial"/>
                <w:sz w:val="24"/>
                <w:szCs w:val="24"/>
              </w:rPr>
            </w:pPr>
            <w:r w:rsidRPr="00FC5726">
              <w:rPr>
                <w:rFonts w:ascii="Arial" w:hAnsi="Arial" w:cs="Arial"/>
                <w:sz w:val="24"/>
                <w:szCs w:val="24"/>
              </w:rPr>
              <w:t>Вид, марка</w:t>
            </w:r>
          </w:p>
        </w:tc>
      </w:tr>
      <w:tr w:rsidR="001A4924" w:rsidRPr="00FC5726" w:rsidTr="001A4924">
        <w:tc>
          <w:tcPr>
            <w:tcW w:w="1985" w:type="dxa"/>
            <w:hideMark/>
          </w:tcPr>
          <w:p w:rsidR="001A4924" w:rsidRPr="00FC5726" w:rsidRDefault="001A4924" w:rsidP="00E550F7">
            <w:pPr>
              <w:pStyle w:val="ConsPlusNonformat"/>
              <w:rPr>
                <w:rFonts w:ascii="Arial" w:hAnsi="Arial" w:cs="Arial"/>
                <w:sz w:val="24"/>
                <w:szCs w:val="24"/>
              </w:rPr>
            </w:pPr>
            <w:r w:rsidRPr="00FC5726">
              <w:rPr>
                <w:rFonts w:ascii="Arial" w:hAnsi="Arial" w:cs="Arial"/>
                <w:sz w:val="24"/>
                <w:szCs w:val="24"/>
              </w:rPr>
              <w:t>Ф.И.О.</w:t>
            </w:r>
          </w:p>
        </w:tc>
        <w:tc>
          <w:tcPr>
            <w:tcW w:w="1434" w:type="dxa"/>
          </w:tcPr>
          <w:p w:rsidR="001A4924" w:rsidRPr="00FC5726" w:rsidRDefault="001A4924" w:rsidP="00E550F7">
            <w:pPr>
              <w:pStyle w:val="ConsPlusNonformat"/>
              <w:rPr>
                <w:rFonts w:ascii="Arial" w:hAnsi="Arial" w:cs="Arial"/>
                <w:sz w:val="24"/>
                <w:szCs w:val="24"/>
              </w:rPr>
            </w:pPr>
          </w:p>
        </w:tc>
        <w:tc>
          <w:tcPr>
            <w:tcW w:w="1148" w:type="dxa"/>
          </w:tcPr>
          <w:p w:rsidR="001A4924" w:rsidRPr="00FC5726" w:rsidRDefault="001A4924" w:rsidP="00E550F7">
            <w:pPr>
              <w:pStyle w:val="ConsPlusNonformat"/>
              <w:rPr>
                <w:rFonts w:ascii="Arial" w:hAnsi="Arial" w:cs="Arial"/>
                <w:sz w:val="24"/>
                <w:szCs w:val="24"/>
              </w:rPr>
            </w:pPr>
          </w:p>
        </w:tc>
        <w:tc>
          <w:tcPr>
            <w:tcW w:w="1841" w:type="dxa"/>
          </w:tcPr>
          <w:p w:rsidR="001A4924" w:rsidRPr="00FC5726" w:rsidRDefault="001A4924" w:rsidP="00E550F7">
            <w:pPr>
              <w:pStyle w:val="ConsPlusNonformat"/>
              <w:rPr>
                <w:rFonts w:ascii="Arial" w:hAnsi="Arial" w:cs="Arial"/>
                <w:sz w:val="24"/>
                <w:szCs w:val="24"/>
              </w:rPr>
            </w:pPr>
          </w:p>
        </w:tc>
        <w:tc>
          <w:tcPr>
            <w:tcW w:w="1259" w:type="dxa"/>
          </w:tcPr>
          <w:p w:rsidR="001A4924" w:rsidRPr="00FC5726" w:rsidRDefault="001A4924" w:rsidP="00E550F7">
            <w:pPr>
              <w:pStyle w:val="ConsPlusNonformat"/>
              <w:rPr>
                <w:rFonts w:ascii="Arial" w:hAnsi="Arial" w:cs="Arial"/>
                <w:sz w:val="24"/>
                <w:szCs w:val="24"/>
              </w:rPr>
            </w:pPr>
          </w:p>
        </w:tc>
        <w:tc>
          <w:tcPr>
            <w:tcW w:w="1831" w:type="dxa"/>
          </w:tcPr>
          <w:p w:rsidR="001A4924" w:rsidRPr="00FC5726" w:rsidRDefault="001A4924" w:rsidP="00E550F7">
            <w:pPr>
              <w:pStyle w:val="ConsPlusNonformat"/>
              <w:rPr>
                <w:rFonts w:ascii="Arial" w:hAnsi="Arial" w:cs="Arial"/>
                <w:sz w:val="24"/>
                <w:szCs w:val="24"/>
              </w:rPr>
            </w:pPr>
          </w:p>
        </w:tc>
        <w:tc>
          <w:tcPr>
            <w:tcW w:w="2039" w:type="dxa"/>
          </w:tcPr>
          <w:p w:rsidR="001A4924" w:rsidRPr="00FC5726" w:rsidRDefault="001A4924" w:rsidP="00E550F7">
            <w:pPr>
              <w:pStyle w:val="ConsPlusNonformat"/>
              <w:rPr>
                <w:rFonts w:ascii="Arial" w:hAnsi="Arial" w:cs="Arial"/>
                <w:sz w:val="24"/>
                <w:szCs w:val="24"/>
              </w:rPr>
            </w:pPr>
          </w:p>
        </w:tc>
      </w:tr>
      <w:tr w:rsidR="001A4924" w:rsidRPr="00FC5726" w:rsidTr="001A4924">
        <w:tc>
          <w:tcPr>
            <w:tcW w:w="1985" w:type="dxa"/>
            <w:hideMark/>
          </w:tcPr>
          <w:p w:rsidR="001A4924" w:rsidRPr="00FC5726" w:rsidRDefault="001A4924" w:rsidP="00E550F7">
            <w:pPr>
              <w:pStyle w:val="ConsPlusNonformat"/>
              <w:rPr>
                <w:rFonts w:ascii="Arial" w:hAnsi="Arial" w:cs="Arial"/>
                <w:sz w:val="24"/>
                <w:szCs w:val="24"/>
              </w:rPr>
            </w:pPr>
            <w:r w:rsidRPr="00FC5726">
              <w:rPr>
                <w:rFonts w:ascii="Arial" w:hAnsi="Arial" w:cs="Arial"/>
                <w:sz w:val="24"/>
                <w:szCs w:val="24"/>
              </w:rPr>
              <w:t>Супруг (а)</w:t>
            </w:r>
          </w:p>
        </w:tc>
        <w:tc>
          <w:tcPr>
            <w:tcW w:w="1434" w:type="dxa"/>
          </w:tcPr>
          <w:p w:rsidR="001A4924" w:rsidRPr="00FC5726" w:rsidRDefault="001A4924" w:rsidP="00E550F7">
            <w:pPr>
              <w:pStyle w:val="ConsPlusNonformat"/>
              <w:rPr>
                <w:rFonts w:ascii="Arial" w:hAnsi="Arial" w:cs="Arial"/>
                <w:sz w:val="24"/>
                <w:szCs w:val="24"/>
              </w:rPr>
            </w:pPr>
          </w:p>
        </w:tc>
        <w:tc>
          <w:tcPr>
            <w:tcW w:w="1148" w:type="dxa"/>
          </w:tcPr>
          <w:p w:rsidR="001A4924" w:rsidRPr="00FC5726" w:rsidRDefault="001A4924" w:rsidP="00E550F7">
            <w:pPr>
              <w:pStyle w:val="ConsPlusNonformat"/>
              <w:rPr>
                <w:rFonts w:ascii="Arial" w:hAnsi="Arial" w:cs="Arial"/>
                <w:sz w:val="24"/>
                <w:szCs w:val="24"/>
              </w:rPr>
            </w:pPr>
          </w:p>
        </w:tc>
        <w:tc>
          <w:tcPr>
            <w:tcW w:w="1841" w:type="dxa"/>
          </w:tcPr>
          <w:p w:rsidR="001A4924" w:rsidRPr="00FC5726" w:rsidRDefault="001A4924" w:rsidP="00E550F7">
            <w:pPr>
              <w:pStyle w:val="ConsPlusNonformat"/>
              <w:rPr>
                <w:rFonts w:ascii="Arial" w:hAnsi="Arial" w:cs="Arial"/>
                <w:sz w:val="24"/>
                <w:szCs w:val="24"/>
              </w:rPr>
            </w:pPr>
          </w:p>
        </w:tc>
        <w:tc>
          <w:tcPr>
            <w:tcW w:w="1259" w:type="dxa"/>
          </w:tcPr>
          <w:p w:rsidR="001A4924" w:rsidRPr="00FC5726" w:rsidRDefault="001A4924" w:rsidP="00E550F7">
            <w:pPr>
              <w:pStyle w:val="ConsPlusNonformat"/>
              <w:rPr>
                <w:rFonts w:ascii="Arial" w:hAnsi="Arial" w:cs="Arial"/>
                <w:sz w:val="24"/>
                <w:szCs w:val="24"/>
              </w:rPr>
            </w:pPr>
          </w:p>
        </w:tc>
        <w:tc>
          <w:tcPr>
            <w:tcW w:w="1831" w:type="dxa"/>
          </w:tcPr>
          <w:p w:rsidR="001A4924" w:rsidRPr="00FC5726" w:rsidRDefault="001A4924" w:rsidP="00E550F7">
            <w:pPr>
              <w:pStyle w:val="ConsPlusNonformat"/>
              <w:rPr>
                <w:rFonts w:ascii="Arial" w:hAnsi="Arial" w:cs="Arial"/>
                <w:sz w:val="24"/>
                <w:szCs w:val="24"/>
              </w:rPr>
            </w:pPr>
          </w:p>
        </w:tc>
        <w:tc>
          <w:tcPr>
            <w:tcW w:w="2039" w:type="dxa"/>
          </w:tcPr>
          <w:p w:rsidR="001A4924" w:rsidRPr="00FC5726" w:rsidRDefault="001A4924" w:rsidP="00E550F7">
            <w:pPr>
              <w:pStyle w:val="ConsPlusNonformat"/>
              <w:rPr>
                <w:rFonts w:ascii="Arial" w:hAnsi="Arial" w:cs="Arial"/>
                <w:sz w:val="24"/>
                <w:szCs w:val="24"/>
              </w:rPr>
            </w:pPr>
          </w:p>
        </w:tc>
      </w:tr>
      <w:tr w:rsidR="001A4924" w:rsidRPr="00FC5726" w:rsidTr="001A4924">
        <w:tc>
          <w:tcPr>
            <w:tcW w:w="1985" w:type="dxa"/>
            <w:hideMark/>
          </w:tcPr>
          <w:p w:rsidR="001A4924" w:rsidRPr="00FC5726" w:rsidRDefault="001A4924" w:rsidP="00E550F7">
            <w:pPr>
              <w:pStyle w:val="ConsPlusNonformat"/>
              <w:rPr>
                <w:rFonts w:ascii="Arial" w:hAnsi="Arial" w:cs="Arial"/>
                <w:sz w:val="24"/>
                <w:szCs w:val="24"/>
              </w:rPr>
            </w:pPr>
            <w:r w:rsidRPr="00FC5726">
              <w:rPr>
                <w:rFonts w:ascii="Arial" w:hAnsi="Arial" w:cs="Arial"/>
                <w:sz w:val="24"/>
                <w:szCs w:val="24"/>
              </w:rPr>
              <w:lastRenderedPageBreak/>
              <w:t>Н/летний ребенок</w:t>
            </w:r>
          </w:p>
        </w:tc>
        <w:tc>
          <w:tcPr>
            <w:tcW w:w="1434" w:type="dxa"/>
          </w:tcPr>
          <w:p w:rsidR="001A4924" w:rsidRPr="00FC5726" w:rsidRDefault="001A4924" w:rsidP="00E550F7">
            <w:pPr>
              <w:pStyle w:val="ConsPlusNonformat"/>
              <w:rPr>
                <w:rFonts w:ascii="Arial" w:hAnsi="Arial" w:cs="Arial"/>
                <w:sz w:val="24"/>
                <w:szCs w:val="24"/>
              </w:rPr>
            </w:pPr>
          </w:p>
        </w:tc>
        <w:tc>
          <w:tcPr>
            <w:tcW w:w="1148" w:type="dxa"/>
          </w:tcPr>
          <w:p w:rsidR="001A4924" w:rsidRPr="00FC5726" w:rsidRDefault="001A4924" w:rsidP="00E550F7">
            <w:pPr>
              <w:pStyle w:val="ConsPlusNonformat"/>
              <w:rPr>
                <w:rFonts w:ascii="Arial" w:hAnsi="Arial" w:cs="Arial"/>
                <w:sz w:val="24"/>
                <w:szCs w:val="24"/>
              </w:rPr>
            </w:pPr>
          </w:p>
        </w:tc>
        <w:tc>
          <w:tcPr>
            <w:tcW w:w="1841" w:type="dxa"/>
          </w:tcPr>
          <w:p w:rsidR="001A4924" w:rsidRPr="00FC5726" w:rsidRDefault="001A4924" w:rsidP="00E550F7">
            <w:pPr>
              <w:pStyle w:val="ConsPlusNonformat"/>
              <w:rPr>
                <w:rFonts w:ascii="Arial" w:hAnsi="Arial" w:cs="Arial"/>
                <w:sz w:val="24"/>
                <w:szCs w:val="24"/>
              </w:rPr>
            </w:pPr>
          </w:p>
        </w:tc>
        <w:tc>
          <w:tcPr>
            <w:tcW w:w="1259" w:type="dxa"/>
          </w:tcPr>
          <w:p w:rsidR="001A4924" w:rsidRPr="00FC5726" w:rsidRDefault="001A4924" w:rsidP="00E550F7">
            <w:pPr>
              <w:pStyle w:val="ConsPlusNonformat"/>
              <w:rPr>
                <w:rFonts w:ascii="Arial" w:hAnsi="Arial" w:cs="Arial"/>
                <w:sz w:val="24"/>
                <w:szCs w:val="24"/>
              </w:rPr>
            </w:pPr>
          </w:p>
        </w:tc>
        <w:tc>
          <w:tcPr>
            <w:tcW w:w="1831" w:type="dxa"/>
          </w:tcPr>
          <w:p w:rsidR="001A4924" w:rsidRPr="00FC5726" w:rsidRDefault="001A4924" w:rsidP="00E550F7">
            <w:pPr>
              <w:pStyle w:val="ConsPlusNonformat"/>
              <w:rPr>
                <w:rFonts w:ascii="Arial" w:hAnsi="Arial" w:cs="Arial"/>
                <w:sz w:val="24"/>
                <w:szCs w:val="24"/>
              </w:rPr>
            </w:pPr>
          </w:p>
        </w:tc>
        <w:tc>
          <w:tcPr>
            <w:tcW w:w="2039" w:type="dxa"/>
          </w:tcPr>
          <w:p w:rsidR="001A4924" w:rsidRPr="00FC5726" w:rsidRDefault="001A4924" w:rsidP="00E550F7">
            <w:pPr>
              <w:pStyle w:val="ConsPlusNonformat"/>
              <w:rPr>
                <w:rFonts w:ascii="Arial" w:hAnsi="Arial" w:cs="Arial"/>
                <w:sz w:val="24"/>
                <w:szCs w:val="24"/>
              </w:rPr>
            </w:pPr>
          </w:p>
        </w:tc>
      </w:tr>
      <w:tr w:rsidR="001A4924" w:rsidRPr="00FC5726" w:rsidTr="001A4924">
        <w:tc>
          <w:tcPr>
            <w:tcW w:w="1985" w:type="dxa"/>
            <w:hideMark/>
          </w:tcPr>
          <w:p w:rsidR="001A4924" w:rsidRPr="00FC5726" w:rsidRDefault="001A4924" w:rsidP="00E550F7">
            <w:pPr>
              <w:pStyle w:val="ConsPlusNonformat"/>
              <w:rPr>
                <w:rFonts w:ascii="Arial" w:hAnsi="Arial" w:cs="Arial"/>
                <w:sz w:val="24"/>
                <w:szCs w:val="24"/>
              </w:rPr>
            </w:pPr>
            <w:r w:rsidRPr="00FC5726">
              <w:rPr>
                <w:rFonts w:ascii="Arial" w:hAnsi="Arial" w:cs="Arial"/>
                <w:sz w:val="24"/>
                <w:szCs w:val="24"/>
              </w:rPr>
              <w:t>………</w:t>
            </w:r>
          </w:p>
        </w:tc>
        <w:tc>
          <w:tcPr>
            <w:tcW w:w="1434" w:type="dxa"/>
          </w:tcPr>
          <w:p w:rsidR="001A4924" w:rsidRPr="00FC5726" w:rsidRDefault="001A4924" w:rsidP="00E550F7">
            <w:pPr>
              <w:pStyle w:val="ConsPlusNonformat"/>
              <w:rPr>
                <w:rFonts w:ascii="Arial" w:hAnsi="Arial" w:cs="Arial"/>
                <w:sz w:val="24"/>
                <w:szCs w:val="24"/>
              </w:rPr>
            </w:pPr>
          </w:p>
        </w:tc>
        <w:tc>
          <w:tcPr>
            <w:tcW w:w="1148" w:type="dxa"/>
          </w:tcPr>
          <w:p w:rsidR="001A4924" w:rsidRPr="00FC5726" w:rsidRDefault="001A4924" w:rsidP="00E550F7">
            <w:pPr>
              <w:pStyle w:val="ConsPlusNonformat"/>
              <w:rPr>
                <w:rFonts w:ascii="Arial" w:hAnsi="Arial" w:cs="Arial"/>
                <w:sz w:val="24"/>
                <w:szCs w:val="24"/>
              </w:rPr>
            </w:pPr>
          </w:p>
        </w:tc>
        <w:tc>
          <w:tcPr>
            <w:tcW w:w="1841" w:type="dxa"/>
          </w:tcPr>
          <w:p w:rsidR="001A4924" w:rsidRPr="00FC5726" w:rsidRDefault="001A4924" w:rsidP="00E550F7">
            <w:pPr>
              <w:pStyle w:val="ConsPlusNonformat"/>
              <w:rPr>
                <w:rFonts w:ascii="Arial" w:hAnsi="Arial" w:cs="Arial"/>
                <w:sz w:val="24"/>
                <w:szCs w:val="24"/>
              </w:rPr>
            </w:pPr>
          </w:p>
        </w:tc>
        <w:tc>
          <w:tcPr>
            <w:tcW w:w="1259" w:type="dxa"/>
          </w:tcPr>
          <w:p w:rsidR="001A4924" w:rsidRPr="00FC5726" w:rsidRDefault="001A4924" w:rsidP="00E550F7">
            <w:pPr>
              <w:pStyle w:val="ConsPlusNonformat"/>
              <w:rPr>
                <w:rFonts w:ascii="Arial" w:hAnsi="Arial" w:cs="Arial"/>
                <w:sz w:val="24"/>
                <w:szCs w:val="24"/>
              </w:rPr>
            </w:pPr>
          </w:p>
        </w:tc>
        <w:tc>
          <w:tcPr>
            <w:tcW w:w="1831" w:type="dxa"/>
          </w:tcPr>
          <w:p w:rsidR="001A4924" w:rsidRPr="00FC5726" w:rsidRDefault="001A4924" w:rsidP="00E550F7">
            <w:pPr>
              <w:pStyle w:val="ConsPlusNonformat"/>
              <w:rPr>
                <w:rFonts w:ascii="Arial" w:hAnsi="Arial" w:cs="Arial"/>
                <w:sz w:val="24"/>
                <w:szCs w:val="24"/>
              </w:rPr>
            </w:pPr>
          </w:p>
        </w:tc>
        <w:tc>
          <w:tcPr>
            <w:tcW w:w="2039" w:type="dxa"/>
          </w:tcPr>
          <w:p w:rsidR="001A4924" w:rsidRPr="00FC5726" w:rsidRDefault="001A4924" w:rsidP="00E550F7">
            <w:pPr>
              <w:pStyle w:val="ConsPlusNonformat"/>
              <w:rPr>
                <w:rFonts w:ascii="Arial" w:hAnsi="Arial" w:cs="Arial"/>
                <w:sz w:val="24"/>
                <w:szCs w:val="24"/>
              </w:rPr>
            </w:pPr>
          </w:p>
        </w:tc>
      </w:tr>
    </w:tbl>
    <w:p w:rsidR="001A4924" w:rsidRPr="00FC5726" w:rsidRDefault="001A4924" w:rsidP="001A4924">
      <w:pPr>
        <w:pStyle w:val="ConsPlusNonformat"/>
        <w:rPr>
          <w:rFonts w:ascii="Arial" w:hAnsi="Arial" w:cs="Arial"/>
          <w:sz w:val="24"/>
          <w:szCs w:val="24"/>
        </w:rPr>
      </w:pPr>
    </w:p>
    <w:p w:rsidR="001A4924" w:rsidRPr="00FC5726" w:rsidRDefault="001A4924" w:rsidP="001A4924">
      <w:pPr>
        <w:pStyle w:val="ConsPlusNormal"/>
        <w:ind w:firstLine="540"/>
        <w:jc w:val="both"/>
        <w:rPr>
          <w:szCs w:val="24"/>
        </w:rPr>
      </w:pPr>
    </w:p>
    <w:p w:rsidR="001A4924" w:rsidRPr="00FC5726" w:rsidRDefault="001A4924" w:rsidP="001A4924">
      <w:pPr>
        <w:pStyle w:val="ConsPlusNormal"/>
        <w:ind w:firstLine="567"/>
        <w:jc w:val="both"/>
        <w:rPr>
          <w:szCs w:val="24"/>
        </w:rPr>
      </w:pPr>
      <w:r w:rsidRPr="00FC5726">
        <w:rPr>
          <w:szCs w:val="24"/>
        </w:rPr>
        <w:t>&lt;1&gt;  Фамилия, имя и отчество указываются только в отношении лица, замещающего муниципальную должность. Фамилия, имя и отчество супруги (супруга) и несовершеннолетних детей лица, замещающего муниципальную должность, не указываются.</w:t>
      </w:r>
    </w:p>
    <w:p w:rsidR="001A4924" w:rsidRPr="00FC5726" w:rsidRDefault="001A4924" w:rsidP="001A4924">
      <w:pPr>
        <w:pStyle w:val="ConsPlusNormal"/>
        <w:ind w:firstLine="567"/>
        <w:jc w:val="both"/>
        <w:rPr>
          <w:szCs w:val="24"/>
        </w:rPr>
      </w:pPr>
      <w:bookmarkStart w:id="2" w:name="Par134"/>
      <w:bookmarkEnd w:id="2"/>
      <w:r w:rsidRPr="00FC5726">
        <w:rPr>
          <w:szCs w:val="24"/>
        </w:rPr>
        <w:t>&lt;2</w:t>
      </w:r>
      <w:proofErr w:type="gramStart"/>
      <w:r w:rsidRPr="00FC5726">
        <w:rPr>
          <w:szCs w:val="24"/>
        </w:rPr>
        <w:t>&gt;  У</w:t>
      </w:r>
      <w:proofErr w:type="gramEnd"/>
      <w:r w:rsidRPr="00FC5726">
        <w:rPr>
          <w:szCs w:val="24"/>
        </w:rPr>
        <w:t xml:space="preserve">казывается только </w:t>
      </w:r>
      <w:bookmarkStart w:id="3" w:name="Par135"/>
      <w:bookmarkEnd w:id="3"/>
      <w:r w:rsidRPr="00FC5726">
        <w:rPr>
          <w:szCs w:val="24"/>
        </w:rPr>
        <w:t>должность лица, замещающего муниципальную должность.</w:t>
      </w:r>
    </w:p>
    <w:p w:rsidR="001A4924" w:rsidRPr="00FC5726" w:rsidRDefault="001A4924" w:rsidP="001A4924">
      <w:pPr>
        <w:pStyle w:val="ConsPlusNormal"/>
        <w:ind w:firstLine="567"/>
        <w:jc w:val="both"/>
        <w:rPr>
          <w:szCs w:val="24"/>
        </w:rPr>
      </w:pPr>
      <w:r w:rsidRPr="00FC5726">
        <w:rPr>
          <w:szCs w:val="24"/>
        </w:rPr>
        <w:t>&lt;3</w:t>
      </w:r>
      <w:proofErr w:type="gramStart"/>
      <w:r w:rsidRPr="00FC5726">
        <w:rPr>
          <w:szCs w:val="24"/>
        </w:rPr>
        <w:t>&gt;  Н</w:t>
      </w:r>
      <w:proofErr w:type="gramEnd"/>
      <w:r w:rsidRPr="00FC5726">
        <w:rPr>
          <w:szCs w:val="24"/>
        </w:rPr>
        <w:t>апример, жилой дом, земельный участок, квартира и т.д. с указанием на право собственности или пользования.</w:t>
      </w:r>
    </w:p>
    <w:p w:rsidR="001A4924" w:rsidRPr="00FC5726" w:rsidRDefault="001A4924" w:rsidP="001A4924">
      <w:pPr>
        <w:pStyle w:val="ConsPlusNormal"/>
        <w:ind w:firstLine="567"/>
        <w:jc w:val="both"/>
        <w:rPr>
          <w:szCs w:val="24"/>
        </w:rPr>
      </w:pPr>
      <w:bookmarkStart w:id="4" w:name="Par136"/>
      <w:bookmarkEnd w:id="4"/>
      <w:r w:rsidRPr="00FC5726">
        <w:rPr>
          <w:szCs w:val="24"/>
        </w:rPr>
        <w:t>&lt;4&gt;  Россия или иная страна (государство).</w:t>
      </w:r>
    </w:p>
    <w:p w:rsidR="001A4924" w:rsidRPr="00FC5726" w:rsidRDefault="001A4924" w:rsidP="001A4924">
      <w:pPr>
        <w:widowControl w:val="0"/>
        <w:autoSpaceDE w:val="0"/>
        <w:autoSpaceDN w:val="0"/>
        <w:adjustRightInd w:val="0"/>
        <w:ind w:firstLine="709"/>
        <w:jc w:val="both"/>
        <w:rPr>
          <w:rFonts w:ascii="Arial" w:hAnsi="Arial" w:cs="Arial"/>
        </w:rPr>
      </w:pPr>
    </w:p>
    <w:p w:rsidR="001A4924" w:rsidRPr="00FC5726" w:rsidRDefault="001A4924" w:rsidP="001A4924">
      <w:pPr>
        <w:widowControl w:val="0"/>
        <w:autoSpaceDE w:val="0"/>
        <w:autoSpaceDN w:val="0"/>
        <w:adjustRightInd w:val="0"/>
        <w:ind w:firstLine="709"/>
        <w:jc w:val="both"/>
        <w:rPr>
          <w:rFonts w:ascii="Arial" w:hAnsi="Arial" w:cs="Arial"/>
        </w:rPr>
      </w:pPr>
    </w:p>
    <w:p w:rsidR="00786B11" w:rsidRPr="00806942" w:rsidRDefault="00786B11" w:rsidP="001F4386">
      <w:pPr>
        <w:ind w:firstLine="708"/>
        <w:jc w:val="both"/>
        <w:rPr>
          <w:sz w:val="28"/>
          <w:szCs w:val="28"/>
        </w:rPr>
      </w:pPr>
    </w:p>
    <w:sectPr w:rsidR="00786B11" w:rsidRPr="00806942" w:rsidSect="004A4C4C">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5C1" w:rsidRDefault="00DC55C1" w:rsidP="00787E88">
      <w:r>
        <w:separator/>
      </w:r>
    </w:p>
  </w:endnote>
  <w:endnote w:type="continuationSeparator" w:id="0">
    <w:p w:rsidR="00DC55C1" w:rsidRDefault="00DC55C1"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altName w:val="Thorndale"/>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233B7B">
        <w:pPr>
          <w:pStyle w:val="af0"/>
          <w:jc w:val="center"/>
        </w:pPr>
        <w:fldSimple w:instr="PAGE   \* MERGEFORMAT">
          <w:r w:rsidR="001A4924">
            <w:rPr>
              <w:noProof/>
            </w:rPr>
            <w:t>4</w:t>
          </w:r>
        </w:fldSimple>
      </w:p>
    </w:sdtContent>
  </w:sdt>
  <w:p w:rsidR="00B004ED" w:rsidRDefault="00B004E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5C1" w:rsidRDefault="00DC55C1" w:rsidP="00787E88">
      <w:r>
        <w:separator/>
      </w:r>
    </w:p>
  </w:footnote>
  <w:footnote w:type="continuationSeparator" w:id="0">
    <w:p w:rsidR="00DC55C1" w:rsidRDefault="00DC55C1"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867E5"/>
    <w:multiLevelType w:val="multilevel"/>
    <w:tmpl w:val="2F3C8BA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8">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7191117"/>
    <w:multiLevelType w:val="hybridMultilevel"/>
    <w:tmpl w:val="8A9E62FC"/>
    <w:lvl w:ilvl="0" w:tplc="2AC06F5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2">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5">
    <w:nsid w:val="39843474"/>
    <w:multiLevelType w:val="hybridMultilevel"/>
    <w:tmpl w:val="775A3954"/>
    <w:lvl w:ilvl="0" w:tplc="CA7A3C6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6850FAA"/>
    <w:multiLevelType w:val="multilevel"/>
    <w:tmpl w:val="46AED168"/>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778" w:hanging="720"/>
      </w:pPr>
      <w:rPr>
        <w:rFonts w:cs="Times New Roman" w:hint="default"/>
        <w:color w:val="auto"/>
      </w:rPr>
    </w:lvl>
    <w:lvl w:ilvl="3">
      <w:start w:val="1"/>
      <w:numFmt w:val="decimal"/>
      <w:isLgl/>
      <w:lvlText w:val="%1.%2.%3.%4."/>
      <w:lvlJc w:val="left"/>
      <w:pPr>
        <w:ind w:left="2487" w:hanging="1080"/>
      </w:pPr>
      <w:rPr>
        <w:rFonts w:cs="Times New Roman" w:hint="default"/>
        <w:color w:val="auto"/>
      </w:rPr>
    </w:lvl>
    <w:lvl w:ilvl="4">
      <w:start w:val="1"/>
      <w:numFmt w:val="decimal"/>
      <w:isLgl/>
      <w:lvlText w:val="%1.%2.%3.%4.%5."/>
      <w:lvlJc w:val="left"/>
      <w:pPr>
        <w:ind w:left="2836" w:hanging="1080"/>
      </w:pPr>
      <w:rPr>
        <w:rFonts w:cs="Times New Roman" w:hint="default"/>
        <w:color w:val="auto"/>
      </w:rPr>
    </w:lvl>
    <w:lvl w:ilvl="5">
      <w:start w:val="1"/>
      <w:numFmt w:val="decimal"/>
      <w:isLgl/>
      <w:lvlText w:val="%1.%2.%3.%4.%5.%6."/>
      <w:lvlJc w:val="left"/>
      <w:pPr>
        <w:ind w:left="3545" w:hanging="1440"/>
      </w:pPr>
      <w:rPr>
        <w:rFonts w:cs="Times New Roman" w:hint="default"/>
        <w:color w:val="auto"/>
      </w:rPr>
    </w:lvl>
    <w:lvl w:ilvl="6">
      <w:start w:val="1"/>
      <w:numFmt w:val="decimal"/>
      <w:isLgl/>
      <w:lvlText w:val="%1.%2.%3.%4.%5.%6.%7."/>
      <w:lvlJc w:val="left"/>
      <w:pPr>
        <w:ind w:left="3894" w:hanging="1440"/>
      </w:pPr>
      <w:rPr>
        <w:rFonts w:cs="Times New Roman" w:hint="default"/>
        <w:color w:val="auto"/>
      </w:rPr>
    </w:lvl>
    <w:lvl w:ilvl="7">
      <w:start w:val="1"/>
      <w:numFmt w:val="decimal"/>
      <w:isLgl/>
      <w:lvlText w:val="%1.%2.%3.%4.%5.%6.%7.%8."/>
      <w:lvlJc w:val="left"/>
      <w:pPr>
        <w:ind w:left="4603" w:hanging="1800"/>
      </w:pPr>
      <w:rPr>
        <w:rFonts w:cs="Times New Roman" w:hint="default"/>
        <w:color w:val="auto"/>
      </w:rPr>
    </w:lvl>
    <w:lvl w:ilvl="8">
      <w:start w:val="1"/>
      <w:numFmt w:val="decimal"/>
      <w:isLgl/>
      <w:lvlText w:val="%1.%2.%3.%4.%5.%6.%7.%8.%9."/>
      <w:lvlJc w:val="left"/>
      <w:pPr>
        <w:ind w:left="5312" w:hanging="2160"/>
      </w:pPr>
      <w:rPr>
        <w:rFonts w:cs="Times New Roman" w:hint="default"/>
        <w:color w:val="auto"/>
      </w:rPr>
    </w:lvl>
  </w:abstractNum>
  <w:abstractNum w:abstractNumId="17">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9">
    <w:nsid w:val="548002CF"/>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55EE4CD9"/>
    <w:multiLevelType w:val="hybridMultilevel"/>
    <w:tmpl w:val="1054DB68"/>
    <w:lvl w:ilvl="0" w:tplc="EC8AF2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5">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83680A"/>
    <w:multiLevelType w:val="hybridMultilevel"/>
    <w:tmpl w:val="FC142E30"/>
    <w:lvl w:ilvl="0" w:tplc="BED8F030">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8"/>
  </w:num>
  <w:num w:numId="2">
    <w:abstractNumId w:val="24"/>
  </w:num>
  <w:num w:numId="3">
    <w:abstractNumId w:val="12"/>
  </w:num>
  <w:num w:numId="4">
    <w:abstractNumId w:val="14"/>
  </w:num>
  <w:num w:numId="5">
    <w:abstractNumId w:val="0"/>
  </w:num>
  <w:num w:numId="6">
    <w:abstractNumId w:val="21"/>
  </w:num>
  <w:num w:numId="7">
    <w:abstractNumId w:val="11"/>
    <w:lvlOverride w:ilvl="0">
      <w:startOverride w:val="1"/>
    </w:lvlOverride>
  </w:num>
  <w:num w:numId="8">
    <w:abstractNumId w:val="23"/>
  </w:num>
  <w:num w:numId="9">
    <w:abstractNumId w:val="6"/>
  </w:num>
  <w:num w:numId="10">
    <w:abstractNumId w:val="25"/>
  </w:num>
  <w:num w:numId="11">
    <w:abstractNumId w:val="28"/>
  </w:num>
  <w:num w:numId="12">
    <w:abstractNumId w:val="17"/>
  </w:num>
  <w:num w:numId="13">
    <w:abstractNumId w:val="4"/>
  </w:num>
  <w:num w:numId="1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0"/>
  </w:num>
  <w:num w:numId="24">
    <w:abstractNumId w:val="5"/>
  </w:num>
  <w:num w:numId="25">
    <w:abstractNumId w:val="16"/>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60098"/>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560F"/>
    <w:rsid w:val="000311BF"/>
    <w:rsid w:val="000327B9"/>
    <w:rsid w:val="00034670"/>
    <w:rsid w:val="000365C2"/>
    <w:rsid w:val="00044478"/>
    <w:rsid w:val="00051B14"/>
    <w:rsid w:val="00051F37"/>
    <w:rsid w:val="0005409C"/>
    <w:rsid w:val="000578C0"/>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0A88"/>
    <w:rsid w:val="000C66D4"/>
    <w:rsid w:val="000C7F39"/>
    <w:rsid w:val="000D62EE"/>
    <w:rsid w:val="000D7B9C"/>
    <w:rsid w:val="000E1D22"/>
    <w:rsid w:val="000E5E38"/>
    <w:rsid w:val="000E704E"/>
    <w:rsid w:val="000E7209"/>
    <w:rsid w:val="000E7915"/>
    <w:rsid w:val="000F2EAE"/>
    <w:rsid w:val="000F65FD"/>
    <w:rsid w:val="001104BE"/>
    <w:rsid w:val="00112480"/>
    <w:rsid w:val="00113B0A"/>
    <w:rsid w:val="00125946"/>
    <w:rsid w:val="00127735"/>
    <w:rsid w:val="0013162C"/>
    <w:rsid w:val="00140F26"/>
    <w:rsid w:val="00142FE5"/>
    <w:rsid w:val="001478C7"/>
    <w:rsid w:val="00154FCD"/>
    <w:rsid w:val="001613FA"/>
    <w:rsid w:val="0016499D"/>
    <w:rsid w:val="00165C23"/>
    <w:rsid w:val="00171989"/>
    <w:rsid w:val="00173EC4"/>
    <w:rsid w:val="00177D29"/>
    <w:rsid w:val="00184147"/>
    <w:rsid w:val="0018559F"/>
    <w:rsid w:val="00190E05"/>
    <w:rsid w:val="0019735C"/>
    <w:rsid w:val="00197EEC"/>
    <w:rsid w:val="001A4924"/>
    <w:rsid w:val="001A4A0D"/>
    <w:rsid w:val="001A52F1"/>
    <w:rsid w:val="001A6E23"/>
    <w:rsid w:val="001C1888"/>
    <w:rsid w:val="001C43CD"/>
    <w:rsid w:val="001C6E76"/>
    <w:rsid w:val="001D28A8"/>
    <w:rsid w:val="001D2C18"/>
    <w:rsid w:val="001D5231"/>
    <w:rsid w:val="001D6638"/>
    <w:rsid w:val="001D6E82"/>
    <w:rsid w:val="001E1A43"/>
    <w:rsid w:val="001E302C"/>
    <w:rsid w:val="001E329A"/>
    <w:rsid w:val="001E4768"/>
    <w:rsid w:val="001E6E06"/>
    <w:rsid w:val="001E7337"/>
    <w:rsid w:val="001E7E15"/>
    <w:rsid w:val="001F162F"/>
    <w:rsid w:val="001F36CC"/>
    <w:rsid w:val="001F4386"/>
    <w:rsid w:val="00200518"/>
    <w:rsid w:val="00213E49"/>
    <w:rsid w:val="00214B6F"/>
    <w:rsid w:val="00215F98"/>
    <w:rsid w:val="002278E0"/>
    <w:rsid w:val="00233B7B"/>
    <w:rsid w:val="00240FF0"/>
    <w:rsid w:val="00242165"/>
    <w:rsid w:val="00242D03"/>
    <w:rsid w:val="002550C9"/>
    <w:rsid w:val="002636CD"/>
    <w:rsid w:val="00266A91"/>
    <w:rsid w:val="00267E31"/>
    <w:rsid w:val="00273B03"/>
    <w:rsid w:val="00275A37"/>
    <w:rsid w:val="002933A4"/>
    <w:rsid w:val="00293F2D"/>
    <w:rsid w:val="0029721E"/>
    <w:rsid w:val="002A0FE7"/>
    <w:rsid w:val="002A5067"/>
    <w:rsid w:val="002A5EC7"/>
    <w:rsid w:val="002B22D8"/>
    <w:rsid w:val="002B557E"/>
    <w:rsid w:val="002C4106"/>
    <w:rsid w:val="002C531A"/>
    <w:rsid w:val="002C5A4D"/>
    <w:rsid w:val="002D10E1"/>
    <w:rsid w:val="002D58A1"/>
    <w:rsid w:val="002F0FF9"/>
    <w:rsid w:val="002F393B"/>
    <w:rsid w:val="002F4FF8"/>
    <w:rsid w:val="00300A60"/>
    <w:rsid w:val="003075F7"/>
    <w:rsid w:val="00312FBD"/>
    <w:rsid w:val="00321ED5"/>
    <w:rsid w:val="00322F3D"/>
    <w:rsid w:val="00325A3A"/>
    <w:rsid w:val="0032675E"/>
    <w:rsid w:val="00327FE5"/>
    <w:rsid w:val="003300F5"/>
    <w:rsid w:val="00331448"/>
    <w:rsid w:val="00333FF4"/>
    <w:rsid w:val="0034003F"/>
    <w:rsid w:val="00342C9E"/>
    <w:rsid w:val="00352974"/>
    <w:rsid w:val="00355FE7"/>
    <w:rsid w:val="0035682A"/>
    <w:rsid w:val="003611F6"/>
    <w:rsid w:val="00362A07"/>
    <w:rsid w:val="00363266"/>
    <w:rsid w:val="003707E3"/>
    <w:rsid w:val="00390041"/>
    <w:rsid w:val="003A1D49"/>
    <w:rsid w:val="003B699C"/>
    <w:rsid w:val="003C297F"/>
    <w:rsid w:val="003D3D37"/>
    <w:rsid w:val="003D4539"/>
    <w:rsid w:val="003D45C7"/>
    <w:rsid w:val="003D6905"/>
    <w:rsid w:val="003F2A41"/>
    <w:rsid w:val="003F2D02"/>
    <w:rsid w:val="00412E86"/>
    <w:rsid w:val="00420B1B"/>
    <w:rsid w:val="004224EB"/>
    <w:rsid w:val="00425E3B"/>
    <w:rsid w:val="00430625"/>
    <w:rsid w:val="004334DE"/>
    <w:rsid w:val="00437B47"/>
    <w:rsid w:val="00444489"/>
    <w:rsid w:val="00446DE2"/>
    <w:rsid w:val="004479C3"/>
    <w:rsid w:val="004549F4"/>
    <w:rsid w:val="004565F4"/>
    <w:rsid w:val="00465BBA"/>
    <w:rsid w:val="00466308"/>
    <w:rsid w:val="0047005A"/>
    <w:rsid w:val="004739E9"/>
    <w:rsid w:val="00474F1F"/>
    <w:rsid w:val="00475040"/>
    <w:rsid w:val="00476E60"/>
    <w:rsid w:val="00483043"/>
    <w:rsid w:val="00487EC6"/>
    <w:rsid w:val="004979FF"/>
    <w:rsid w:val="004A0525"/>
    <w:rsid w:val="004A14DA"/>
    <w:rsid w:val="004A4089"/>
    <w:rsid w:val="004A4C4C"/>
    <w:rsid w:val="004A7674"/>
    <w:rsid w:val="004B06AC"/>
    <w:rsid w:val="004B076A"/>
    <w:rsid w:val="004D2851"/>
    <w:rsid w:val="004D54DB"/>
    <w:rsid w:val="004E2334"/>
    <w:rsid w:val="004E38FA"/>
    <w:rsid w:val="004E3A0F"/>
    <w:rsid w:val="004E7564"/>
    <w:rsid w:val="004F21BD"/>
    <w:rsid w:val="004F3B98"/>
    <w:rsid w:val="004F5D64"/>
    <w:rsid w:val="004F6E02"/>
    <w:rsid w:val="004F7344"/>
    <w:rsid w:val="00511F22"/>
    <w:rsid w:val="005125F2"/>
    <w:rsid w:val="005135FA"/>
    <w:rsid w:val="00524246"/>
    <w:rsid w:val="00530D77"/>
    <w:rsid w:val="00532738"/>
    <w:rsid w:val="00533264"/>
    <w:rsid w:val="005345F4"/>
    <w:rsid w:val="0053576A"/>
    <w:rsid w:val="00553E36"/>
    <w:rsid w:val="00561912"/>
    <w:rsid w:val="0056300B"/>
    <w:rsid w:val="00565F4F"/>
    <w:rsid w:val="00567646"/>
    <w:rsid w:val="0056767D"/>
    <w:rsid w:val="00573220"/>
    <w:rsid w:val="00574DC0"/>
    <w:rsid w:val="00575536"/>
    <w:rsid w:val="0057682F"/>
    <w:rsid w:val="0058242C"/>
    <w:rsid w:val="00582D07"/>
    <w:rsid w:val="00582FB9"/>
    <w:rsid w:val="00591D43"/>
    <w:rsid w:val="00592E41"/>
    <w:rsid w:val="00594A69"/>
    <w:rsid w:val="00595344"/>
    <w:rsid w:val="005974E8"/>
    <w:rsid w:val="005A477F"/>
    <w:rsid w:val="005A5C68"/>
    <w:rsid w:val="005A7FEF"/>
    <w:rsid w:val="005B1D5A"/>
    <w:rsid w:val="005B5F54"/>
    <w:rsid w:val="005B6F0A"/>
    <w:rsid w:val="005B7AA0"/>
    <w:rsid w:val="005C2368"/>
    <w:rsid w:val="005C31F1"/>
    <w:rsid w:val="005C3AA8"/>
    <w:rsid w:val="005C48A4"/>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6223"/>
    <w:rsid w:val="00633CA9"/>
    <w:rsid w:val="00634B5A"/>
    <w:rsid w:val="00644E2F"/>
    <w:rsid w:val="00650876"/>
    <w:rsid w:val="00653CFC"/>
    <w:rsid w:val="00655C6A"/>
    <w:rsid w:val="00660420"/>
    <w:rsid w:val="00665EA9"/>
    <w:rsid w:val="00665F07"/>
    <w:rsid w:val="00670B1F"/>
    <w:rsid w:val="00676A33"/>
    <w:rsid w:val="00677B3B"/>
    <w:rsid w:val="00682AA8"/>
    <w:rsid w:val="00683715"/>
    <w:rsid w:val="00683795"/>
    <w:rsid w:val="00686061"/>
    <w:rsid w:val="006867E6"/>
    <w:rsid w:val="00687463"/>
    <w:rsid w:val="00692D43"/>
    <w:rsid w:val="006954EA"/>
    <w:rsid w:val="006A256B"/>
    <w:rsid w:val="006A654C"/>
    <w:rsid w:val="006B0E20"/>
    <w:rsid w:val="006B469B"/>
    <w:rsid w:val="006C568B"/>
    <w:rsid w:val="006C6773"/>
    <w:rsid w:val="006C77D9"/>
    <w:rsid w:val="006D6AB0"/>
    <w:rsid w:val="006E0754"/>
    <w:rsid w:val="006E1B27"/>
    <w:rsid w:val="006E3892"/>
    <w:rsid w:val="006E52D5"/>
    <w:rsid w:val="006E696A"/>
    <w:rsid w:val="006E7FA4"/>
    <w:rsid w:val="006F3A15"/>
    <w:rsid w:val="006F5A56"/>
    <w:rsid w:val="00704EC2"/>
    <w:rsid w:val="007118D5"/>
    <w:rsid w:val="00712BCC"/>
    <w:rsid w:val="00715234"/>
    <w:rsid w:val="00717F2B"/>
    <w:rsid w:val="0072308D"/>
    <w:rsid w:val="00724079"/>
    <w:rsid w:val="00724780"/>
    <w:rsid w:val="00731A11"/>
    <w:rsid w:val="00732222"/>
    <w:rsid w:val="00732A7A"/>
    <w:rsid w:val="007358B3"/>
    <w:rsid w:val="00741774"/>
    <w:rsid w:val="00746F2A"/>
    <w:rsid w:val="00776A00"/>
    <w:rsid w:val="00777BEA"/>
    <w:rsid w:val="00783D13"/>
    <w:rsid w:val="00783DDE"/>
    <w:rsid w:val="00783FA9"/>
    <w:rsid w:val="00786B11"/>
    <w:rsid w:val="00787E88"/>
    <w:rsid w:val="00797AD5"/>
    <w:rsid w:val="00797E6C"/>
    <w:rsid w:val="007A0B43"/>
    <w:rsid w:val="007A1BED"/>
    <w:rsid w:val="007A4575"/>
    <w:rsid w:val="007A4DEC"/>
    <w:rsid w:val="007A5C22"/>
    <w:rsid w:val="007A7D9F"/>
    <w:rsid w:val="007B0F44"/>
    <w:rsid w:val="007B0FC5"/>
    <w:rsid w:val="007B3915"/>
    <w:rsid w:val="007B39ED"/>
    <w:rsid w:val="007B41FD"/>
    <w:rsid w:val="007B53E3"/>
    <w:rsid w:val="007C1304"/>
    <w:rsid w:val="007D0F89"/>
    <w:rsid w:val="007D6A99"/>
    <w:rsid w:val="007D7A0F"/>
    <w:rsid w:val="007D7D11"/>
    <w:rsid w:val="007E060B"/>
    <w:rsid w:val="007E6FA5"/>
    <w:rsid w:val="007E72A0"/>
    <w:rsid w:val="007E776D"/>
    <w:rsid w:val="007E7C32"/>
    <w:rsid w:val="008032D8"/>
    <w:rsid w:val="0080681C"/>
    <w:rsid w:val="0081345E"/>
    <w:rsid w:val="00821470"/>
    <w:rsid w:val="00824453"/>
    <w:rsid w:val="008246F2"/>
    <w:rsid w:val="00833271"/>
    <w:rsid w:val="00833331"/>
    <w:rsid w:val="00833764"/>
    <w:rsid w:val="00852B2C"/>
    <w:rsid w:val="00853B40"/>
    <w:rsid w:val="00855110"/>
    <w:rsid w:val="008625F0"/>
    <w:rsid w:val="00862F93"/>
    <w:rsid w:val="008630AE"/>
    <w:rsid w:val="008721A6"/>
    <w:rsid w:val="00876A04"/>
    <w:rsid w:val="00877E1E"/>
    <w:rsid w:val="008905A0"/>
    <w:rsid w:val="00892D3D"/>
    <w:rsid w:val="008A35F0"/>
    <w:rsid w:val="008A5421"/>
    <w:rsid w:val="008A5C38"/>
    <w:rsid w:val="008B0A82"/>
    <w:rsid w:val="008B0F9F"/>
    <w:rsid w:val="008B172E"/>
    <w:rsid w:val="008C2F46"/>
    <w:rsid w:val="008C4779"/>
    <w:rsid w:val="008C4C40"/>
    <w:rsid w:val="008C76F7"/>
    <w:rsid w:val="008D1839"/>
    <w:rsid w:val="008E129B"/>
    <w:rsid w:val="008E415D"/>
    <w:rsid w:val="008F1337"/>
    <w:rsid w:val="008F41E1"/>
    <w:rsid w:val="009059B4"/>
    <w:rsid w:val="009163A2"/>
    <w:rsid w:val="009226A8"/>
    <w:rsid w:val="0093095F"/>
    <w:rsid w:val="00947A77"/>
    <w:rsid w:val="00947E99"/>
    <w:rsid w:val="00947EAB"/>
    <w:rsid w:val="0095438C"/>
    <w:rsid w:val="00960F8D"/>
    <w:rsid w:val="0097043E"/>
    <w:rsid w:val="00980E2D"/>
    <w:rsid w:val="00994C43"/>
    <w:rsid w:val="0099526E"/>
    <w:rsid w:val="00996F57"/>
    <w:rsid w:val="0099754D"/>
    <w:rsid w:val="009B06B0"/>
    <w:rsid w:val="009B21F4"/>
    <w:rsid w:val="009B6C7D"/>
    <w:rsid w:val="009C5DF2"/>
    <w:rsid w:val="009C6E14"/>
    <w:rsid w:val="009D0834"/>
    <w:rsid w:val="009E136B"/>
    <w:rsid w:val="009E218C"/>
    <w:rsid w:val="009E263E"/>
    <w:rsid w:val="00A06C92"/>
    <w:rsid w:val="00A10F6D"/>
    <w:rsid w:val="00A142A4"/>
    <w:rsid w:val="00A21281"/>
    <w:rsid w:val="00A237F9"/>
    <w:rsid w:val="00A473AA"/>
    <w:rsid w:val="00A5402F"/>
    <w:rsid w:val="00A549DD"/>
    <w:rsid w:val="00A565CA"/>
    <w:rsid w:val="00A56DAC"/>
    <w:rsid w:val="00A60FE0"/>
    <w:rsid w:val="00A63C0D"/>
    <w:rsid w:val="00A66B80"/>
    <w:rsid w:val="00A712B5"/>
    <w:rsid w:val="00A7736B"/>
    <w:rsid w:val="00A8299D"/>
    <w:rsid w:val="00A8542A"/>
    <w:rsid w:val="00A92F77"/>
    <w:rsid w:val="00A93022"/>
    <w:rsid w:val="00A94944"/>
    <w:rsid w:val="00A94981"/>
    <w:rsid w:val="00AA0BA7"/>
    <w:rsid w:val="00AA5E5F"/>
    <w:rsid w:val="00AA7B26"/>
    <w:rsid w:val="00AB330F"/>
    <w:rsid w:val="00AB5FD6"/>
    <w:rsid w:val="00AC2264"/>
    <w:rsid w:val="00AC2606"/>
    <w:rsid w:val="00AC4398"/>
    <w:rsid w:val="00AC632E"/>
    <w:rsid w:val="00AD36CA"/>
    <w:rsid w:val="00AD52BA"/>
    <w:rsid w:val="00AE0DAC"/>
    <w:rsid w:val="00AF1605"/>
    <w:rsid w:val="00AF239F"/>
    <w:rsid w:val="00B004ED"/>
    <w:rsid w:val="00B02606"/>
    <w:rsid w:val="00B16955"/>
    <w:rsid w:val="00B175F6"/>
    <w:rsid w:val="00B23956"/>
    <w:rsid w:val="00B31E21"/>
    <w:rsid w:val="00B33CF4"/>
    <w:rsid w:val="00B34205"/>
    <w:rsid w:val="00B34385"/>
    <w:rsid w:val="00B36D18"/>
    <w:rsid w:val="00B378C1"/>
    <w:rsid w:val="00B434B3"/>
    <w:rsid w:val="00B467E3"/>
    <w:rsid w:val="00B65841"/>
    <w:rsid w:val="00B65CDF"/>
    <w:rsid w:val="00B66EA4"/>
    <w:rsid w:val="00B70442"/>
    <w:rsid w:val="00B70E74"/>
    <w:rsid w:val="00B76CAC"/>
    <w:rsid w:val="00B80444"/>
    <w:rsid w:val="00B82BF8"/>
    <w:rsid w:val="00B918BD"/>
    <w:rsid w:val="00B94941"/>
    <w:rsid w:val="00B94AB5"/>
    <w:rsid w:val="00B96433"/>
    <w:rsid w:val="00B9668D"/>
    <w:rsid w:val="00B96D86"/>
    <w:rsid w:val="00BA1BC9"/>
    <w:rsid w:val="00BB03D4"/>
    <w:rsid w:val="00BB13B0"/>
    <w:rsid w:val="00BB1A27"/>
    <w:rsid w:val="00BB20C0"/>
    <w:rsid w:val="00BB375E"/>
    <w:rsid w:val="00BB5693"/>
    <w:rsid w:val="00BC6673"/>
    <w:rsid w:val="00BD2A5B"/>
    <w:rsid w:val="00BE02A9"/>
    <w:rsid w:val="00BE0352"/>
    <w:rsid w:val="00BE27DE"/>
    <w:rsid w:val="00BE2A42"/>
    <w:rsid w:val="00BE592F"/>
    <w:rsid w:val="00BF1840"/>
    <w:rsid w:val="00BF2A20"/>
    <w:rsid w:val="00BF34F2"/>
    <w:rsid w:val="00BF6679"/>
    <w:rsid w:val="00BF786D"/>
    <w:rsid w:val="00C01BA2"/>
    <w:rsid w:val="00C02B86"/>
    <w:rsid w:val="00C05C37"/>
    <w:rsid w:val="00C108AC"/>
    <w:rsid w:val="00C1344F"/>
    <w:rsid w:val="00C159EB"/>
    <w:rsid w:val="00C15AB8"/>
    <w:rsid w:val="00C1737A"/>
    <w:rsid w:val="00C20B65"/>
    <w:rsid w:val="00C321F7"/>
    <w:rsid w:val="00C36501"/>
    <w:rsid w:val="00C4103D"/>
    <w:rsid w:val="00C427CB"/>
    <w:rsid w:val="00C42C7E"/>
    <w:rsid w:val="00C57CCE"/>
    <w:rsid w:val="00C629EA"/>
    <w:rsid w:val="00C63062"/>
    <w:rsid w:val="00C74E9D"/>
    <w:rsid w:val="00C77FDD"/>
    <w:rsid w:val="00C808F4"/>
    <w:rsid w:val="00C82724"/>
    <w:rsid w:val="00C85A25"/>
    <w:rsid w:val="00C9407C"/>
    <w:rsid w:val="00C962A6"/>
    <w:rsid w:val="00CA1255"/>
    <w:rsid w:val="00CA1691"/>
    <w:rsid w:val="00CA1CFB"/>
    <w:rsid w:val="00CA3E57"/>
    <w:rsid w:val="00CA5E29"/>
    <w:rsid w:val="00CB2B7A"/>
    <w:rsid w:val="00CB394D"/>
    <w:rsid w:val="00CB567C"/>
    <w:rsid w:val="00CC3643"/>
    <w:rsid w:val="00CC5C31"/>
    <w:rsid w:val="00CD1287"/>
    <w:rsid w:val="00CD14BA"/>
    <w:rsid w:val="00CD37A6"/>
    <w:rsid w:val="00CE1632"/>
    <w:rsid w:val="00CE1D0E"/>
    <w:rsid w:val="00CE1DEC"/>
    <w:rsid w:val="00CE462F"/>
    <w:rsid w:val="00CE5B07"/>
    <w:rsid w:val="00CE5D09"/>
    <w:rsid w:val="00CE5FB8"/>
    <w:rsid w:val="00CE7BC0"/>
    <w:rsid w:val="00CF1B49"/>
    <w:rsid w:val="00CF41B3"/>
    <w:rsid w:val="00D0183C"/>
    <w:rsid w:val="00D06292"/>
    <w:rsid w:val="00D10FB0"/>
    <w:rsid w:val="00D167CC"/>
    <w:rsid w:val="00D438E7"/>
    <w:rsid w:val="00D46ECE"/>
    <w:rsid w:val="00D51EDF"/>
    <w:rsid w:val="00D54676"/>
    <w:rsid w:val="00D55637"/>
    <w:rsid w:val="00D63135"/>
    <w:rsid w:val="00D71A6E"/>
    <w:rsid w:val="00D73129"/>
    <w:rsid w:val="00D73DB4"/>
    <w:rsid w:val="00D74131"/>
    <w:rsid w:val="00D75547"/>
    <w:rsid w:val="00D75B42"/>
    <w:rsid w:val="00D8094B"/>
    <w:rsid w:val="00D84F91"/>
    <w:rsid w:val="00D87418"/>
    <w:rsid w:val="00D9205E"/>
    <w:rsid w:val="00D97449"/>
    <w:rsid w:val="00D974C0"/>
    <w:rsid w:val="00D97912"/>
    <w:rsid w:val="00DA1F2B"/>
    <w:rsid w:val="00DA3487"/>
    <w:rsid w:val="00DA3BA4"/>
    <w:rsid w:val="00DA409F"/>
    <w:rsid w:val="00DB1554"/>
    <w:rsid w:val="00DB73AC"/>
    <w:rsid w:val="00DC005D"/>
    <w:rsid w:val="00DC3176"/>
    <w:rsid w:val="00DC4730"/>
    <w:rsid w:val="00DC55C1"/>
    <w:rsid w:val="00DD3C40"/>
    <w:rsid w:val="00DD500F"/>
    <w:rsid w:val="00DE1D10"/>
    <w:rsid w:val="00DE33C3"/>
    <w:rsid w:val="00DE393A"/>
    <w:rsid w:val="00DE5918"/>
    <w:rsid w:val="00DE7111"/>
    <w:rsid w:val="00DE7354"/>
    <w:rsid w:val="00DF4807"/>
    <w:rsid w:val="00DF6228"/>
    <w:rsid w:val="00DF74FB"/>
    <w:rsid w:val="00E057EC"/>
    <w:rsid w:val="00E10836"/>
    <w:rsid w:val="00E209FA"/>
    <w:rsid w:val="00E25644"/>
    <w:rsid w:val="00E30B6B"/>
    <w:rsid w:val="00E3285B"/>
    <w:rsid w:val="00E36AFF"/>
    <w:rsid w:val="00E401B6"/>
    <w:rsid w:val="00E4731E"/>
    <w:rsid w:val="00E546B6"/>
    <w:rsid w:val="00E55DC2"/>
    <w:rsid w:val="00E6161F"/>
    <w:rsid w:val="00E6408F"/>
    <w:rsid w:val="00E65B55"/>
    <w:rsid w:val="00E65CE8"/>
    <w:rsid w:val="00E67B76"/>
    <w:rsid w:val="00E7097A"/>
    <w:rsid w:val="00E766C6"/>
    <w:rsid w:val="00E80F21"/>
    <w:rsid w:val="00E81614"/>
    <w:rsid w:val="00E819EE"/>
    <w:rsid w:val="00E829F4"/>
    <w:rsid w:val="00E833E5"/>
    <w:rsid w:val="00E85612"/>
    <w:rsid w:val="00E86EA1"/>
    <w:rsid w:val="00E92AE2"/>
    <w:rsid w:val="00E95C77"/>
    <w:rsid w:val="00EA2431"/>
    <w:rsid w:val="00EA3C26"/>
    <w:rsid w:val="00EA6A75"/>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254A8"/>
    <w:rsid w:val="00F27C24"/>
    <w:rsid w:val="00F376AC"/>
    <w:rsid w:val="00F47FC2"/>
    <w:rsid w:val="00F51804"/>
    <w:rsid w:val="00F562CF"/>
    <w:rsid w:val="00F5730F"/>
    <w:rsid w:val="00F57EF9"/>
    <w:rsid w:val="00F73B1B"/>
    <w:rsid w:val="00F75410"/>
    <w:rsid w:val="00F86A44"/>
    <w:rsid w:val="00FA09D2"/>
    <w:rsid w:val="00FA2F13"/>
    <w:rsid w:val="00FB1530"/>
    <w:rsid w:val="00FB45F8"/>
    <w:rsid w:val="00FB557C"/>
    <w:rsid w:val="00FC0096"/>
    <w:rsid w:val="00FC518D"/>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0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uiPriority w:val="99"/>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83795"/>
    <w:rPr>
      <w:rFonts w:ascii="Arial" w:eastAsia="Times New Roman" w:hAnsi="Arial" w:cs="Arial"/>
      <w:sz w:val="20"/>
      <w:szCs w:val="20"/>
    </w:rPr>
  </w:style>
  <w:style w:type="paragraph" w:styleId="aa">
    <w:name w:val="Subtitle"/>
    <w:basedOn w:val="a3"/>
    <w:link w:val="ab"/>
    <w:uiPriority w:val="99"/>
    <w:qFormat/>
    <w:locked/>
    <w:rsid w:val="007358B3"/>
    <w:pPr>
      <w:spacing w:after="60"/>
      <w:ind w:right="6095"/>
      <w:jc w:val="center"/>
    </w:pPr>
    <w:rPr>
      <w:rFonts w:ascii="Arial" w:hAnsi="Arial"/>
      <w:szCs w:val="20"/>
    </w:rPr>
  </w:style>
  <w:style w:type="character" w:customStyle="1" w:styleId="ab">
    <w:name w:val="Подзаголовок Знак"/>
    <w:basedOn w:val="a4"/>
    <w:link w:val="aa"/>
    <w:uiPriority w:val="99"/>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4"/>
    <w:link w:val="ConsNormal"/>
    <w:uiPriority w:val="99"/>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3"/>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3"/>
    <w:rsid w:val="00D0183C"/>
    <w:pPr>
      <w:spacing w:before="100" w:beforeAutospacing="1" w:after="100" w:afterAutospacing="1"/>
    </w:pPr>
  </w:style>
  <w:style w:type="paragraph" w:customStyle="1" w:styleId="formattext0">
    <w:name w:val="formattext"/>
    <w:basedOn w:val="a3"/>
    <w:rsid w:val="00D0183C"/>
    <w:pPr>
      <w:spacing w:before="100" w:beforeAutospacing="1" w:after="100" w:afterAutospacing="1"/>
    </w:pPr>
  </w:style>
  <w:style w:type="paragraph" w:customStyle="1" w:styleId="74">
    <w:name w:val="Абзац списка7"/>
    <w:basedOn w:val="a3"/>
    <w:rsid w:val="00E92AE2"/>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DF84F-BD4E-4AF2-A3CC-7FBCF03E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1492</Words>
  <Characters>8510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2020-03-02T06:21:00Z</cp:lastPrinted>
  <dcterms:created xsi:type="dcterms:W3CDTF">2020-05-15T01:20:00Z</dcterms:created>
  <dcterms:modified xsi:type="dcterms:W3CDTF">2020-05-15T01:53:00Z</dcterms:modified>
</cp:coreProperties>
</file>