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6C6B4E" w:rsidRPr="006C6B4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9C52E0">
        <w:rPr>
          <w:caps/>
          <w:sz w:val="20"/>
        </w:rPr>
        <w:t>32</w:t>
      </w:r>
      <w:r w:rsidR="001E69AF">
        <w:rPr>
          <w:caps/>
          <w:sz w:val="20"/>
        </w:rPr>
        <w:t xml:space="preserve"> </w:t>
      </w:r>
      <w:r w:rsidR="000C0A88">
        <w:rPr>
          <w:caps/>
          <w:sz w:val="20"/>
        </w:rPr>
        <w:t xml:space="preserve"> </w:t>
      </w:r>
      <w:r w:rsidR="009C52E0">
        <w:rPr>
          <w:caps/>
          <w:sz w:val="20"/>
        </w:rPr>
        <w:t>09</w:t>
      </w:r>
      <w:r w:rsidR="00920E17">
        <w:rPr>
          <w:caps/>
          <w:sz w:val="20"/>
        </w:rPr>
        <w:t xml:space="preserve"> </w:t>
      </w:r>
      <w:r w:rsidR="000C0A88">
        <w:rPr>
          <w:caps/>
          <w:sz w:val="20"/>
        </w:rPr>
        <w:t xml:space="preserve"> </w:t>
      </w:r>
      <w:r w:rsidR="009C52E0">
        <w:rPr>
          <w:caps/>
          <w:sz w:val="20"/>
        </w:rPr>
        <w:t>июля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E07A9" w:rsidRDefault="00C01BA2" w:rsidP="00712DBB">
      <w:pPr>
        <w:ind w:firstLine="708"/>
        <w:jc w:val="both"/>
        <w:rPr>
          <w:rFonts w:ascii="Arial" w:hAnsi="Arial" w:cs="Arial"/>
          <w:b/>
          <w:spacing w:val="26"/>
        </w:rPr>
      </w:pPr>
      <w:r>
        <w:rPr>
          <w:rFonts w:ascii="Cambria" w:hAnsi="Cambria"/>
          <w:b/>
          <w:sz w:val="52"/>
          <w:szCs w:val="52"/>
        </w:rPr>
        <w:t xml:space="preserve"> </w:t>
      </w:r>
    </w:p>
    <w:p w:rsidR="00712DBB" w:rsidRPr="00712DBB" w:rsidRDefault="00712DBB" w:rsidP="00712DBB">
      <w:pPr>
        <w:pStyle w:val="ConsPlusNormal"/>
        <w:jc w:val="center"/>
        <w:rPr>
          <w:rFonts w:ascii="Times New Roman" w:hAnsi="Times New Roman" w:cs="Times New Roman"/>
          <w:b/>
          <w:sz w:val="24"/>
          <w:szCs w:val="24"/>
        </w:rPr>
      </w:pPr>
    </w:p>
    <w:p w:rsidR="00712DBB" w:rsidRPr="00712DBB" w:rsidRDefault="00712DBB" w:rsidP="00712DBB">
      <w:pPr>
        <w:ind w:firstLine="708"/>
        <w:jc w:val="both"/>
      </w:pPr>
    </w:p>
    <w:p w:rsidR="00E024D2" w:rsidRPr="00E024D2" w:rsidRDefault="00E024D2" w:rsidP="00E024D2">
      <w:pPr>
        <w:tabs>
          <w:tab w:val="left" w:pos="9356"/>
        </w:tabs>
        <w:jc w:val="center"/>
        <w:rPr>
          <w:rFonts w:ascii="Arial" w:hAnsi="Arial" w:cs="Arial"/>
          <w:b/>
        </w:rPr>
      </w:pPr>
      <w:r w:rsidRPr="00E024D2">
        <w:rPr>
          <w:rFonts w:ascii="Arial" w:hAnsi="Arial" w:cs="Arial"/>
          <w:b/>
        </w:rPr>
        <w:t>19.05.2020 г. № 75</w:t>
      </w:r>
    </w:p>
    <w:p w:rsidR="00E024D2" w:rsidRPr="00E024D2" w:rsidRDefault="00E024D2" w:rsidP="00E024D2">
      <w:pPr>
        <w:tabs>
          <w:tab w:val="left" w:pos="9356"/>
        </w:tabs>
        <w:jc w:val="center"/>
        <w:rPr>
          <w:rFonts w:ascii="Arial" w:hAnsi="Arial" w:cs="Arial"/>
          <w:b/>
        </w:rPr>
      </w:pPr>
      <w:r w:rsidRPr="00E024D2">
        <w:rPr>
          <w:rFonts w:ascii="Arial" w:hAnsi="Arial" w:cs="Arial"/>
          <w:b/>
        </w:rPr>
        <w:t>РОССИЙСКАЯ ФЕДЕРАЦИЯ</w:t>
      </w:r>
    </w:p>
    <w:p w:rsidR="00E024D2" w:rsidRPr="00E024D2" w:rsidRDefault="00E024D2" w:rsidP="00E024D2">
      <w:pPr>
        <w:tabs>
          <w:tab w:val="left" w:pos="9356"/>
        </w:tabs>
        <w:jc w:val="center"/>
        <w:rPr>
          <w:rFonts w:ascii="Arial" w:hAnsi="Arial" w:cs="Arial"/>
          <w:b/>
        </w:rPr>
      </w:pPr>
      <w:r w:rsidRPr="00E024D2">
        <w:rPr>
          <w:rFonts w:ascii="Arial" w:hAnsi="Arial" w:cs="Arial"/>
          <w:b/>
        </w:rPr>
        <w:t>ИРКУТСКАЯ ОБЛАСТЬ</w:t>
      </w:r>
    </w:p>
    <w:p w:rsidR="00E024D2" w:rsidRPr="00E024D2" w:rsidRDefault="00E024D2" w:rsidP="00E024D2">
      <w:pPr>
        <w:tabs>
          <w:tab w:val="left" w:pos="9356"/>
        </w:tabs>
        <w:jc w:val="center"/>
        <w:rPr>
          <w:rFonts w:ascii="Arial" w:hAnsi="Arial" w:cs="Arial"/>
          <w:b/>
        </w:rPr>
      </w:pPr>
      <w:r w:rsidRPr="00E024D2">
        <w:rPr>
          <w:rFonts w:ascii="Arial" w:hAnsi="Arial" w:cs="Arial"/>
          <w:b/>
        </w:rPr>
        <w:t>НИЖНЕУДИНСКИЙ РАЙОН</w:t>
      </w:r>
    </w:p>
    <w:p w:rsidR="00E024D2" w:rsidRPr="00E024D2" w:rsidRDefault="00E024D2" w:rsidP="00E024D2">
      <w:pPr>
        <w:pStyle w:val="aa"/>
        <w:spacing w:after="0"/>
        <w:ind w:right="0"/>
        <w:rPr>
          <w:rFonts w:cs="Arial"/>
          <w:b/>
          <w:szCs w:val="24"/>
        </w:rPr>
      </w:pPr>
      <w:r w:rsidRPr="00E024D2">
        <w:rPr>
          <w:rFonts w:cs="Arial"/>
          <w:b/>
          <w:szCs w:val="24"/>
        </w:rPr>
        <w:t>ДУМА</w:t>
      </w:r>
    </w:p>
    <w:p w:rsidR="00E024D2" w:rsidRPr="00E024D2" w:rsidRDefault="00E024D2" w:rsidP="00E024D2">
      <w:pPr>
        <w:pStyle w:val="aa"/>
        <w:spacing w:after="0"/>
        <w:ind w:right="0"/>
        <w:rPr>
          <w:rFonts w:cs="Arial"/>
          <w:b/>
          <w:szCs w:val="24"/>
        </w:rPr>
      </w:pPr>
      <w:r w:rsidRPr="00E024D2">
        <w:rPr>
          <w:rFonts w:cs="Arial"/>
          <w:b/>
          <w:szCs w:val="24"/>
        </w:rPr>
        <w:t>ЗАРЕЧНОГО</w:t>
      </w:r>
    </w:p>
    <w:p w:rsidR="00E024D2" w:rsidRPr="00E024D2" w:rsidRDefault="00E024D2" w:rsidP="00E024D2">
      <w:pPr>
        <w:pStyle w:val="aa"/>
        <w:spacing w:after="0"/>
        <w:ind w:right="0"/>
        <w:rPr>
          <w:rFonts w:cs="Arial"/>
          <w:b/>
          <w:szCs w:val="24"/>
        </w:rPr>
      </w:pPr>
      <w:r w:rsidRPr="00E024D2">
        <w:rPr>
          <w:rFonts w:cs="Arial"/>
          <w:b/>
          <w:szCs w:val="24"/>
        </w:rPr>
        <w:t>МУНИЦИПАЛЬНОГО ОБРАЗОВАНИЯ</w:t>
      </w:r>
    </w:p>
    <w:p w:rsidR="00E024D2" w:rsidRPr="00E024D2" w:rsidRDefault="00E024D2" w:rsidP="00E024D2">
      <w:pPr>
        <w:pStyle w:val="aa"/>
        <w:spacing w:after="0"/>
        <w:ind w:right="0"/>
        <w:rPr>
          <w:rFonts w:cs="Arial"/>
          <w:b/>
          <w:color w:val="000000"/>
          <w:szCs w:val="24"/>
        </w:rPr>
      </w:pPr>
      <w:r w:rsidRPr="00E024D2">
        <w:rPr>
          <w:rFonts w:cs="Arial"/>
          <w:b/>
          <w:color w:val="000000"/>
          <w:szCs w:val="24"/>
        </w:rPr>
        <w:t xml:space="preserve"> РЕШЕНИЕ</w:t>
      </w:r>
    </w:p>
    <w:p w:rsidR="00E024D2" w:rsidRPr="00E024D2" w:rsidRDefault="00E024D2" w:rsidP="00E024D2">
      <w:pPr>
        <w:pStyle w:val="aa"/>
        <w:spacing w:after="0"/>
        <w:ind w:right="0"/>
        <w:rPr>
          <w:rFonts w:cs="Arial"/>
          <w:b/>
          <w:color w:val="000000"/>
          <w:szCs w:val="24"/>
        </w:rPr>
      </w:pPr>
    </w:p>
    <w:p w:rsidR="00E024D2" w:rsidRPr="00E024D2" w:rsidRDefault="00E024D2" w:rsidP="00E024D2">
      <w:pPr>
        <w:pStyle w:val="aa"/>
        <w:spacing w:after="0"/>
        <w:ind w:right="0"/>
        <w:rPr>
          <w:rFonts w:cs="Arial"/>
          <w:b/>
          <w:color w:val="000000"/>
          <w:szCs w:val="24"/>
        </w:rPr>
      </w:pPr>
      <w:r w:rsidRPr="00E024D2">
        <w:rPr>
          <w:rFonts w:cs="Arial"/>
          <w:b/>
          <w:color w:val="000000"/>
          <w:szCs w:val="24"/>
        </w:rPr>
        <w:t>О ВНЕСЕНИИ ИЗМЕНЕНИЙ И ДОПОЛНЕНИЙ В УСТАВ ЗАРЕЧНОГО МУНИЦИПАЛЬНОГО ОБРАЗОВАНИЯ</w:t>
      </w:r>
    </w:p>
    <w:p w:rsidR="00E024D2" w:rsidRPr="00E024D2" w:rsidRDefault="00E024D2" w:rsidP="00E024D2">
      <w:pPr>
        <w:rPr>
          <w:rFonts w:ascii="Arial" w:hAnsi="Arial" w:cs="Arial"/>
        </w:rPr>
      </w:pPr>
    </w:p>
    <w:p w:rsidR="00E024D2" w:rsidRDefault="00E024D2" w:rsidP="00E024D2">
      <w:pPr>
        <w:jc w:val="both"/>
        <w:rPr>
          <w:rFonts w:ascii="Arial" w:hAnsi="Arial" w:cs="Arial"/>
        </w:rPr>
      </w:pPr>
    </w:p>
    <w:p w:rsidR="00E024D2" w:rsidRDefault="00E024D2" w:rsidP="00E024D2">
      <w:pPr>
        <w:shd w:val="clear" w:color="auto" w:fill="FFFFFF"/>
        <w:ind w:firstLine="540"/>
        <w:jc w:val="both"/>
        <w:rPr>
          <w:rFonts w:ascii="Arial" w:hAnsi="Arial" w:cs="Arial"/>
          <w:color w:val="FF0000"/>
          <w:spacing w:val="1"/>
        </w:rPr>
      </w:pPr>
      <w:proofErr w:type="gramStart"/>
      <w:r>
        <w:rPr>
          <w:rFonts w:ascii="Arial" w:hAnsi="Arial" w:cs="Arial"/>
          <w:spacing w:val="1"/>
        </w:rPr>
        <w:t>В целях приведения Устава Заречного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01.05.2019 №87-ФЗ, от 26.07.2019 №226-ФЗ, от 26.07.2019 №228-ФЗ, от 02.08.2019 №283-ФЗ, от 02.08.2019 313-ФЗ, от 16.12.2019 №432-ФЗ, от 27.12.2019 №521-ФЗ</w:t>
      </w:r>
      <w:r>
        <w:rPr>
          <w:rFonts w:ascii="Arial" w:hAnsi="Arial" w:cs="Arial"/>
          <w:color w:val="FF0000"/>
          <w:spacing w:val="1"/>
        </w:rPr>
        <w:t>,</w:t>
      </w:r>
      <w:r>
        <w:rPr>
          <w:rFonts w:ascii="Arial" w:hAnsi="Arial" w:cs="Arial"/>
          <w:color w:val="000000"/>
          <w:spacing w:val="1"/>
        </w:rPr>
        <w:t xml:space="preserve">    р</w:t>
      </w:r>
      <w:r>
        <w:rPr>
          <w:rFonts w:ascii="Arial" w:hAnsi="Arial" w:cs="Arial"/>
          <w:spacing w:val="1"/>
        </w:rPr>
        <w:t>уководствуясь статьями 33, 45, 48</w:t>
      </w:r>
      <w:proofErr w:type="gramEnd"/>
      <w:r>
        <w:rPr>
          <w:rFonts w:ascii="Arial" w:hAnsi="Arial" w:cs="Arial"/>
          <w:spacing w:val="1"/>
        </w:rPr>
        <w:t xml:space="preserve"> Устава Заречного муниципального образования, Дума Заречного муниципального образования </w:t>
      </w:r>
    </w:p>
    <w:p w:rsidR="00E024D2" w:rsidRDefault="00E024D2" w:rsidP="00E024D2">
      <w:pPr>
        <w:ind w:firstLine="720"/>
        <w:jc w:val="center"/>
        <w:rPr>
          <w:rFonts w:ascii="Arial" w:hAnsi="Arial" w:cs="Arial"/>
        </w:rPr>
      </w:pPr>
      <w:r>
        <w:rPr>
          <w:rFonts w:ascii="Arial" w:hAnsi="Arial" w:cs="Arial"/>
        </w:rPr>
        <w:t>РЕШИЛА:</w:t>
      </w:r>
    </w:p>
    <w:p w:rsidR="00E024D2" w:rsidRDefault="00E024D2" w:rsidP="00E024D2">
      <w:pPr>
        <w:shd w:val="clear" w:color="auto" w:fill="FFFFFF"/>
        <w:ind w:firstLine="720"/>
        <w:jc w:val="both"/>
        <w:rPr>
          <w:rFonts w:ascii="Arial" w:hAnsi="Arial" w:cs="Arial"/>
          <w:color w:val="000000"/>
          <w:spacing w:val="1"/>
        </w:rPr>
      </w:pPr>
      <w:r>
        <w:rPr>
          <w:rFonts w:ascii="Arial" w:hAnsi="Arial" w:cs="Arial"/>
          <w:color w:val="000000"/>
          <w:spacing w:val="3"/>
        </w:rPr>
        <w:t xml:space="preserve">1. Внести в Устав Заречного муниципального </w:t>
      </w:r>
      <w:r>
        <w:rPr>
          <w:rFonts w:ascii="Arial" w:hAnsi="Arial" w:cs="Arial"/>
          <w:color w:val="000000"/>
          <w:spacing w:val="1"/>
        </w:rPr>
        <w:t>образования</w:t>
      </w:r>
      <w:r>
        <w:rPr>
          <w:rFonts w:ascii="Arial" w:hAnsi="Arial" w:cs="Arial"/>
          <w:color w:val="000000"/>
          <w:spacing w:val="3"/>
        </w:rPr>
        <w:t xml:space="preserve"> следующие изменения и дополнения</w:t>
      </w:r>
      <w:r>
        <w:rPr>
          <w:rFonts w:ascii="Arial" w:hAnsi="Arial" w:cs="Arial"/>
          <w:color w:val="000000"/>
          <w:spacing w:val="1"/>
        </w:rPr>
        <w:t>:</w:t>
      </w:r>
    </w:p>
    <w:p w:rsidR="00E024D2" w:rsidRDefault="00E024D2" w:rsidP="00E024D2">
      <w:pPr>
        <w:pStyle w:val="ConsNormal"/>
        <w:ind w:firstLine="709"/>
        <w:jc w:val="both"/>
        <w:rPr>
          <w:spacing w:val="-1"/>
          <w:sz w:val="24"/>
          <w:szCs w:val="24"/>
        </w:rPr>
      </w:pPr>
      <w:r>
        <w:rPr>
          <w:spacing w:val="-1"/>
          <w:sz w:val="24"/>
          <w:szCs w:val="24"/>
        </w:rPr>
        <w:t>1.1 Статья 1. Наименование, статус и территория муниципального образования</w:t>
      </w:r>
    </w:p>
    <w:p w:rsidR="00E024D2" w:rsidRDefault="00E024D2" w:rsidP="00E024D2">
      <w:pPr>
        <w:pStyle w:val="ConsNormal"/>
        <w:ind w:firstLine="709"/>
        <w:jc w:val="both"/>
        <w:rPr>
          <w:spacing w:val="-1"/>
          <w:sz w:val="24"/>
          <w:szCs w:val="24"/>
        </w:rPr>
      </w:pPr>
      <w:r>
        <w:rPr>
          <w:spacing w:val="-1"/>
          <w:sz w:val="24"/>
          <w:szCs w:val="24"/>
        </w:rPr>
        <w:t>1.1.1 статью изложить в следующей редакции:</w:t>
      </w:r>
    </w:p>
    <w:p w:rsidR="00E024D2" w:rsidRDefault="00E024D2" w:rsidP="00E024D2">
      <w:pPr>
        <w:pStyle w:val="ConsNormal"/>
        <w:ind w:firstLine="0"/>
        <w:jc w:val="both"/>
        <w:rPr>
          <w:spacing w:val="-1"/>
          <w:sz w:val="24"/>
          <w:szCs w:val="24"/>
        </w:rPr>
      </w:pPr>
      <w:r>
        <w:rPr>
          <w:spacing w:val="-1"/>
          <w:sz w:val="24"/>
          <w:szCs w:val="24"/>
        </w:rPr>
        <w:t xml:space="preserve">     «Наименование муниципального образовани</w:t>
      </w:r>
      <w:proofErr w:type="gramStart"/>
      <w:r>
        <w:rPr>
          <w:spacing w:val="-1"/>
          <w:sz w:val="24"/>
          <w:szCs w:val="24"/>
        </w:rPr>
        <w:t>я-</w:t>
      </w:r>
      <w:proofErr w:type="gramEnd"/>
      <w:r>
        <w:rPr>
          <w:spacing w:val="-1"/>
          <w:sz w:val="24"/>
          <w:szCs w:val="24"/>
        </w:rPr>
        <w:t xml:space="preserve"> Заречное сельское поселение </w:t>
      </w:r>
      <w:proofErr w:type="spellStart"/>
      <w:r>
        <w:rPr>
          <w:spacing w:val="-1"/>
          <w:sz w:val="24"/>
          <w:szCs w:val="24"/>
        </w:rPr>
        <w:t>Нижнеудинского</w:t>
      </w:r>
      <w:proofErr w:type="spellEnd"/>
      <w:r>
        <w:rPr>
          <w:spacing w:val="-1"/>
          <w:sz w:val="24"/>
          <w:szCs w:val="24"/>
        </w:rPr>
        <w:t xml:space="preserve"> муниципального района Иркутской области. Сокращенное наименовани</w:t>
      </w:r>
      <w:proofErr w:type="gramStart"/>
      <w:r>
        <w:rPr>
          <w:spacing w:val="-1"/>
          <w:sz w:val="24"/>
          <w:szCs w:val="24"/>
        </w:rPr>
        <w:t>е-</w:t>
      </w:r>
      <w:proofErr w:type="gramEnd"/>
      <w:r>
        <w:rPr>
          <w:spacing w:val="-1"/>
          <w:sz w:val="24"/>
          <w:szCs w:val="24"/>
        </w:rPr>
        <w:t xml:space="preserve"> Заречное сельское поселение.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«Поселение», «муниципальное образование», «Заречное сельское поселение» далее по тексту настоящего Устава используются в равной мере для обозначения Заречного муниципального образования.</w:t>
      </w:r>
    </w:p>
    <w:p w:rsidR="00E024D2" w:rsidRDefault="00E024D2" w:rsidP="00E024D2">
      <w:pPr>
        <w:pStyle w:val="ConsNormal"/>
        <w:ind w:firstLine="0"/>
        <w:jc w:val="both"/>
        <w:rPr>
          <w:spacing w:val="-1"/>
          <w:sz w:val="24"/>
          <w:szCs w:val="24"/>
        </w:rPr>
      </w:pPr>
      <w:r>
        <w:rPr>
          <w:spacing w:val="-1"/>
          <w:sz w:val="24"/>
          <w:szCs w:val="24"/>
        </w:rPr>
        <w:lastRenderedPageBreak/>
        <w:t xml:space="preserve">     Границы Заречного муниципального образования и статус его как сельского поселения установлены Законом Иркутской области от 16.12.2004 года №86-оз «О статусе и границах муниципальных образований </w:t>
      </w:r>
      <w:proofErr w:type="spellStart"/>
      <w:r>
        <w:rPr>
          <w:spacing w:val="-1"/>
          <w:sz w:val="24"/>
          <w:szCs w:val="24"/>
        </w:rPr>
        <w:t>Нижнеудинского</w:t>
      </w:r>
      <w:proofErr w:type="spellEnd"/>
      <w:r>
        <w:rPr>
          <w:spacing w:val="-1"/>
          <w:sz w:val="24"/>
          <w:szCs w:val="24"/>
        </w:rPr>
        <w:t xml:space="preserve"> района Иркутской области»</w:t>
      </w:r>
      <w:proofErr w:type="gramStart"/>
      <w:r>
        <w:rPr>
          <w:spacing w:val="-1"/>
          <w:sz w:val="24"/>
          <w:szCs w:val="24"/>
        </w:rPr>
        <w:t>.»</w:t>
      </w:r>
      <w:proofErr w:type="gramEnd"/>
    </w:p>
    <w:p w:rsidR="00E024D2" w:rsidRDefault="00E024D2" w:rsidP="00E024D2">
      <w:pPr>
        <w:pStyle w:val="ConsNormal"/>
        <w:ind w:firstLine="0"/>
        <w:jc w:val="both"/>
        <w:rPr>
          <w:spacing w:val="-1"/>
          <w:sz w:val="24"/>
          <w:szCs w:val="24"/>
        </w:rPr>
      </w:pPr>
      <w:r>
        <w:rPr>
          <w:spacing w:val="-1"/>
          <w:sz w:val="24"/>
          <w:szCs w:val="24"/>
        </w:rPr>
        <w:t>1.2 Статья 5. Вопросы местного значения Поселения</w:t>
      </w:r>
    </w:p>
    <w:p w:rsidR="00E024D2" w:rsidRDefault="00E024D2" w:rsidP="00E024D2">
      <w:pPr>
        <w:pStyle w:val="ConsNormal"/>
        <w:ind w:firstLine="0"/>
        <w:jc w:val="both"/>
        <w:rPr>
          <w:spacing w:val="-1"/>
          <w:sz w:val="24"/>
          <w:szCs w:val="24"/>
        </w:rPr>
      </w:pPr>
      <w:r>
        <w:rPr>
          <w:spacing w:val="-1"/>
          <w:sz w:val="24"/>
          <w:szCs w:val="24"/>
        </w:rPr>
        <w:t xml:space="preserve">1.2.1 пункт 10 части 2 изложить в следующей редакции: </w:t>
      </w:r>
    </w:p>
    <w:p w:rsidR="00E024D2" w:rsidRDefault="00E024D2" w:rsidP="00E024D2">
      <w:pPr>
        <w:autoSpaceDE w:val="0"/>
        <w:autoSpaceDN w:val="0"/>
        <w:adjustRightInd w:val="0"/>
        <w:jc w:val="both"/>
      </w:pPr>
      <w:proofErr w:type="gramStart"/>
      <w:r>
        <w:t>«10)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t xml:space="preserve"> </w:t>
      </w:r>
      <w:proofErr w:type="gramStart"/>
      <w: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t>;»</w:t>
      </w:r>
      <w:proofErr w:type="gramEnd"/>
      <w:r>
        <w:t>;</w:t>
      </w:r>
    </w:p>
    <w:p w:rsidR="00E024D2" w:rsidRDefault="00E024D2" w:rsidP="00E024D2">
      <w:pPr>
        <w:pStyle w:val="ConsNormal"/>
        <w:ind w:firstLine="0"/>
        <w:jc w:val="both"/>
        <w:rPr>
          <w:spacing w:val="-1"/>
          <w:sz w:val="24"/>
          <w:szCs w:val="24"/>
        </w:rPr>
      </w:pPr>
      <w:r>
        <w:rPr>
          <w:spacing w:val="-1"/>
          <w:sz w:val="24"/>
          <w:szCs w:val="24"/>
        </w:rPr>
        <w:t>1.3 Статья 7. Полномочия органов местного самоуправления Поселения по решению вопросов местного значения</w:t>
      </w:r>
    </w:p>
    <w:p w:rsidR="00E024D2" w:rsidRDefault="00E024D2" w:rsidP="00E024D2">
      <w:pPr>
        <w:pStyle w:val="ConsNormal"/>
        <w:ind w:firstLine="0"/>
        <w:jc w:val="both"/>
        <w:rPr>
          <w:spacing w:val="-1"/>
          <w:sz w:val="24"/>
          <w:szCs w:val="24"/>
        </w:rPr>
      </w:pPr>
      <w:r>
        <w:rPr>
          <w:spacing w:val="-1"/>
          <w:sz w:val="24"/>
          <w:szCs w:val="24"/>
        </w:rPr>
        <w:t>1.3.1 пункт 5  части 1 исключить.</w:t>
      </w:r>
    </w:p>
    <w:p w:rsidR="00E024D2" w:rsidRDefault="00E024D2" w:rsidP="00E024D2">
      <w:pPr>
        <w:tabs>
          <w:tab w:val="left" w:pos="4494"/>
        </w:tabs>
        <w:jc w:val="both"/>
        <w:rPr>
          <w:rFonts w:ascii="Arial" w:hAnsi="Arial" w:cs="Arial"/>
        </w:rPr>
      </w:pPr>
      <w:r>
        <w:rPr>
          <w:rFonts w:ascii="Arial" w:hAnsi="Arial" w:cs="Arial"/>
          <w:snapToGrid w:val="0"/>
          <w:spacing w:val="-1"/>
        </w:rPr>
        <w:t xml:space="preserve">             </w:t>
      </w:r>
      <w:r>
        <w:rPr>
          <w:rFonts w:ascii="Arial" w:hAnsi="Arial" w:cs="Arial"/>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Заречного муниципального образования на государственную регистрацию в Управление </w:t>
      </w:r>
      <w:r>
        <w:rPr>
          <w:rFonts w:ascii="Arial" w:hAnsi="Arial" w:cs="Arial"/>
        </w:rPr>
        <w:lastRenderedPageBreak/>
        <w:t>Министерства юстиции Российской Федерации по Иркутской области в течение 15 дней.</w:t>
      </w:r>
    </w:p>
    <w:p w:rsidR="00E024D2" w:rsidRDefault="00E024D2" w:rsidP="00E024D2">
      <w:pPr>
        <w:tabs>
          <w:tab w:val="left" w:pos="4494"/>
        </w:tabs>
        <w:ind w:firstLine="709"/>
        <w:jc w:val="both"/>
        <w:rPr>
          <w:rFonts w:ascii="Arial" w:hAnsi="Arial" w:cs="Arial"/>
        </w:rPr>
      </w:pPr>
      <w:r>
        <w:rPr>
          <w:rFonts w:ascii="Arial" w:hAnsi="Arial" w:cs="Arial"/>
        </w:rPr>
        <w:t xml:space="preserve">3. </w:t>
      </w:r>
      <w:proofErr w:type="gramStart"/>
      <w:r>
        <w:rPr>
          <w:rFonts w:ascii="Arial" w:hAnsi="Arial" w:cs="Arial"/>
        </w:rPr>
        <w:t>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E024D2" w:rsidRDefault="00E024D2" w:rsidP="00E024D2">
      <w:pPr>
        <w:tabs>
          <w:tab w:val="left" w:pos="4494"/>
        </w:tabs>
        <w:ind w:firstLine="709"/>
        <w:jc w:val="both"/>
        <w:rPr>
          <w:rFonts w:ascii="Arial" w:hAnsi="Arial" w:cs="Arial"/>
        </w:rPr>
      </w:pPr>
      <w:r>
        <w:rPr>
          <w:rFonts w:ascii="Arial" w:hAnsi="Arial" w:cs="Arial"/>
        </w:rPr>
        <w:t>4. Настоящее решение вступает в силу после государственной регистрации и опубликования в «Вестнике Заречного сельского поселения».</w:t>
      </w:r>
    </w:p>
    <w:p w:rsidR="00E024D2" w:rsidRDefault="00E024D2" w:rsidP="00E024D2">
      <w:pPr>
        <w:tabs>
          <w:tab w:val="left" w:pos="4494"/>
        </w:tabs>
        <w:ind w:firstLine="709"/>
        <w:jc w:val="both"/>
        <w:rPr>
          <w:rFonts w:ascii="Arial" w:hAnsi="Arial" w:cs="Arial"/>
        </w:rPr>
      </w:pPr>
    </w:p>
    <w:p w:rsidR="00E024D2" w:rsidRDefault="00E024D2" w:rsidP="00E024D2">
      <w:pPr>
        <w:tabs>
          <w:tab w:val="left" w:pos="4494"/>
        </w:tabs>
        <w:jc w:val="both"/>
        <w:rPr>
          <w:rFonts w:ascii="Arial" w:hAnsi="Arial" w:cs="Arial"/>
        </w:rPr>
      </w:pPr>
    </w:p>
    <w:p w:rsidR="00E024D2" w:rsidRDefault="00E024D2" w:rsidP="00E024D2">
      <w:pPr>
        <w:tabs>
          <w:tab w:val="left" w:pos="4494"/>
        </w:tabs>
        <w:jc w:val="both"/>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E024D2" w:rsidRDefault="00E024D2" w:rsidP="00E024D2">
      <w:pPr>
        <w:tabs>
          <w:tab w:val="left" w:pos="4494"/>
        </w:tabs>
        <w:jc w:val="both"/>
        <w:rPr>
          <w:rFonts w:ascii="Arial" w:hAnsi="Arial" w:cs="Arial"/>
        </w:rPr>
      </w:pPr>
      <w:r>
        <w:rPr>
          <w:rFonts w:ascii="Arial" w:hAnsi="Arial" w:cs="Arial"/>
        </w:rPr>
        <w:t xml:space="preserve">муниципального образования                                                   А.И. Романенко      </w:t>
      </w:r>
    </w:p>
    <w:p w:rsidR="00E024D2" w:rsidRDefault="00E024D2" w:rsidP="00E024D2">
      <w:pPr>
        <w:tabs>
          <w:tab w:val="left" w:pos="4494"/>
        </w:tabs>
        <w:ind w:firstLine="709"/>
        <w:jc w:val="both"/>
        <w:rPr>
          <w:rFonts w:ascii="Arial" w:hAnsi="Arial" w:cs="Arial"/>
          <w:vertAlign w:val="subscript"/>
        </w:rPr>
      </w:pPr>
      <w:r>
        <w:rPr>
          <w:rFonts w:ascii="Arial" w:hAnsi="Arial" w:cs="Arial"/>
          <w:vertAlign w:val="subscript"/>
        </w:rPr>
        <w:t xml:space="preserve">          </w:t>
      </w: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E2" w:rsidRDefault="00C35EE2" w:rsidP="00787E88">
      <w:r>
        <w:separator/>
      </w:r>
    </w:p>
  </w:endnote>
  <w:endnote w:type="continuationSeparator" w:id="0">
    <w:p w:rsidR="00C35EE2" w:rsidRDefault="00C35EE2"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6C6B4E">
        <w:pPr>
          <w:pStyle w:val="af0"/>
          <w:jc w:val="center"/>
        </w:pPr>
        <w:fldSimple w:instr="PAGE   \* MERGEFORMAT">
          <w:r w:rsidR="009C52E0">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E2" w:rsidRDefault="00C35EE2" w:rsidP="00787E88">
      <w:r>
        <w:separator/>
      </w:r>
    </w:p>
  </w:footnote>
  <w:footnote w:type="continuationSeparator" w:id="0">
    <w:p w:rsidR="00C35EE2" w:rsidRDefault="00C35EE2"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9696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5A51"/>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2E0"/>
    <w:rsid w:val="009C5DF2"/>
    <w:rsid w:val="009C6E14"/>
    <w:rsid w:val="009D0834"/>
    <w:rsid w:val="009E136B"/>
    <w:rsid w:val="009E218C"/>
    <w:rsid w:val="009E263E"/>
    <w:rsid w:val="009E403F"/>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2F4A-6F87-4F06-A06C-6064E7D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2</cp:revision>
  <cp:lastPrinted>2020-06-01T08:43:00Z</cp:lastPrinted>
  <dcterms:created xsi:type="dcterms:W3CDTF">2020-07-09T03:19:00Z</dcterms:created>
  <dcterms:modified xsi:type="dcterms:W3CDTF">2020-07-09T03:19:00Z</dcterms:modified>
</cp:coreProperties>
</file>