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510757" w:rsidRPr="00510757">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A2009">
        <w:rPr>
          <w:caps/>
          <w:sz w:val="20"/>
        </w:rPr>
        <w:t>2</w:t>
      </w:r>
      <w:r w:rsidR="00E94C06">
        <w:rPr>
          <w:caps/>
          <w:sz w:val="20"/>
        </w:rPr>
        <w:t>8</w:t>
      </w:r>
      <w:r w:rsidR="001E69AF">
        <w:rPr>
          <w:caps/>
          <w:sz w:val="20"/>
        </w:rPr>
        <w:t xml:space="preserve"> </w:t>
      </w:r>
      <w:r w:rsidR="000C0A88">
        <w:rPr>
          <w:caps/>
          <w:sz w:val="20"/>
        </w:rPr>
        <w:t xml:space="preserve"> </w:t>
      </w:r>
      <w:r w:rsidR="00E94C06">
        <w:rPr>
          <w:caps/>
          <w:sz w:val="20"/>
        </w:rPr>
        <w:t>02</w:t>
      </w:r>
      <w:r w:rsidR="00ED1B26">
        <w:rPr>
          <w:caps/>
          <w:sz w:val="20"/>
        </w:rPr>
        <w:t xml:space="preserve"> </w:t>
      </w:r>
      <w:r w:rsidR="00E94C06">
        <w:rPr>
          <w:caps/>
          <w:sz w:val="20"/>
        </w:rPr>
        <w:t>августа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E94C06" w:rsidRPr="00E849A4" w:rsidRDefault="00E94C06" w:rsidP="00E94C06">
      <w:pPr>
        <w:tabs>
          <w:tab w:val="left" w:pos="9356"/>
        </w:tabs>
        <w:jc w:val="center"/>
        <w:rPr>
          <w:b/>
          <w:sz w:val="28"/>
          <w:szCs w:val="28"/>
        </w:rPr>
      </w:pPr>
      <w:r>
        <w:rPr>
          <w:kern w:val="2"/>
          <w:sz w:val="28"/>
          <w:szCs w:val="28"/>
        </w:rPr>
        <w:t xml:space="preserve"> </w:t>
      </w:r>
      <w:r w:rsidRPr="00E849A4">
        <w:rPr>
          <w:b/>
          <w:sz w:val="28"/>
          <w:szCs w:val="28"/>
        </w:rPr>
        <w:t xml:space="preserve">28.07.2021 г. № </w:t>
      </w:r>
      <w:r>
        <w:rPr>
          <w:b/>
          <w:sz w:val="28"/>
          <w:szCs w:val="28"/>
        </w:rPr>
        <w:t>32</w:t>
      </w:r>
      <w:r w:rsidRPr="00E849A4">
        <w:rPr>
          <w:b/>
          <w:sz w:val="28"/>
          <w:szCs w:val="28"/>
        </w:rPr>
        <w:t xml:space="preserve"> </w:t>
      </w:r>
    </w:p>
    <w:p w:rsidR="00E94C06" w:rsidRPr="00E849A4" w:rsidRDefault="00E94C06" w:rsidP="00E94C06">
      <w:pPr>
        <w:tabs>
          <w:tab w:val="left" w:pos="9356"/>
        </w:tabs>
        <w:jc w:val="center"/>
        <w:rPr>
          <w:b/>
          <w:sz w:val="28"/>
          <w:szCs w:val="28"/>
        </w:rPr>
      </w:pPr>
      <w:r w:rsidRPr="00E849A4">
        <w:rPr>
          <w:b/>
          <w:sz w:val="28"/>
          <w:szCs w:val="28"/>
        </w:rPr>
        <w:t>РОССИЙСКАЯ ФЕДЕРАЦИЯ</w:t>
      </w:r>
    </w:p>
    <w:p w:rsidR="00E94C06" w:rsidRPr="00E849A4" w:rsidRDefault="00E94C06" w:rsidP="00E94C06">
      <w:pPr>
        <w:tabs>
          <w:tab w:val="left" w:pos="9356"/>
        </w:tabs>
        <w:jc w:val="center"/>
        <w:rPr>
          <w:b/>
          <w:sz w:val="28"/>
          <w:szCs w:val="28"/>
        </w:rPr>
      </w:pPr>
      <w:r w:rsidRPr="00E849A4">
        <w:rPr>
          <w:b/>
          <w:sz w:val="28"/>
          <w:szCs w:val="28"/>
        </w:rPr>
        <w:t>ИРКУТСКАЯ ОБЛАСТЬ</w:t>
      </w:r>
    </w:p>
    <w:p w:rsidR="00E94C06" w:rsidRPr="00E849A4" w:rsidRDefault="00E94C06" w:rsidP="00E94C06">
      <w:pPr>
        <w:pStyle w:val="ab"/>
        <w:spacing w:after="0"/>
        <w:ind w:right="0"/>
        <w:rPr>
          <w:rFonts w:ascii="Times New Roman" w:hAnsi="Times New Roman"/>
          <w:b/>
          <w:sz w:val="28"/>
          <w:szCs w:val="28"/>
        </w:rPr>
      </w:pPr>
      <w:r w:rsidRPr="00E849A4">
        <w:rPr>
          <w:rFonts w:ascii="Times New Roman" w:hAnsi="Times New Roman"/>
          <w:b/>
          <w:sz w:val="28"/>
          <w:szCs w:val="28"/>
        </w:rPr>
        <w:t>НИЖНЕУДИНСКИЙ МУНИЦИПАЛЬНЫЙ РАЙОН</w:t>
      </w:r>
    </w:p>
    <w:p w:rsidR="00E94C06" w:rsidRPr="00E849A4" w:rsidRDefault="00E94C06" w:rsidP="00E94C06">
      <w:pPr>
        <w:pStyle w:val="ab"/>
        <w:spacing w:after="0"/>
        <w:ind w:right="0"/>
        <w:rPr>
          <w:rFonts w:ascii="Times New Roman" w:hAnsi="Times New Roman"/>
          <w:b/>
          <w:sz w:val="28"/>
          <w:szCs w:val="28"/>
        </w:rPr>
      </w:pPr>
      <w:r w:rsidRPr="00E849A4">
        <w:rPr>
          <w:rFonts w:ascii="Times New Roman" w:hAnsi="Times New Roman"/>
          <w:b/>
          <w:sz w:val="28"/>
          <w:szCs w:val="28"/>
        </w:rPr>
        <w:t>ЗАРЕЧНОЕ СЕЛЬСКОЕ ПОСЕЛЕНИЕ</w:t>
      </w:r>
    </w:p>
    <w:p w:rsidR="00E94C06" w:rsidRPr="00E849A4" w:rsidRDefault="00E94C06" w:rsidP="00E94C06">
      <w:pPr>
        <w:pStyle w:val="ab"/>
        <w:spacing w:after="0"/>
        <w:ind w:right="0"/>
        <w:rPr>
          <w:rFonts w:ascii="Times New Roman" w:hAnsi="Times New Roman"/>
          <w:b/>
          <w:sz w:val="28"/>
          <w:szCs w:val="28"/>
        </w:rPr>
      </w:pPr>
      <w:r w:rsidRPr="00E849A4">
        <w:rPr>
          <w:rFonts w:ascii="Times New Roman" w:hAnsi="Times New Roman"/>
          <w:b/>
          <w:sz w:val="28"/>
          <w:szCs w:val="28"/>
        </w:rPr>
        <w:t xml:space="preserve">       АДМИНИСТРАЦИЯ</w:t>
      </w:r>
    </w:p>
    <w:p w:rsidR="00E94C06" w:rsidRPr="00E849A4" w:rsidRDefault="00E94C06" w:rsidP="00E94C06">
      <w:pPr>
        <w:ind w:firstLine="709"/>
        <w:contextualSpacing/>
        <w:jc w:val="center"/>
        <w:rPr>
          <w:b/>
          <w:sz w:val="28"/>
          <w:szCs w:val="28"/>
        </w:rPr>
      </w:pPr>
      <w:r w:rsidRPr="00E849A4">
        <w:rPr>
          <w:b/>
          <w:sz w:val="28"/>
          <w:szCs w:val="28"/>
        </w:rPr>
        <w:t>ПОСТАНОВЛЕНИЕ</w:t>
      </w:r>
    </w:p>
    <w:p w:rsidR="00E94C06" w:rsidRPr="00E849A4" w:rsidRDefault="00E94C06" w:rsidP="00E94C06">
      <w:pPr>
        <w:ind w:firstLine="709"/>
        <w:contextualSpacing/>
        <w:jc w:val="center"/>
        <w:rPr>
          <w:bCs/>
          <w:kern w:val="28"/>
          <w:sz w:val="28"/>
          <w:szCs w:val="28"/>
        </w:rPr>
      </w:pPr>
    </w:p>
    <w:p w:rsidR="00E94C06" w:rsidRPr="00E849A4" w:rsidRDefault="00E94C06" w:rsidP="00E94C06">
      <w:pPr>
        <w:pStyle w:val="af4"/>
        <w:spacing w:before="0" w:after="0"/>
        <w:jc w:val="center"/>
        <w:rPr>
          <w:b/>
          <w:bCs/>
          <w:kern w:val="28"/>
          <w:sz w:val="28"/>
          <w:szCs w:val="28"/>
        </w:rPr>
      </w:pPr>
      <w:r w:rsidRPr="00E849A4">
        <w:rPr>
          <w:b/>
          <w:bCs/>
          <w:kern w:val="28"/>
          <w:sz w:val="28"/>
          <w:szCs w:val="28"/>
        </w:rPr>
        <w:t xml:space="preserve">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w:t>
      </w:r>
      <w:r w:rsidRPr="00E849A4">
        <w:rPr>
          <w:b/>
          <w:sz w:val="28"/>
          <w:szCs w:val="28"/>
        </w:rPr>
        <w:t xml:space="preserve">ЗАРЕЧНОГО </w:t>
      </w:r>
      <w:r w:rsidRPr="00E849A4">
        <w:rPr>
          <w:b/>
          <w:bCs/>
          <w:kern w:val="28"/>
          <w:sz w:val="28"/>
          <w:szCs w:val="28"/>
        </w:rPr>
        <w:t>МУНИЦИПАЛЬНОГО ОБРАЗОВАНИЯ, СОДЕРЖАНИЮ УКАЗАННЫХ АКТОВ И ОБЕСПЕЧЕНИЮ ИХ ИСПОЛНЕНИЯ</w:t>
      </w:r>
    </w:p>
    <w:p w:rsidR="00E94C06" w:rsidRPr="00E849A4" w:rsidRDefault="00E94C06" w:rsidP="00E94C06">
      <w:pPr>
        <w:pStyle w:val="af4"/>
        <w:spacing w:before="0" w:after="0"/>
        <w:rPr>
          <w:b/>
          <w:bCs/>
          <w:kern w:val="28"/>
          <w:sz w:val="28"/>
          <w:szCs w:val="28"/>
        </w:rPr>
      </w:pPr>
    </w:p>
    <w:p w:rsidR="00E94C06" w:rsidRPr="00E849A4" w:rsidRDefault="00E94C06" w:rsidP="00E94C06">
      <w:pPr>
        <w:pStyle w:val="ConsPlusNormal"/>
        <w:ind w:firstLine="709"/>
        <w:jc w:val="both"/>
        <w:rPr>
          <w:rFonts w:ascii="Times New Roman" w:hAnsi="Times New Roman" w:cs="Times New Roman"/>
          <w:color w:val="FF0000"/>
          <w:sz w:val="28"/>
          <w:szCs w:val="28"/>
        </w:rPr>
      </w:pPr>
      <w:r w:rsidRPr="00E849A4">
        <w:rPr>
          <w:rFonts w:ascii="Times New Roman" w:hAnsi="Times New Roman" w:cs="Times New Roman"/>
          <w:sz w:val="28"/>
          <w:szCs w:val="28"/>
        </w:rPr>
        <w:t xml:space="preserve">В соответствии с </w:t>
      </w:r>
      <w:hyperlink r:id="rId9"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E849A4">
          <w:rPr>
            <w:rFonts w:ascii="Times New Roman" w:hAnsi="Times New Roman" w:cs="Times New Roman"/>
            <w:sz w:val="28"/>
            <w:szCs w:val="28"/>
          </w:rPr>
          <w:t>частью 4 статьи 19</w:t>
        </w:r>
      </w:hyperlink>
      <w:r w:rsidRPr="00E849A4">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Заречного муниципального образования </w:t>
      </w:r>
    </w:p>
    <w:p w:rsidR="00E94C06" w:rsidRPr="00E849A4" w:rsidRDefault="00E94C06" w:rsidP="00E94C06">
      <w:pPr>
        <w:autoSpaceDE w:val="0"/>
        <w:autoSpaceDN w:val="0"/>
        <w:adjustRightInd w:val="0"/>
        <w:ind w:firstLine="709"/>
        <w:jc w:val="center"/>
        <w:rPr>
          <w:b/>
          <w:sz w:val="28"/>
          <w:szCs w:val="28"/>
        </w:rPr>
      </w:pPr>
      <w:r w:rsidRPr="00E849A4">
        <w:rPr>
          <w:b/>
          <w:sz w:val="28"/>
          <w:szCs w:val="28"/>
        </w:rPr>
        <w:t>ПОСТАНОВЛЯЕТ:</w:t>
      </w:r>
    </w:p>
    <w:p w:rsidR="00E94C06" w:rsidRPr="00E849A4" w:rsidRDefault="00E94C06" w:rsidP="00E94C06">
      <w:pPr>
        <w:pStyle w:val="ConsPlusNonformat"/>
        <w:widowControl/>
        <w:ind w:firstLine="709"/>
        <w:jc w:val="both"/>
        <w:rPr>
          <w:rFonts w:ascii="Times New Roman" w:hAnsi="Times New Roman" w:cs="Times New Roman"/>
          <w:sz w:val="28"/>
          <w:szCs w:val="28"/>
        </w:rPr>
      </w:pPr>
    </w:p>
    <w:p w:rsidR="00E94C06" w:rsidRPr="00E849A4" w:rsidRDefault="00E94C06" w:rsidP="00E94C06">
      <w:pPr>
        <w:pStyle w:val="ConsPlusNormal"/>
        <w:jc w:val="both"/>
        <w:rPr>
          <w:rFonts w:ascii="Times New Roman" w:hAnsi="Times New Roman" w:cs="Times New Roman"/>
          <w:sz w:val="28"/>
          <w:szCs w:val="28"/>
        </w:rPr>
      </w:pPr>
      <w:r w:rsidRPr="00E849A4">
        <w:rPr>
          <w:rFonts w:ascii="Times New Roman" w:hAnsi="Times New Roman" w:cs="Times New Roman"/>
          <w:sz w:val="28"/>
          <w:szCs w:val="28"/>
        </w:rPr>
        <w:t xml:space="preserve">1. Утвердить </w:t>
      </w:r>
      <w:hyperlink w:anchor="Par32" w:tooltip="ТРЕБОВАНИЯ" w:history="1">
        <w:r w:rsidRPr="00E849A4">
          <w:rPr>
            <w:rFonts w:ascii="Times New Roman" w:hAnsi="Times New Roman" w:cs="Times New Roman"/>
            <w:sz w:val="28"/>
            <w:szCs w:val="28"/>
          </w:rPr>
          <w:t>Требования</w:t>
        </w:r>
      </w:hyperlink>
      <w:r w:rsidRPr="00E849A4">
        <w:rPr>
          <w:rFonts w:ascii="Times New Roman" w:hAnsi="Times New Roman" w:cs="Times New Roman"/>
          <w:sz w:val="28"/>
          <w:szCs w:val="28"/>
        </w:rPr>
        <w:t xml:space="preserve"> к порядку разработки и принятия правовых актов о нормировании в сфере закупок товаров, работ, услуг для обеспечения муниципальных нужд Заречного муниципального образования содержанию указанных актов и обеспечению их исполнения (прилагаются). </w:t>
      </w:r>
    </w:p>
    <w:p w:rsidR="00E94C06" w:rsidRPr="00E849A4" w:rsidRDefault="00E94C06" w:rsidP="00E94C06">
      <w:pPr>
        <w:widowControl w:val="0"/>
        <w:autoSpaceDE w:val="0"/>
        <w:autoSpaceDN w:val="0"/>
        <w:adjustRightInd w:val="0"/>
        <w:ind w:firstLine="709"/>
        <w:rPr>
          <w:sz w:val="28"/>
          <w:szCs w:val="28"/>
        </w:rPr>
      </w:pPr>
      <w:r w:rsidRPr="00E849A4">
        <w:rPr>
          <w:sz w:val="28"/>
          <w:szCs w:val="28"/>
        </w:rPr>
        <w:t xml:space="preserve">2. </w:t>
      </w:r>
      <w:r w:rsidRPr="00E849A4">
        <w:rPr>
          <w:color w:val="000000"/>
          <w:sz w:val="28"/>
          <w:szCs w:val="28"/>
          <w:shd w:val="clear" w:color="auto" w:fill="FFFFFF"/>
        </w:rPr>
        <w:t xml:space="preserve">Настоящее постановление подлежит официальному опубликованию в печатном средстве массовой информации «Вестник </w:t>
      </w:r>
      <w:r w:rsidRPr="00E849A4">
        <w:rPr>
          <w:sz w:val="28"/>
          <w:szCs w:val="28"/>
        </w:rPr>
        <w:t xml:space="preserve">Заречного </w:t>
      </w:r>
      <w:r w:rsidRPr="00E849A4">
        <w:rPr>
          <w:color w:val="000000"/>
          <w:sz w:val="28"/>
          <w:szCs w:val="28"/>
          <w:shd w:val="clear" w:color="auto" w:fill="FFFFFF"/>
        </w:rPr>
        <w:t xml:space="preserve">сельского поселения» и </w:t>
      </w:r>
      <w:r w:rsidRPr="00E849A4">
        <w:rPr>
          <w:sz w:val="28"/>
          <w:szCs w:val="28"/>
        </w:rPr>
        <w:t xml:space="preserve">на официальном сайте администрации Заречного муниципального образования </w:t>
      </w:r>
      <w:hyperlink r:id="rId10" w:history="1">
        <w:r w:rsidRPr="00E849A4">
          <w:rPr>
            <w:rStyle w:val="a8"/>
            <w:sz w:val="28"/>
            <w:szCs w:val="28"/>
          </w:rPr>
          <w:t>https://adm-zarechnoe.ru</w:t>
        </w:r>
      </w:hyperlink>
      <w:r w:rsidRPr="00E849A4">
        <w:rPr>
          <w:sz w:val="28"/>
          <w:szCs w:val="28"/>
        </w:rPr>
        <w:t>.</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3. Настоящий документ вступает в силу с момента его официального опубликования.</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 xml:space="preserve">4. </w:t>
      </w:r>
      <w:proofErr w:type="gramStart"/>
      <w:r w:rsidRPr="00E849A4">
        <w:rPr>
          <w:rFonts w:ascii="Times New Roman" w:hAnsi="Times New Roman" w:cs="Times New Roman"/>
          <w:sz w:val="28"/>
          <w:szCs w:val="28"/>
        </w:rPr>
        <w:t>Контроль за</w:t>
      </w:r>
      <w:proofErr w:type="gramEnd"/>
      <w:r w:rsidRPr="00E849A4">
        <w:rPr>
          <w:rFonts w:ascii="Times New Roman" w:hAnsi="Times New Roman" w:cs="Times New Roman"/>
          <w:sz w:val="28"/>
          <w:szCs w:val="28"/>
        </w:rPr>
        <w:t xml:space="preserve"> исполнением настоящего постановления оставляю за собой. </w:t>
      </w:r>
    </w:p>
    <w:p w:rsidR="00E94C06" w:rsidRPr="00E849A4" w:rsidRDefault="00E94C06" w:rsidP="00E94C06">
      <w:pPr>
        <w:pStyle w:val="ConsPlusNormal"/>
        <w:ind w:firstLine="709"/>
        <w:jc w:val="both"/>
        <w:rPr>
          <w:rFonts w:ascii="Times New Roman" w:hAnsi="Times New Roman" w:cs="Times New Roman"/>
          <w:color w:val="FF0000"/>
          <w:sz w:val="28"/>
          <w:szCs w:val="28"/>
        </w:rPr>
      </w:pPr>
    </w:p>
    <w:p w:rsidR="00E94C06" w:rsidRPr="00E849A4" w:rsidRDefault="00E94C06" w:rsidP="00E94C06">
      <w:pPr>
        <w:pStyle w:val="ListParagraph"/>
        <w:ind w:left="0" w:firstLine="709"/>
        <w:rPr>
          <w:sz w:val="28"/>
          <w:szCs w:val="28"/>
        </w:rPr>
      </w:pPr>
    </w:p>
    <w:p w:rsidR="00E94C06" w:rsidRPr="00E849A4" w:rsidRDefault="00E94C06" w:rsidP="00E94C06">
      <w:pPr>
        <w:pStyle w:val="ConsPlusNonformat"/>
        <w:rPr>
          <w:rFonts w:ascii="Times New Roman" w:hAnsi="Times New Roman" w:cs="Times New Roman"/>
          <w:sz w:val="28"/>
          <w:szCs w:val="28"/>
        </w:rPr>
      </w:pPr>
      <w:r w:rsidRPr="00E849A4">
        <w:rPr>
          <w:rFonts w:ascii="Times New Roman" w:hAnsi="Times New Roman" w:cs="Times New Roman"/>
          <w:sz w:val="28"/>
          <w:szCs w:val="28"/>
        </w:rPr>
        <w:t xml:space="preserve">Глава </w:t>
      </w:r>
      <w:proofErr w:type="gramStart"/>
      <w:r w:rsidRPr="00E849A4">
        <w:rPr>
          <w:rFonts w:ascii="Times New Roman" w:hAnsi="Times New Roman" w:cs="Times New Roman"/>
          <w:sz w:val="28"/>
          <w:szCs w:val="28"/>
        </w:rPr>
        <w:t>Заречного</w:t>
      </w:r>
      <w:proofErr w:type="gramEnd"/>
      <w:r w:rsidRPr="00E849A4">
        <w:rPr>
          <w:rFonts w:ascii="Times New Roman" w:hAnsi="Times New Roman" w:cs="Times New Roman"/>
          <w:sz w:val="28"/>
          <w:szCs w:val="28"/>
        </w:rPr>
        <w:t xml:space="preserve"> </w:t>
      </w:r>
    </w:p>
    <w:p w:rsidR="00E94C06" w:rsidRPr="00E849A4" w:rsidRDefault="00E94C06" w:rsidP="00E94C06">
      <w:pPr>
        <w:pStyle w:val="ConsPlusNonformat"/>
        <w:rPr>
          <w:rFonts w:ascii="Times New Roman" w:hAnsi="Times New Roman" w:cs="Times New Roman"/>
          <w:sz w:val="28"/>
          <w:szCs w:val="28"/>
        </w:rPr>
      </w:pPr>
      <w:r w:rsidRPr="00E849A4">
        <w:rPr>
          <w:rFonts w:ascii="Times New Roman" w:hAnsi="Times New Roman" w:cs="Times New Roman"/>
          <w:sz w:val="28"/>
          <w:szCs w:val="28"/>
        </w:rPr>
        <w:t>муниципального образования</w:t>
      </w:r>
    </w:p>
    <w:p w:rsidR="00E94C06" w:rsidRPr="00E849A4" w:rsidRDefault="00E94C06" w:rsidP="00E94C06">
      <w:pPr>
        <w:pStyle w:val="ConsPlusNonformat"/>
        <w:widowControl/>
        <w:rPr>
          <w:rFonts w:ascii="Times New Roman" w:hAnsi="Times New Roman" w:cs="Times New Roman"/>
          <w:sz w:val="28"/>
          <w:szCs w:val="28"/>
        </w:rPr>
      </w:pPr>
      <w:r w:rsidRPr="00E849A4">
        <w:rPr>
          <w:rFonts w:ascii="Times New Roman" w:hAnsi="Times New Roman" w:cs="Times New Roman"/>
          <w:sz w:val="28"/>
          <w:szCs w:val="28"/>
        </w:rPr>
        <w:t>А.И. Романенко</w:t>
      </w:r>
    </w:p>
    <w:p w:rsidR="00E94C06" w:rsidRDefault="00E94C06" w:rsidP="00E94C06">
      <w:pPr>
        <w:pStyle w:val="ConsPlusNonformat"/>
        <w:widowControl/>
        <w:jc w:val="right"/>
        <w:rPr>
          <w:rFonts w:ascii="Times New Roman" w:hAnsi="Times New Roman" w:cs="Times New Roman"/>
          <w:sz w:val="28"/>
          <w:szCs w:val="28"/>
        </w:rPr>
      </w:pPr>
    </w:p>
    <w:p w:rsidR="00E94C06" w:rsidRPr="00E849A4" w:rsidRDefault="00E94C06" w:rsidP="00E94C06">
      <w:pPr>
        <w:pStyle w:val="ConsPlusNonformat"/>
        <w:widowControl/>
        <w:jc w:val="right"/>
        <w:rPr>
          <w:rFonts w:ascii="Times New Roman" w:hAnsi="Times New Roman" w:cs="Times New Roman"/>
          <w:sz w:val="28"/>
          <w:szCs w:val="28"/>
        </w:rPr>
      </w:pPr>
    </w:p>
    <w:p w:rsidR="00E94C06" w:rsidRPr="00E849A4" w:rsidRDefault="00E94C06" w:rsidP="00E94C06">
      <w:pPr>
        <w:pStyle w:val="ConsPlusNonformat"/>
        <w:widowControl/>
        <w:jc w:val="right"/>
        <w:rPr>
          <w:rFonts w:ascii="Times New Roman" w:hAnsi="Times New Roman" w:cs="Times New Roman"/>
          <w:sz w:val="28"/>
          <w:szCs w:val="28"/>
        </w:rPr>
      </w:pPr>
    </w:p>
    <w:p w:rsidR="00E94C06" w:rsidRPr="00E849A4" w:rsidRDefault="00E94C06" w:rsidP="00E94C06">
      <w:pPr>
        <w:pStyle w:val="ConsPlusNonformat"/>
        <w:widowControl/>
        <w:jc w:val="right"/>
        <w:rPr>
          <w:rFonts w:ascii="Times New Roman" w:hAnsi="Times New Roman" w:cs="Times New Roman"/>
          <w:sz w:val="28"/>
          <w:szCs w:val="28"/>
        </w:rPr>
      </w:pPr>
    </w:p>
    <w:p w:rsidR="00E94C06" w:rsidRPr="00E849A4" w:rsidRDefault="00E94C06" w:rsidP="00E94C06">
      <w:pPr>
        <w:pStyle w:val="ConsPlusNonformat"/>
        <w:widowControl/>
        <w:jc w:val="right"/>
        <w:rPr>
          <w:rFonts w:ascii="Times New Roman" w:hAnsi="Times New Roman" w:cs="Times New Roman"/>
          <w:sz w:val="28"/>
          <w:szCs w:val="28"/>
        </w:rPr>
      </w:pPr>
    </w:p>
    <w:p w:rsidR="00E94C06" w:rsidRPr="00E849A4" w:rsidRDefault="00E94C06" w:rsidP="00E94C06">
      <w:pPr>
        <w:pStyle w:val="ConsPlusNonformat"/>
        <w:widowControl/>
        <w:jc w:val="right"/>
        <w:rPr>
          <w:rFonts w:ascii="Times New Roman" w:hAnsi="Times New Roman" w:cs="Times New Roman"/>
          <w:sz w:val="28"/>
          <w:szCs w:val="28"/>
        </w:rPr>
      </w:pPr>
    </w:p>
    <w:p w:rsidR="00E94C06" w:rsidRPr="00E849A4" w:rsidRDefault="00E94C06" w:rsidP="00E94C06">
      <w:pPr>
        <w:pStyle w:val="ConsPlusNonformat"/>
        <w:widowControl/>
        <w:jc w:val="right"/>
        <w:rPr>
          <w:rFonts w:ascii="Times New Roman" w:hAnsi="Times New Roman" w:cs="Times New Roman"/>
          <w:sz w:val="28"/>
          <w:szCs w:val="28"/>
        </w:rPr>
      </w:pPr>
    </w:p>
    <w:p w:rsidR="00E94C06" w:rsidRPr="00E849A4" w:rsidRDefault="00E94C06" w:rsidP="00E94C06">
      <w:pPr>
        <w:pStyle w:val="ConsPlusNonformat"/>
        <w:widowControl/>
        <w:jc w:val="right"/>
        <w:rPr>
          <w:rFonts w:ascii="Times New Roman" w:hAnsi="Times New Roman" w:cs="Times New Roman"/>
          <w:sz w:val="28"/>
          <w:szCs w:val="28"/>
        </w:rPr>
      </w:pPr>
      <w:r w:rsidRPr="00E849A4">
        <w:rPr>
          <w:rFonts w:ascii="Times New Roman" w:hAnsi="Times New Roman" w:cs="Times New Roman"/>
          <w:sz w:val="28"/>
          <w:szCs w:val="28"/>
        </w:rPr>
        <w:t>УТВЕРЖДЕНО</w:t>
      </w:r>
    </w:p>
    <w:p w:rsidR="00E94C06" w:rsidRPr="00E849A4" w:rsidRDefault="00E94C06" w:rsidP="00E94C06">
      <w:pPr>
        <w:pStyle w:val="ConsPlusNonformat"/>
        <w:widowControl/>
        <w:jc w:val="right"/>
        <w:rPr>
          <w:rFonts w:ascii="Times New Roman" w:hAnsi="Times New Roman" w:cs="Times New Roman"/>
          <w:sz w:val="28"/>
          <w:szCs w:val="28"/>
        </w:rPr>
      </w:pPr>
      <w:r w:rsidRPr="00E849A4">
        <w:rPr>
          <w:rFonts w:ascii="Times New Roman" w:hAnsi="Times New Roman" w:cs="Times New Roman"/>
          <w:sz w:val="28"/>
          <w:szCs w:val="28"/>
        </w:rPr>
        <w:t>постановлением администрации</w:t>
      </w:r>
    </w:p>
    <w:p w:rsidR="00E94C06" w:rsidRPr="00E849A4" w:rsidRDefault="00E94C06" w:rsidP="00E94C06">
      <w:pPr>
        <w:ind w:firstLine="708"/>
        <w:jc w:val="right"/>
        <w:rPr>
          <w:sz w:val="28"/>
          <w:szCs w:val="28"/>
        </w:rPr>
      </w:pPr>
      <w:r w:rsidRPr="00E849A4">
        <w:rPr>
          <w:sz w:val="28"/>
          <w:szCs w:val="28"/>
        </w:rPr>
        <w:t xml:space="preserve">Заречного муниципального образования </w:t>
      </w:r>
    </w:p>
    <w:p w:rsidR="00E94C06" w:rsidRPr="00E849A4" w:rsidRDefault="00E94C06" w:rsidP="00E94C06">
      <w:pPr>
        <w:ind w:firstLine="708"/>
        <w:jc w:val="right"/>
        <w:rPr>
          <w:sz w:val="28"/>
          <w:szCs w:val="28"/>
        </w:rPr>
      </w:pPr>
      <w:r w:rsidRPr="00E849A4">
        <w:rPr>
          <w:sz w:val="28"/>
          <w:szCs w:val="28"/>
        </w:rPr>
        <w:t xml:space="preserve">от «28» июля 2021 г. №  </w:t>
      </w:r>
      <w:r>
        <w:rPr>
          <w:sz w:val="28"/>
          <w:szCs w:val="28"/>
        </w:rPr>
        <w:t>32</w:t>
      </w:r>
      <w:r w:rsidRPr="00E849A4">
        <w:rPr>
          <w:sz w:val="28"/>
          <w:szCs w:val="28"/>
        </w:rPr>
        <w:t xml:space="preserve">  </w:t>
      </w:r>
    </w:p>
    <w:p w:rsidR="00E94C06" w:rsidRPr="00E849A4" w:rsidRDefault="00E94C06" w:rsidP="00E94C06">
      <w:pPr>
        <w:rPr>
          <w:sz w:val="28"/>
          <w:szCs w:val="28"/>
        </w:rPr>
      </w:pPr>
    </w:p>
    <w:p w:rsidR="00E94C06" w:rsidRPr="00E849A4" w:rsidRDefault="00E94C06" w:rsidP="00E94C06">
      <w:pPr>
        <w:pStyle w:val="ConsPlusNormal"/>
        <w:ind w:firstLine="709"/>
        <w:jc w:val="center"/>
        <w:rPr>
          <w:rFonts w:ascii="Times New Roman" w:hAnsi="Times New Roman" w:cs="Times New Roman"/>
          <w:b/>
          <w:sz w:val="28"/>
          <w:szCs w:val="28"/>
        </w:rPr>
      </w:pPr>
      <w:r w:rsidRPr="00E849A4">
        <w:rPr>
          <w:rFonts w:ascii="Times New Roman" w:hAnsi="Times New Roman" w:cs="Times New Roman"/>
          <w:b/>
          <w:sz w:val="28"/>
          <w:szCs w:val="28"/>
        </w:rPr>
        <w:t>ТРЕБОВАНИЯ К ПОРЯДКУ РАЗРАБОТКИ И ПРИНЯТИЯ ПРАВОВЫХ АКТОВ О НОРМИРОВАНИИ В СФЕРЕ ЗАКУПОК ДЛЯ ОБЕСПЕЧЕНИЯ МУНИЦИПАЛЬНЫХ НУЖД ЗАРЕЧНОГО МУНИЦИПАЛЬНОГО ОБРАЗОВАНИЯ, СОДЕРЖАНИЮ УКАЗАННЫХ АКТОВ И ОБЕСПЕЧЕНИЮ ИХ ИСПОЛНЕНИЯ</w:t>
      </w:r>
    </w:p>
    <w:p w:rsidR="00E94C06" w:rsidRPr="00E849A4" w:rsidRDefault="00E94C06" w:rsidP="00E94C06">
      <w:pPr>
        <w:pStyle w:val="ConsPlusNormal"/>
        <w:tabs>
          <w:tab w:val="left" w:pos="3600"/>
          <w:tab w:val="center" w:pos="5032"/>
        </w:tabs>
        <w:ind w:firstLine="709"/>
        <w:rPr>
          <w:rFonts w:ascii="Times New Roman" w:hAnsi="Times New Roman" w:cs="Times New Roman"/>
          <w:b/>
          <w:sz w:val="28"/>
          <w:szCs w:val="28"/>
        </w:rPr>
      </w:pPr>
      <w:r w:rsidRPr="00E849A4">
        <w:rPr>
          <w:rFonts w:ascii="Times New Roman" w:hAnsi="Times New Roman" w:cs="Times New Roman"/>
          <w:b/>
          <w:sz w:val="28"/>
          <w:szCs w:val="28"/>
        </w:rPr>
        <w:tab/>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Настоящий документ определяет требования к порядку разработки и принятия, содержанию, обеспечению исполнения следующих правовых актов Заречного муниципального образования (далее - Требования):</w:t>
      </w:r>
    </w:p>
    <w:p w:rsidR="00E94C06" w:rsidRPr="00E849A4" w:rsidRDefault="00E94C06" w:rsidP="00E94C06">
      <w:pPr>
        <w:autoSpaceDE w:val="0"/>
        <w:autoSpaceDN w:val="0"/>
        <w:adjustRightInd w:val="0"/>
        <w:ind w:firstLine="540"/>
        <w:rPr>
          <w:sz w:val="28"/>
          <w:szCs w:val="28"/>
        </w:rPr>
      </w:pPr>
      <w:r w:rsidRPr="00E849A4">
        <w:rPr>
          <w:sz w:val="28"/>
          <w:szCs w:val="28"/>
        </w:rPr>
        <w:t xml:space="preserve">  1. Администрация Заречного муниципального образования, ее отраслевых (функциональных) органов (далее – муниципальные органы) утверждающих:</w:t>
      </w:r>
    </w:p>
    <w:p w:rsidR="00E94C06" w:rsidRPr="00E849A4" w:rsidRDefault="00E94C06" w:rsidP="00E94C06">
      <w:pPr>
        <w:autoSpaceDE w:val="0"/>
        <w:autoSpaceDN w:val="0"/>
        <w:adjustRightInd w:val="0"/>
        <w:ind w:firstLine="540"/>
        <w:rPr>
          <w:sz w:val="28"/>
          <w:szCs w:val="28"/>
        </w:rPr>
      </w:pPr>
      <w:r w:rsidRPr="00E849A4">
        <w:rPr>
          <w:sz w:val="28"/>
          <w:szCs w:val="28"/>
        </w:rPr>
        <w:t xml:space="preserve"> 1.1 администрации, утверждающей:</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а) правила определения нормативных затрат на обеспечение функций муниципальных органов и подведомственных им казенных учреждений;</w:t>
      </w:r>
    </w:p>
    <w:p w:rsidR="00E94C06" w:rsidRPr="00E849A4" w:rsidRDefault="00E94C06" w:rsidP="00E94C06">
      <w:pPr>
        <w:pStyle w:val="ConsPlusNormal"/>
        <w:ind w:firstLine="709"/>
        <w:jc w:val="both"/>
        <w:rPr>
          <w:rFonts w:ascii="Times New Roman" w:hAnsi="Times New Roman" w:cs="Times New Roman"/>
          <w:sz w:val="28"/>
          <w:szCs w:val="28"/>
        </w:rPr>
      </w:pPr>
      <w:bookmarkStart w:id="1" w:name="Par41"/>
      <w:bookmarkEnd w:id="1"/>
      <w:r w:rsidRPr="00E849A4">
        <w:rPr>
          <w:rFonts w:ascii="Times New Roman" w:hAnsi="Times New Roman" w:cs="Times New Roman"/>
          <w:sz w:val="28"/>
          <w:szCs w:val="28"/>
        </w:rPr>
        <w:t xml:space="preserve">б) правила определения требований к закупаемым муниципальными органами и подведомственными им казенными учреждениями отдельным видам товаров, работ, услуг (в том числе предельные цены товаров, работ, услуг); </w:t>
      </w:r>
      <w:bookmarkStart w:id="2" w:name="Par42"/>
      <w:bookmarkEnd w:id="2"/>
    </w:p>
    <w:p w:rsidR="00E94C06" w:rsidRPr="00E849A4" w:rsidRDefault="00E94C06" w:rsidP="00E94C06">
      <w:pPr>
        <w:autoSpaceDE w:val="0"/>
        <w:autoSpaceDN w:val="0"/>
        <w:adjustRightInd w:val="0"/>
        <w:ind w:firstLine="540"/>
        <w:rPr>
          <w:sz w:val="28"/>
          <w:szCs w:val="28"/>
        </w:rPr>
      </w:pPr>
      <w:r w:rsidRPr="00E849A4">
        <w:rPr>
          <w:sz w:val="28"/>
          <w:szCs w:val="28"/>
        </w:rPr>
        <w:t xml:space="preserve">  1.2 администрации, имеющей статус юридического лица</w:t>
      </w:r>
      <w:r w:rsidRPr="00E849A4">
        <w:rPr>
          <w:color w:val="FF0000"/>
          <w:sz w:val="28"/>
          <w:szCs w:val="28"/>
        </w:rPr>
        <w:t>,</w:t>
      </w:r>
      <w:r w:rsidRPr="00E849A4">
        <w:rPr>
          <w:sz w:val="28"/>
          <w:szCs w:val="28"/>
        </w:rPr>
        <w:t xml:space="preserve"> </w:t>
      </w:r>
      <w:proofErr w:type="gramStart"/>
      <w:r w:rsidRPr="00E849A4">
        <w:rPr>
          <w:sz w:val="28"/>
          <w:szCs w:val="28"/>
        </w:rPr>
        <w:t>утверждающих</w:t>
      </w:r>
      <w:proofErr w:type="gramEnd"/>
      <w:r w:rsidRPr="00E849A4">
        <w:rPr>
          <w:sz w:val="28"/>
          <w:szCs w:val="28"/>
        </w:rPr>
        <w:t>:</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 xml:space="preserve">- нормативные затраты на обеспечение функций </w:t>
      </w:r>
      <w:bookmarkStart w:id="3" w:name="Par44"/>
      <w:bookmarkEnd w:id="3"/>
      <w:r w:rsidRPr="00E849A4">
        <w:rPr>
          <w:rFonts w:ascii="Times New Roman" w:hAnsi="Times New Roman" w:cs="Times New Roman"/>
          <w:sz w:val="28"/>
          <w:szCs w:val="28"/>
        </w:rPr>
        <w:t>муниципальных органов и подведомственных им казенных учреждений;</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2. Правовые акты, указанные в пункте 1 настоящих Требований, разрабатываются в форме постановлений Администрации Заречного муниципального образования.</w:t>
      </w:r>
    </w:p>
    <w:p w:rsidR="00E94C06" w:rsidRPr="00E849A4" w:rsidRDefault="00E94C06" w:rsidP="00E94C06">
      <w:pPr>
        <w:autoSpaceDE w:val="0"/>
        <w:autoSpaceDN w:val="0"/>
        <w:adjustRightInd w:val="0"/>
        <w:rPr>
          <w:sz w:val="28"/>
          <w:szCs w:val="28"/>
        </w:rPr>
      </w:pPr>
      <w:r w:rsidRPr="00E849A4">
        <w:rPr>
          <w:sz w:val="28"/>
          <w:szCs w:val="28"/>
        </w:rPr>
        <w:t xml:space="preserve"> 3. </w:t>
      </w:r>
      <w:proofErr w:type="gramStart"/>
      <w:r w:rsidRPr="00E849A4">
        <w:rPr>
          <w:sz w:val="28"/>
          <w:szCs w:val="28"/>
        </w:rPr>
        <w:t xml:space="preserve">Для проведения обсуждения в целях общественного контроля проектов правовых актов, указанных в пункте 1 в подпункте «1.1» настоящих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w:t>
      </w:r>
      <w:r w:rsidRPr="00E849A4">
        <w:rPr>
          <w:sz w:val="28"/>
          <w:szCs w:val="28"/>
        </w:rPr>
        <w:lastRenderedPageBreak/>
        <w:t>Российской Федерации от 18.05.2015 года № 476, муниципальные органы размещает проекты указанных правовых</w:t>
      </w:r>
      <w:proofErr w:type="gramEnd"/>
      <w:r w:rsidRPr="00E849A4">
        <w:rPr>
          <w:sz w:val="28"/>
          <w:szCs w:val="28"/>
        </w:rPr>
        <w:t xml:space="preserve"> актов и пояснительные записки к ним в единой информационной системе в сфере закупок.</w:t>
      </w:r>
    </w:p>
    <w:p w:rsidR="00E94C06" w:rsidRPr="00E849A4" w:rsidRDefault="00E94C06" w:rsidP="00E94C06">
      <w:pPr>
        <w:pStyle w:val="ConsPlusNormal"/>
        <w:ind w:firstLine="709"/>
        <w:jc w:val="both"/>
        <w:rPr>
          <w:rFonts w:ascii="Times New Roman" w:hAnsi="Times New Roman" w:cs="Times New Roman"/>
          <w:sz w:val="28"/>
          <w:szCs w:val="28"/>
        </w:rPr>
      </w:pPr>
      <w:bookmarkStart w:id="4" w:name="Par46"/>
      <w:bookmarkEnd w:id="4"/>
      <w:r w:rsidRPr="00E849A4">
        <w:rPr>
          <w:rFonts w:ascii="Times New Roman" w:hAnsi="Times New Roman" w:cs="Times New Roman"/>
          <w:sz w:val="28"/>
          <w:szCs w:val="28"/>
        </w:rPr>
        <w:t xml:space="preserve">4. Срок проведения обсуждения в целях общественного контроля устанавливается муниципальными органами и не может быть менее 5 (пяти) рабочих дней со дня размещения проектов муниципальных правовых актов, указанных в </w:t>
      </w:r>
      <w:hyperlink w:anchor="Par38" w:tooltip="1. Настоящий документ определяет требования (далее - Требования) к порядку разработки и принятия правовых актов о нормировании в сфере закупок для обеспечения муниципальных нужд города Шелехова, содержанию указанных актов и обеспечению исполнения следующих правовых актов:" w:history="1">
        <w:r w:rsidRPr="00E849A4">
          <w:rPr>
            <w:rFonts w:ascii="Times New Roman" w:hAnsi="Times New Roman" w:cs="Times New Roman"/>
            <w:sz w:val="28"/>
            <w:szCs w:val="28"/>
          </w:rPr>
          <w:t xml:space="preserve">пункте </w:t>
        </w:r>
      </w:hyperlink>
      <w:r w:rsidRPr="00E849A4">
        <w:rPr>
          <w:rFonts w:ascii="Times New Roman" w:hAnsi="Times New Roman" w:cs="Times New Roman"/>
          <w:sz w:val="28"/>
          <w:szCs w:val="28"/>
        </w:rPr>
        <w:t>3 настоящих Требований, в единой информационной системе в сфере закупок.</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5.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муниципальными органами, в соответствии с законодательством Российской Федерации о порядке рассмотрения обращений граждан.</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6. Муниципальные органы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 xml:space="preserve">7. По результатам обсуждения в целях общественного контроля муниципальные органы принимают решение о внесении при необходимости изменений в проекты правовых актов, указанных в </w:t>
      </w:r>
      <w:hyperlink w:anchor="Par38" w:tooltip="1. Настоящий документ определяет требования к порядку разработки и принятия, содержанию, обеспечению исполнения следующих правовых актов Иркутской области:" w:history="1">
        <w:r w:rsidRPr="00E849A4">
          <w:rPr>
            <w:rFonts w:ascii="Times New Roman" w:hAnsi="Times New Roman" w:cs="Times New Roman"/>
            <w:sz w:val="28"/>
            <w:szCs w:val="28"/>
          </w:rPr>
          <w:t>пункте 3</w:t>
        </w:r>
      </w:hyperlink>
      <w:r w:rsidRPr="00E849A4">
        <w:rPr>
          <w:rFonts w:ascii="Times New Roman" w:hAnsi="Times New Roman" w:cs="Times New Roman"/>
          <w:sz w:val="28"/>
          <w:szCs w:val="28"/>
        </w:rPr>
        <w:t xml:space="preserve"> настоящих требований, с учетом предложений общественных объединений, юридических и физических лиц, и о рассмотрении проектов правовых актов. </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Муниципальные органы направляют проекты правовых актов, указанных в пункте 3 настоящих требований, в общественный совет в течение 3 рабочих дней со дня принятия решения, предусмотренного настоящим пунктом.</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 xml:space="preserve">8. Рассмотрение общественным советом проектов правовых актов, указанных </w:t>
      </w:r>
      <w:hyperlink w:anchor="Par43" w:tooltip="требования к закупаемым государственными органами Иркутской области,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w:history="1">
        <w:proofErr w:type="gramStart"/>
        <w:r w:rsidRPr="00E849A4">
          <w:rPr>
            <w:rFonts w:ascii="Times New Roman" w:hAnsi="Times New Roman" w:cs="Times New Roman"/>
            <w:sz w:val="28"/>
            <w:szCs w:val="28"/>
          </w:rPr>
          <w:t>пункте</w:t>
        </w:r>
        <w:proofErr w:type="gramEnd"/>
        <w:r w:rsidRPr="00E849A4">
          <w:rPr>
            <w:rFonts w:ascii="Times New Roman" w:hAnsi="Times New Roman" w:cs="Times New Roman"/>
            <w:sz w:val="28"/>
            <w:szCs w:val="28"/>
          </w:rPr>
          <w:t xml:space="preserve"> </w:t>
        </w:r>
      </w:hyperlink>
      <w:r w:rsidRPr="00E849A4">
        <w:rPr>
          <w:rFonts w:ascii="Times New Roman" w:hAnsi="Times New Roman" w:cs="Times New Roman"/>
          <w:sz w:val="28"/>
          <w:szCs w:val="28"/>
        </w:rPr>
        <w:t>3 настоящих требований, осуществляется на заседании общественного совета в соответствии с положением об общественном совете.</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В заседании общественного совета при рассмотрении проектов правовых актов, указанных в пункте 3 настоящих требований, принимают участие в установленном порядке представители муниципальных органов, осуществляющих функции по нормативно-правовому регулированию в соответствующей сфере деятельности.</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9. По результатам рассмотрения проектов правовых актов, указанных в пункте 3 настоящих Требований, общественный совет принимает одно из следующих решений:</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а) о необходимости доработки проекта правового акта;</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б) о возможности принятия правового акта.</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10. Решение, принятое общественным советом, оформляется в соответствии с положением об общественном совете и не позднее 3 рабочих дней со дня принятия размещается муниципальными органами в установленном порядке в единой информационной системе в сфере закупок.</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11.Нормативные затраты на обеспечение функций муниципальных органов и подведомственных им казенных учреждений, пересматриваются муниципальными органами не реже одного раза в год.</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lastRenderedPageBreak/>
        <w:t>Внесение изменений в правовые акты, указанные в пункте 1 настоящих требований, осуществляется в порядке, установленном для их приятия.</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 xml:space="preserve">12. Муниципальные органы в течение 7 рабочих дней со дня издания правовых актов, указанных </w:t>
      </w:r>
      <w:hyperlink w:anchor="Par42" w:tooltip="б) муниципального органа, утверждающего:" w:history="1">
        <w:r w:rsidRPr="00E849A4">
          <w:rPr>
            <w:rFonts w:ascii="Times New Roman" w:hAnsi="Times New Roman" w:cs="Times New Roman"/>
            <w:sz w:val="28"/>
            <w:szCs w:val="28"/>
          </w:rPr>
          <w:t>в пункте 1</w:t>
        </w:r>
      </w:hyperlink>
      <w:r w:rsidRPr="00E849A4">
        <w:rPr>
          <w:rFonts w:ascii="Times New Roman" w:hAnsi="Times New Roman" w:cs="Times New Roman"/>
          <w:sz w:val="28"/>
          <w:szCs w:val="28"/>
        </w:rPr>
        <w:t xml:space="preserve"> настоящих требований, размещают указанные правовые акты в установленном порядке в единой информационной системе в сфере закупок.</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13. Постановление Администрации Заречного муниципального образования сельского поселения, утверждающее правила определения требований к отдельным видам товаров, работ, услуг, должно определять:</w:t>
      </w:r>
    </w:p>
    <w:p w:rsidR="00E94C06" w:rsidRPr="00E849A4" w:rsidRDefault="00E94C06" w:rsidP="00E94C06">
      <w:pPr>
        <w:pStyle w:val="ConsPlusNormal"/>
        <w:ind w:firstLine="709"/>
        <w:jc w:val="both"/>
        <w:rPr>
          <w:rFonts w:ascii="Times New Roman" w:hAnsi="Times New Roman" w:cs="Times New Roman"/>
          <w:sz w:val="28"/>
          <w:szCs w:val="28"/>
        </w:rPr>
      </w:pPr>
      <w:proofErr w:type="gramStart"/>
      <w:r w:rsidRPr="00E849A4">
        <w:rPr>
          <w:rFonts w:ascii="Times New Roman" w:hAnsi="Times New Roman" w:cs="Times New Roman"/>
          <w:sz w:val="28"/>
          <w:szCs w:val="28"/>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roofErr w:type="gramEnd"/>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б) порядок отбора отдельных видов товаров, работ, услуг (в том числе предельных цен товаров, работ, услуг), закупаемых самим муниципальным органом и подведомственными ему казенными учреждениями (далее - ведомственный перечень);</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в) форму ведомственного перечня.</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14. Постановление Администрации Заречного муниципального образования, утверждающее правила определения нормативных затрат, должно определять:</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а) порядок расчета нормативных затрат, в том числе формулы расчета;</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б) определение порядка расчета нормативных затрат;</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в)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15. Правовые акты муниципальных органов, утверждающие требования к отдельным видам товаров, работ, услуг, должны содержать следующие сведения:</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б) перечень отдельных видов товаров, работ, услуг с указанием характеристик (свойств) и их значений.</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16.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17. Правовые акты муниципальных органов, утверждающие нормативные затраты, должны определять:</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а) порядок расчета нормативных затрат, для которых правилами определения нормативных затрат не установлен порядок расчета;</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E94C06" w:rsidRPr="00E849A4" w:rsidRDefault="00E94C06" w:rsidP="00E94C06">
      <w:pPr>
        <w:pStyle w:val="ConsPlusNormal"/>
        <w:ind w:firstLine="709"/>
        <w:jc w:val="both"/>
        <w:rPr>
          <w:rFonts w:ascii="Times New Roman" w:hAnsi="Times New Roman" w:cs="Times New Roman"/>
          <w:sz w:val="28"/>
          <w:szCs w:val="28"/>
        </w:rPr>
      </w:pPr>
      <w:r w:rsidRPr="00E849A4">
        <w:rPr>
          <w:rFonts w:ascii="Times New Roman" w:hAnsi="Times New Roman" w:cs="Times New Roman"/>
          <w:sz w:val="28"/>
          <w:szCs w:val="28"/>
        </w:rPr>
        <w:t xml:space="preserve">18. Требования к отдельным видам товаров, работ, услуг и нормативные затраты применяются для обоснования объекта и (или) объектов закупки </w:t>
      </w:r>
      <w:r w:rsidRPr="00E849A4">
        <w:rPr>
          <w:rFonts w:ascii="Times New Roman" w:hAnsi="Times New Roman" w:cs="Times New Roman"/>
          <w:sz w:val="28"/>
          <w:szCs w:val="28"/>
        </w:rPr>
        <w:lastRenderedPageBreak/>
        <w:t>соответствующего заказчика Заречного муниципального образования.</w:t>
      </w:r>
    </w:p>
    <w:p w:rsidR="00D608DC" w:rsidRPr="002A665C" w:rsidRDefault="00D608DC" w:rsidP="00D608DC">
      <w:pPr>
        <w:keepNext/>
        <w:jc w:val="center"/>
        <w:rPr>
          <w:kern w:val="2"/>
          <w:sz w:val="28"/>
          <w:szCs w:val="28"/>
        </w:rPr>
      </w:pPr>
    </w:p>
    <w:p w:rsidR="00E94C06" w:rsidRDefault="00E94C06" w:rsidP="00370619">
      <w:pPr>
        <w:jc w:val="center"/>
        <w:rPr>
          <w:rFonts w:ascii="Arial" w:hAnsi="Arial" w:cs="Arial"/>
        </w:rPr>
      </w:pPr>
    </w:p>
    <w:p w:rsidR="00E94C06" w:rsidRDefault="00E94C06" w:rsidP="00E94C06">
      <w:pPr>
        <w:rPr>
          <w:rFonts w:ascii="Arial" w:hAnsi="Arial" w:cs="Arial"/>
        </w:rPr>
      </w:pPr>
    </w:p>
    <w:p w:rsidR="00E94C06" w:rsidRPr="009E26F8" w:rsidRDefault="00E94C06" w:rsidP="00E94C06">
      <w:pPr>
        <w:tabs>
          <w:tab w:val="left" w:pos="9356"/>
        </w:tabs>
        <w:jc w:val="center"/>
        <w:rPr>
          <w:b/>
          <w:sz w:val="28"/>
          <w:szCs w:val="28"/>
        </w:rPr>
      </w:pPr>
      <w:r w:rsidRPr="009E26F8">
        <w:rPr>
          <w:b/>
          <w:sz w:val="28"/>
          <w:szCs w:val="28"/>
        </w:rPr>
        <w:t>ПРОЕКТ</w:t>
      </w:r>
    </w:p>
    <w:p w:rsidR="00E94C06" w:rsidRPr="009E26F8" w:rsidRDefault="00E94C06" w:rsidP="00E94C06">
      <w:pPr>
        <w:tabs>
          <w:tab w:val="left" w:pos="9356"/>
        </w:tabs>
        <w:jc w:val="center"/>
        <w:rPr>
          <w:b/>
          <w:sz w:val="28"/>
          <w:szCs w:val="28"/>
        </w:rPr>
      </w:pPr>
      <w:r w:rsidRPr="009E26F8">
        <w:rPr>
          <w:b/>
          <w:sz w:val="28"/>
          <w:szCs w:val="28"/>
        </w:rPr>
        <w:t>00.00.2021 г.№00</w:t>
      </w:r>
    </w:p>
    <w:p w:rsidR="00E94C06" w:rsidRPr="009E26F8" w:rsidRDefault="00E94C06" w:rsidP="00E94C06">
      <w:pPr>
        <w:tabs>
          <w:tab w:val="left" w:pos="9356"/>
        </w:tabs>
        <w:jc w:val="center"/>
        <w:rPr>
          <w:b/>
          <w:sz w:val="28"/>
          <w:szCs w:val="28"/>
        </w:rPr>
      </w:pPr>
      <w:r w:rsidRPr="009E26F8">
        <w:rPr>
          <w:b/>
          <w:sz w:val="28"/>
          <w:szCs w:val="28"/>
        </w:rPr>
        <w:t>РОССИЙСКАЯ ФЕДЕРАЦИЯ</w:t>
      </w:r>
    </w:p>
    <w:p w:rsidR="00E94C06" w:rsidRPr="009E26F8" w:rsidRDefault="00E94C06" w:rsidP="00E94C06">
      <w:pPr>
        <w:tabs>
          <w:tab w:val="left" w:pos="9356"/>
        </w:tabs>
        <w:jc w:val="center"/>
        <w:rPr>
          <w:b/>
          <w:sz w:val="28"/>
          <w:szCs w:val="28"/>
        </w:rPr>
      </w:pPr>
      <w:r w:rsidRPr="009E26F8">
        <w:rPr>
          <w:b/>
          <w:sz w:val="28"/>
          <w:szCs w:val="28"/>
        </w:rPr>
        <w:t>ИРКУТСКАЯ ОБЛАСТЬ</w:t>
      </w:r>
    </w:p>
    <w:p w:rsidR="00E94C06" w:rsidRPr="009E26F8" w:rsidRDefault="00E94C06" w:rsidP="00E94C06">
      <w:pPr>
        <w:pStyle w:val="ab"/>
        <w:spacing w:after="0"/>
        <w:ind w:right="0"/>
        <w:rPr>
          <w:rFonts w:ascii="Times New Roman" w:hAnsi="Times New Roman"/>
          <w:b/>
          <w:sz w:val="28"/>
          <w:szCs w:val="28"/>
        </w:rPr>
      </w:pPr>
      <w:r w:rsidRPr="009E26F8">
        <w:rPr>
          <w:rFonts w:ascii="Times New Roman" w:hAnsi="Times New Roman"/>
          <w:b/>
          <w:sz w:val="28"/>
          <w:szCs w:val="28"/>
        </w:rPr>
        <w:t>НИЖНЕУДИНСКИЙ МУНИЦИПАЛЬНЫЙ РАЙОН</w:t>
      </w:r>
    </w:p>
    <w:p w:rsidR="00E94C06" w:rsidRPr="009E26F8" w:rsidRDefault="00E94C06" w:rsidP="00E94C06">
      <w:pPr>
        <w:pStyle w:val="ab"/>
        <w:spacing w:after="0"/>
        <w:ind w:right="0"/>
        <w:rPr>
          <w:rFonts w:ascii="Times New Roman" w:hAnsi="Times New Roman"/>
          <w:b/>
          <w:sz w:val="28"/>
          <w:szCs w:val="28"/>
        </w:rPr>
      </w:pPr>
      <w:r w:rsidRPr="009E26F8">
        <w:rPr>
          <w:rFonts w:ascii="Times New Roman" w:hAnsi="Times New Roman"/>
          <w:b/>
          <w:sz w:val="28"/>
          <w:szCs w:val="28"/>
        </w:rPr>
        <w:t>ЗАРЕЧНОЕ СЕЛЬСКОЕ ПОСЕЛЕНИЕ</w:t>
      </w:r>
    </w:p>
    <w:p w:rsidR="00E94C06" w:rsidRPr="009E26F8" w:rsidRDefault="00E94C06" w:rsidP="00E94C06">
      <w:pPr>
        <w:pStyle w:val="ab"/>
        <w:spacing w:after="0"/>
        <w:ind w:right="0"/>
        <w:rPr>
          <w:rFonts w:ascii="Times New Roman" w:hAnsi="Times New Roman"/>
          <w:b/>
          <w:sz w:val="28"/>
          <w:szCs w:val="28"/>
        </w:rPr>
      </w:pPr>
      <w:r w:rsidRPr="009E26F8">
        <w:rPr>
          <w:rFonts w:ascii="Times New Roman" w:hAnsi="Times New Roman"/>
          <w:b/>
          <w:sz w:val="28"/>
          <w:szCs w:val="28"/>
        </w:rPr>
        <w:t xml:space="preserve">     АДМИНИСТРАЦИЯ</w:t>
      </w:r>
    </w:p>
    <w:p w:rsidR="00E94C06" w:rsidRPr="009E26F8" w:rsidRDefault="00E94C06" w:rsidP="00E94C06">
      <w:pPr>
        <w:ind w:firstLine="709"/>
        <w:contextualSpacing/>
        <w:jc w:val="center"/>
        <w:rPr>
          <w:b/>
          <w:sz w:val="28"/>
          <w:szCs w:val="28"/>
        </w:rPr>
      </w:pPr>
      <w:r w:rsidRPr="009E26F8">
        <w:rPr>
          <w:b/>
          <w:sz w:val="28"/>
          <w:szCs w:val="28"/>
        </w:rPr>
        <w:t>ПОСТАНОВЛЕНИЕ</w:t>
      </w:r>
    </w:p>
    <w:p w:rsidR="00E94C06" w:rsidRPr="009E26F8" w:rsidRDefault="00E94C06" w:rsidP="00E94C06">
      <w:pPr>
        <w:ind w:firstLine="709"/>
        <w:contextualSpacing/>
        <w:jc w:val="center"/>
        <w:rPr>
          <w:bCs/>
          <w:kern w:val="28"/>
          <w:sz w:val="28"/>
          <w:szCs w:val="28"/>
        </w:rPr>
      </w:pPr>
    </w:p>
    <w:p w:rsidR="00E94C06" w:rsidRPr="009E26F8" w:rsidRDefault="00E94C06" w:rsidP="00E94C06">
      <w:pPr>
        <w:pStyle w:val="af4"/>
        <w:spacing w:before="0" w:after="0"/>
        <w:jc w:val="center"/>
        <w:rPr>
          <w:b/>
          <w:bCs/>
          <w:kern w:val="28"/>
          <w:sz w:val="28"/>
          <w:szCs w:val="28"/>
        </w:rPr>
      </w:pPr>
      <w:r w:rsidRPr="009E26F8">
        <w:rPr>
          <w:b/>
          <w:bCs/>
          <w:kern w:val="28"/>
          <w:sz w:val="28"/>
          <w:szCs w:val="28"/>
        </w:rPr>
        <w:t xml:space="preserve">ОБ УТВЕРЖДЕНИИ ПРАВИЛ ОПРЕДЕЛЕНИЯ НОРМАТИВНЫХ ЗАТРАТ НА ОБЕСПЕЧЕНИЕ ФУНКЦИЙ АДМИНИСТРАЦИЕЙ ЗАРЕЧНОГО  МУНИЦИПАЛЬНОГО ОБРАЗОВАНИЯ И ПОДВЕДОМСТВЕННЫХ ЕЙ КАЗЕННЫХ УЧРЕЖДЕНИЙ </w:t>
      </w:r>
    </w:p>
    <w:p w:rsidR="00E94C06" w:rsidRPr="009E26F8" w:rsidRDefault="00E94C06" w:rsidP="00E94C06">
      <w:pPr>
        <w:pStyle w:val="af4"/>
        <w:spacing w:before="0" w:after="0"/>
        <w:rPr>
          <w:b/>
          <w:bCs/>
          <w:kern w:val="28"/>
          <w:sz w:val="28"/>
          <w:szCs w:val="28"/>
        </w:rPr>
      </w:pPr>
    </w:p>
    <w:p w:rsidR="00E94C06" w:rsidRPr="009E26F8" w:rsidRDefault="00E94C06" w:rsidP="00E94C06">
      <w:pPr>
        <w:pStyle w:val="ConsPlusNormal"/>
        <w:ind w:firstLine="709"/>
        <w:jc w:val="both"/>
        <w:rPr>
          <w:rFonts w:ascii="Times New Roman" w:hAnsi="Times New Roman" w:cs="Times New Roman"/>
          <w:color w:val="FF0000"/>
          <w:sz w:val="28"/>
          <w:szCs w:val="28"/>
        </w:rPr>
      </w:pPr>
      <w:r w:rsidRPr="009E26F8">
        <w:rPr>
          <w:rFonts w:ascii="Times New Roman" w:hAnsi="Times New Roman" w:cs="Times New Roman"/>
          <w:sz w:val="28"/>
          <w:szCs w:val="28"/>
        </w:rPr>
        <w:t xml:space="preserve">В соответствии с пунктом 2 </w:t>
      </w:r>
      <w:hyperlink r:id="rId11"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9E26F8">
          <w:rPr>
            <w:rFonts w:ascii="Times New Roman" w:hAnsi="Times New Roman" w:cs="Times New Roman"/>
            <w:sz w:val="28"/>
            <w:szCs w:val="28"/>
          </w:rPr>
          <w:t>части 4 статьи 19</w:t>
        </w:r>
      </w:hyperlink>
      <w:r w:rsidRPr="009E26F8">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Заречного муниципального образования </w:t>
      </w:r>
    </w:p>
    <w:p w:rsidR="00E94C06" w:rsidRPr="009E26F8" w:rsidRDefault="00E94C06" w:rsidP="00E94C06">
      <w:pPr>
        <w:autoSpaceDE w:val="0"/>
        <w:autoSpaceDN w:val="0"/>
        <w:adjustRightInd w:val="0"/>
        <w:ind w:firstLine="709"/>
        <w:jc w:val="center"/>
        <w:rPr>
          <w:b/>
          <w:sz w:val="28"/>
          <w:szCs w:val="28"/>
        </w:rPr>
      </w:pPr>
      <w:r w:rsidRPr="009E26F8">
        <w:rPr>
          <w:b/>
          <w:sz w:val="28"/>
          <w:szCs w:val="28"/>
        </w:rPr>
        <w:t>ПОСТАНОВЛЯЕТ:</w:t>
      </w:r>
    </w:p>
    <w:p w:rsidR="00E94C06" w:rsidRPr="009E26F8" w:rsidRDefault="00E94C06" w:rsidP="00E94C06">
      <w:pPr>
        <w:pStyle w:val="ConsPlusNonformat"/>
        <w:widowControl/>
        <w:ind w:firstLine="709"/>
        <w:jc w:val="both"/>
        <w:rPr>
          <w:rFonts w:ascii="Times New Roman" w:hAnsi="Times New Roman" w:cs="Times New Roman"/>
          <w:sz w:val="28"/>
          <w:szCs w:val="28"/>
        </w:rPr>
      </w:pPr>
    </w:p>
    <w:p w:rsidR="00E94C06" w:rsidRPr="009E26F8" w:rsidRDefault="00E94C06" w:rsidP="00E94C06">
      <w:pPr>
        <w:pStyle w:val="ConsPlusNormal"/>
        <w:jc w:val="both"/>
        <w:rPr>
          <w:rFonts w:ascii="Times New Roman" w:hAnsi="Times New Roman" w:cs="Times New Roman"/>
          <w:sz w:val="28"/>
          <w:szCs w:val="28"/>
        </w:rPr>
      </w:pPr>
      <w:r w:rsidRPr="009E26F8">
        <w:rPr>
          <w:rFonts w:ascii="Times New Roman" w:hAnsi="Times New Roman" w:cs="Times New Roman"/>
          <w:sz w:val="28"/>
          <w:szCs w:val="28"/>
        </w:rPr>
        <w:t>1. Утвердить Правила определения нормативных затрат на обеспечение функций Администрацией Заречного муниципального образования и подведомственных ей казенных учреждений  (далее – Правила) (прилагаются).</w:t>
      </w:r>
    </w:p>
    <w:p w:rsidR="00E94C06" w:rsidRPr="009E26F8" w:rsidRDefault="00E94C06" w:rsidP="00E94C06">
      <w:pPr>
        <w:pStyle w:val="ConsPlusNormal"/>
        <w:jc w:val="both"/>
        <w:rPr>
          <w:rFonts w:ascii="Times New Roman" w:hAnsi="Times New Roman" w:cs="Times New Roman"/>
          <w:sz w:val="28"/>
          <w:szCs w:val="28"/>
        </w:rPr>
      </w:pPr>
      <w:r w:rsidRPr="009E26F8">
        <w:rPr>
          <w:rFonts w:ascii="Times New Roman" w:hAnsi="Times New Roman" w:cs="Times New Roman"/>
          <w:sz w:val="28"/>
          <w:szCs w:val="28"/>
        </w:rPr>
        <w:t xml:space="preserve">2. </w:t>
      </w:r>
      <w:r w:rsidRPr="009E26F8">
        <w:rPr>
          <w:rFonts w:ascii="Times New Roman" w:hAnsi="Times New Roman" w:cs="Times New Roman"/>
          <w:sz w:val="28"/>
          <w:szCs w:val="28"/>
          <w:shd w:val="clear" w:color="auto" w:fill="FFFFFF"/>
        </w:rPr>
        <w:t xml:space="preserve">Настоящее постановление подлежит официальному опубликованию в печатном средстве массовой информации «Вестник Заречного сельского поселения» и </w:t>
      </w:r>
      <w:r w:rsidRPr="009E26F8">
        <w:rPr>
          <w:rFonts w:ascii="Times New Roman" w:hAnsi="Times New Roman" w:cs="Times New Roman"/>
          <w:sz w:val="28"/>
          <w:szCs w:val="28"/>
        </w:rPr>
        <w:t xml:space="preserve">на официальном сайте администрации Заречного муниципального образования </w:t>
      </w:r>
      <w:r w:rsidRPr="009E26F8">
        <w:rPr>
          <w:rFonts w:ascii="Times New Roman" w:hAnsi="Times New Roman" w:cs="Times New Roman"/>
          <w:sz w:val="28"/>
          <w:szCs w:val="28"/>
          <w:lang w:val="en-US"/>
        </w:rPr>
        <w:t>https</w:t>
      </w:r>
      <w:r w:rsidRPr="009E26F8">
        <w:rPr>
          <w:rFonts w:ascii="Times New Roman" w:hAnsi="Times New Roman" w:cs="Times New Roman"/>
          <w:sz w:val="28"/>
          <w:szCs w:val="28"/>
        </w:rPr>
        <w:t>://</w:t>
      </w:r>
      <w:proofErr w:type="spellStart"/>
      <w:r w:rsidRPr="009E26F8">
        <w:rPr>
          <w:rFonts w:ascii="Times New Roman" w:hAnsi="Times New Roman" w:cs="Times New Roman"/>
          <w:sz w:val="28"/>
          <w:szCs w:val="28"/>
          <w:lang w:val="en-US"/>
        </w:rPr>
        <w:t>adm</w:t>
      </w:r>
      <w:proofErr w:type="spellEnd"/>
      <w:r w:rsidRPr="009E26F8">
        <w:rPr>
          <w:rFonts w:ascii="Times New Roman" w:hAnsi="Times New Roman" w:cs="Times New Roman"/>
          <w:sz w:val="28"/>
          <w:szCs w:val="28"/>
        </w:rPr>
        <w:t>-</w:t>
      </w:r>
      <w:proofErr w:type="spellStart"/>
      <w:r w:rsidRPr="009E26F8">
        <w:rPr>
          <w:rFonts w:ascii="Times New Roman" w:hAnsi="Times New Roman" w:cs="Times New Roman"/>
          <w:sz w:val="28"/>
          <w:szCs w:val="28"/>
          <w:lang w:val="en-US"/>
        </w:rPr>
        <w:t>zarechnoe</w:t>
      </w:r>
      <w:proofErr w:type="spellEnd"/>
      <w:r w:rsidRPr="009E26F8">
        <w:rPr>
          <w:rFonts w:ascii="Times New Roman" w:hAnsi="Times New Roman" w:cs="Times New Roman"/>
          <w:sz w:val="28"/>
          <w:szCs w:val="28"/>
        </w:rPr>
        <w:t>.</w:t>
      </w:r>
      <w:proofErr w:type="spellStart"/>
      <w:r w:rsidRPr="009E26F8">
        <w:rPr>
          <w:rFonts w:ascii="Times New Roman" w:hAnsi="Times New Roman" w:cs="Times New Roman"/>
          <w:sz w:val="28"/>
          <w:szCs w:val="28"/>
          <w:lang w:val="en-US"/>
        </w:rPr>
        <w:t>ru</w:t>
      </w:r>
      <w:proofErr w:type="spellEnd"/>
      <w:r w:rsidRPr="009E26F8">
        <w:rPr>
          <w:rFonts w:ascii="Times New Roman" w:hAnsi="Times New Roman" w:cs="Times New Roman"/>
          <w:sz w:val="28"/>
          <w:szCs w:val="28"/>
        </w:rPr>
        <w:t>.</w:t>
      </w:r>
    </w:p>
    <w:p w:rsidR="00E94C06" w:rsidRPr="009E26F8" w:rsidRDefault="00E94C06" w:rsidP="00E94C06">
      <w:pPr>
        <w:pStyle w:val="ConsPlusNormal"/>
        <w:jc w:val="both"/>
        <w:rPr>
          <w:rFonts w:ascii="Times New Roman" w:hAnsi="Times New Roman" w:cs="Times New Roman"/>
          <w:sz w:val="28"/>
          <w:szCs w:val="28"/>
        </w:rPr>
      </w:pPr>
      <w:r w:rsidRPr="009E26F8">
        <w:rPr>
          <w:rFonts w:ascii="Times New Roman" w:hAnsi="Times New Roman" w:cs="Times New Roman"/>
          <w:sz w:val="28"/>
          <w:szCs w:val="28"/>
        </w:rPr>
        <w:t>3. Настоящий документ вступает в силу с момента его официального опубликования.</w:t>
      </w:r>
    </w:p>
    <w:p w:rsidR="00E94C06" w:rsidRPr="009E26F8" w:rsidRDefault="00E94C06" w:rsidP="00E94C06">
      <w:pPr>
        <w:pStyle w:val="ConsPlusNormal"/>
        <w:jc w:val="both"/>
        <w:rPr>
          <w:rFonts w:ascii="Times New Roman" w:hAnsi="Times New Roman" w:cs="Times New Roman"/>
          <w:sz w:val="28"/>
          <w:szCs w:val="28"/>
        </w:rPr>
      </w:pPr>
      <w:r w:rsidRPr="009E26F8">
        <w:rPr>
          <w:rFonts w:ascii="Times New Roman" w:hAnsi="Times New Roman" w:cs="Times New Roman"/>
          <w:sz w:val="28"/>
          <w:szCs w:val="28"/>
        </w:rPr>
        <w:t xml:space="preserve">4. </w:t>
      </w:r>
      <w:proofErr w:type="gramStart"/>
      <w:r w:rsidRPr="009E26F8">
        <w:rPr>
          <w:rFonts w:ascii="Times New Roman" w:hAnsi="Times New Roman" w:cs="Times New Roman"/>
          <w:sz w:val="28"/>
          <w:szCs w:val="28"/>
        </w:rPr>
        <w:t>Контроль за</w:t>
      </w:r>
      <w:proofErr w:type="gramEnd"/>
      <w:r w:rsidRPr="009E26F8">
        <w:rPr>
          <w:rFonts w:ascii="Times New Roman" w:hAnsi="Times New Roman" w:cs="Times New Roman"/>
          <w:sz w:val="28"/>
          <w:szCs w:val="28"/>
        </w:rPr>
        <w:t xml:space="preserve"> исполнением настоящего постановления оставляю за собой. </w:t>
      </w:r>
    </w:p>
    <w:p w:rsidR="00E94C06" w:rsidRPr="009E26F8" w:rsidRDefault="00E94C06" w:rsidP="00E94C06">
      <w:pPr>
        <w:pStyle w:val="ConsPlusNormal"/>
        <w:rPr>
          <w:rFonts w:ascii="Times New Roman" w:hAnsi="Times New Roman" w:cs="Times New Roman"/>
          <w:sz w:val="28"/>
          <w:szCs w:val="28"/>
        </w:rPr>
      </w:pPr>
    </w:p>
    <w:p w:rsidR="00E94C06" w:rsidRPr="009E26F8" w:rsidRDefault="00E94C06" w:rsidP="00E94C06">
      <w:pPr>
        <w:pStyle w:val="ConsPlusNormal"/>
        <w:rPr>
          <w:rFonts w:ascii="Times New Roman" w:hAnsi="Times New Roman" w:cs="Times New Roman"/>
          <w:sz w:val="28"/>
          <w:szCs w:val="28"/>
        </w:rPr>
      </w:pPr>
    </w:p>
    <w:p w:rsidR="00E94C06" w:rsidRPr="00E94C06" w:rsidRDefault="00E94C06" w:rsidP="00E94C06">
      <w:pPr>
        <w:pStyle w:val="ConsPlusNormal"/>
        <w:rPr>
          <w:rFonts w:ascii="Times New Roman" w:hAnsi="Times New Roman" w:cs="Times New Roman"/>
          <w:sz w:val="28"/>
          <w:szCs w:val="28"/>
        </w:rPr>
      </w:pPr>
      <w:r w:rsidRPr="00E94C06">
        <w:rPr>
          <w:rFonts w:ascii="Times New Roman" w:hAnsi="Times New Roman" w:cs="Times New Roman"/>
          <w:sz w:val="28"/>
          <w:szCs w:val="28"/>
        </w:rPr>
        <w:t xml:space="preserve">Глава </w:t>
      </w:r>
      <w:proofErr w:type="gramStart"/>
      <w:r w:rsidRPr="00E94C06">
        <w:rPr>
          <w:rFonts w:ascii="Times New Roman" w:hAnsi="Times New Roman" w:cs="Times New Roman"/>
          <w:sz w:val="28"/>
          <w:szCs w:val="28"/>
        </w:rPr>
        <w:t>Заречного</w:t>
      </w:r>
      <w:proofErr w:type="gramEnd"/>
      <w:r w:rsidRPr="00E94C06">
        <w:rPr>
          <w:rFonts w:ascii="Times New Roman" w:hAnsi="Times New Roman" w:cs="Times New Roman"/>
          <w:sz w:val="28"/>
          <w:szCs w:val="28"/>
        </w:rPr>
        <w:t xml:space="preserve"> </w:t>
      </w:r>
    </w:p>
    <w:p w:rsidR="00E94C06" w:rsidRPr="00E94C06" w:rsidRDefault="00E94C06" w:rsidP="00E94C06">
      <w:pPr>
        <w:pStyle w:val="ConsPlusNormal"/>
        <w:rPr>
          <w:rFonts w:ascii="Times New Roman" w:hAnsi="Times New Roman" w:cs="Times New Roman"/>
          <w:sz w:val="28"/>
          <w:szCs w:val="28"/>
        </w:rPr>
      </w:pPr>
      <w:r w:rsidRPr="00E94C06">
        <w:rPr>
          <w:rFonts w:ascii="Times New Roman" w:hAnsi="Times New Roman" w:cs="Times New Roman"/>
          <w:sz w:val="28"/>
          <w:szCs w:val="28"/>
        </w:rPr>
        <w:t>муниципального образования</w:t>
      </w:r>
    </w:p>
    <w:p w:rsidR="00E94C06" w:rsidRPr="009E26F8" w:rsidRDefault="00E94C06" w:rsidP="00E94C06">
      <w:pPr>
        <w:pStyle w:val="ConsPlusNormal"/>
        <w:jc w:val="both"/>
        <w:rPr>
          <w:rFonts w:ascii="Times New Roman" w:hAnsi="Times New Roman" w:cs="Times New Roman"/>
          <w:sz w:val="28"/>
          <w:szCs w:val="28"/>
        </w:rPr>
      </w:pPr>
      <w:r w:rsidRPr="00E94C06">
        <w:rPr>
          <w:rFonts w:ascii="Times New Roman" w:hAnsi="Times New Roman" w:cs="Times New Roman"/>
          <w:sz w:val="28"/>
          <w:szCs w:val="28"/>
        </w:rPr>
        <w:t>А.И. Романенко</w:t>
      </w: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8"/>
          <w:szCs w:val="28"/>
        </w:rPr>
      </w:pPr>
    </w:p>
    <w:p w:rsidR="00E94C06" w:rsidRPr="009E26F8" w:rsidRDefault="00E94C06" w:rsidP="00E94C06">
      <w:pPr>
        <w:pStyle w:val="ConsPlusNonformat"/>
        <w:widowControl/>
        <w:jc w:val="right"/>
        <w:rPr>
          <w:rFonts w:ascii="Times New Roman" w:hAnsi="Times New Roman" w:cs="Times New Roman"/>
          <w:sz w:val="22"/>
          <w:szCs w:val="22"/>
        </w:rPr>
      </w:pPr>
      <w:r w:rsidRPr="009E26F8">
        <w:rPr>
          <w:rFonts w:ascii="Times New Roman" w:hAnsi="Times New Roman" w:cs="Times New Roman"/>
          <w:sz w:val="22"/>
          <w:szCs w:val="22"/>
        </w:rPr>
        <w:t>УТВЕРЖДЕНО</w:t>
      </w:r>
    </w:p>
    <w:p w:rsidR="00E94C06" w:rsidRPr="009E26F8" w:rsidRDefault="00E94C06" w:rsidP="00E94C06">
      <w:pPr>
        <w:pStyle w:val="ConsPlusNonformat"/>
        <w:widowControl/>
        <w:jc w:val="right"/>
        <w:rPr>
          <w:rFonts w:ascii="Times New Roman" w:hAnsi="Times New Roman" w:cs="Times New Roman"/>
          <w:sz w:val="22"/>
          <w:szCs w:val="22"/>
        </w:rPr>
      </w:pPr>
      <w:r w:rsidRPr="009E26F8">
        <w:rPr>
          <w:rFonts w:ascii="Times New Roman" w:hAnsi="Times New Roman" w:cs="Times New Roman"/>
          <w:sz w:val="22"/>
          <w:szCs w:val="22"/>
        </w:rPr>
        <w:t>постановлением администрации</w:t>
      </w:r>
    </w:p>
    <w:p w:rsidR="00E94C06" w:rsidRPr="009E26F8" w:rsidRDefault="00E94C06" w:rsidP="00E94C06">
      <w:pPr>
        <w:ind w:firstLine="708"/>
        <w:jc w:val="right"/>
        <w:rPr>
          <w:sz w:val="22"/>
          <w:szCs w:val="22"/>
        </w:rPr>
      </w:pPr>
      <w:r w:rsidRPr="009E26F8">
        <w:rPr>
          <w:sz w:val="22"/>
          <w:szCs w:val="22"/>
        </w:rPr>
        <w:t xml:space="preserve">Заречного муниципального образования </w:t>
      </w:r>
    </w:p>
    <w:p w:rsidR="00E94C06" w:rsidRPr="009E26F8" w:rsidRDefault="00E94C06" w:rsidP="00E94C06">
      <w:pPr>
        <w:ind w:firstLine="708"/>
        <w:jc w:val="right"/>
        <w:rPr>
          <w:sz w:val="22"/>
          <w:szCs w:val="22"/>
        </w:rPr>
      </w:pPr>
      <w:r w:rsidRPr="009E26F8">
        <w:rPr>
          <w:sz w:val="22"/>
          <w:szCs w:val="22"/>
        </w:rPr>
        <w:t>от «___»   ____    20___ г. № _____</w:t>
      </w:r>
    </w:p>
    <w:p w:rsidR="00E94C06" w:rsidRPr="009E26F8" w:rsidRDefault="00E94C06" w:rsidP="00E94C06"/>
    <w:p w:rsidR="00E94C06" w:rsidRPr="009E26F8" w:rsidRDefault="00E94C06" w:rsidP="00E94C06">
      <w:pPr>
        <w:pStyle w:val="ConsPlusNormal"/>
        <w:ind w:firstLine="709"/>
        <w:jc w:val="center"/>
        <w:rPr>
          <w:rFonts w:ascii="Times New Roman" w:hAnsi="Times New Roman" w:cs="Times New Roman"/>
          <w:b/>
          <w:sz w:val="30"/>
          <w:szCs w:val="30"/>
        </w:rPr>
      </w:pPr>
      <w:r w:rsidRPr="009E26F8">
        <w:rPr>
          <w:rFonts w:ascii="Times New Roman" w:hAnsi="Times New Roman" w:cs="Times New Roman"/>
          <w:b/>
          <w:sz w:val="30"/>
          <w:szCs w:val="30"/>
        </w:rPr>
        <w:t xml:space="preserve">ПРАВИЛА ОПРЕДЕЛЕНИЯ  НОРМАТИВНЫХ ЗАТРАТ  НА ОБЕСПЕЧЕНИЕ ФУНКЦИЙ АДМИНИСТРАЦИЕЙ </w:t>
      </w:r>
      <w:r>
        <w:rPr>
          <w:rFonts w:ascii="Times New Roman" w:hAnsi="Times New Roman" w:cs="Times New Roman"/>
          <w:b/>
          <w:sz w:val="30"/>
          <w:szCs w:val="30"/>
        </w:rPr>
        <w:t>ЗАРЕЧНОГО</w:t>
      </w:r>
      <w:r w:rsidRPr="009E26F8">
        <w:rPr>
          <w:rFonts w:ascii="Times New Roman" w:hAnsi="Times New Roman" w:cs="Times New Roman"/>
          <w:b/>
          <w:sz w:val="30"/>
          <w:szCs w:val="30"/>
        </w:rPr>
        <w:t xml:space="preserve"> МУНИЦИПАЛЬНОГО ОБРАЗОВАНИЯ И ПОДВЕДОМСТВЕННЫХ ЕЙ КАЗЕННЫХ УЧРЕЖДЕНИЙ </w:t>
      </w:r>
    </w:p>
    <w:p w:rsidR="00E94C06" w:rsidRPr="009E26F8" w:rsidRDefault="00E94C06" w:rsidP="00E94C06">
      <w:pPr>
        <w:pStyle w:val="ConsPlusNormal"/>
        <w:tabs>
          <w:tab w:val="left" w:pos="3600"/>
          <w:tab w:val="center" w:pos="5032"/>
        </w:tabs>
        <w:ind w:firstLine="709"/>
        <w:rPr>
          <w:rFonts w:ascii="Times New Roman" w:hAnsi="Times New Roman" w:cs="Times New Roman"/>
          <w:b/>
          <w:sz w:val="24"/>
          <w:szCs w:val="24"/>
        </w:rPr>
      </w:pPr>
      <w:r w:rsidRPr="009E26F8">
        <w:rPr>
          <w:rFonts w:ascii="Times New Roman" w:hAnsi="Times New Roman" w:cs="Times New Roman"/>
          <w:b/>
          <w:sz w:val="24"/>
          <w:szCs w:val="24"/>
        </w:rPr>
        <w:tab/>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Глава 1. ОБЩИЕ ПОЛОЖЕНИЯ</w:t>
      </w:r>
    </w:p>
    <w:p w:rsidR="00E94C06" w:rsidRPr="009E26F8" w:rsidRDefault="00E94C06" w:rsidP="00E94C06">
      <w:pPr>
        <w:pStyle w:val="ConsPlusNormal"/>
        <w:ind w:firstLine="709"/>
        <w:rPr>
          <w:rFonts w:ascii="Times New Roman" w:hAnsi="Times New Roman" w:cs="Times New Roman"/>
          <w:b/>
          <w:sz w:val="28"/>
          <w:szCs w:val="28"/>
        </w:rPr>
      </w:pPr>
    </w:p>
    <w:p w:rsidR="00E94C06" w:rsidRPr="009E26F8" w:rsidRDefault="00E94C06" w:rsidP="00E94C06">
      <w:pPr>
        <w:widowControl w:val="0"/>
        <w:autoSpaceDE w:val="0"/>
        <w:autoSpaceDN w:val="0"/>
        <w:adjustRightInd w:val="0"/>
        <w:ind w:firstLine="709"/>
        <w:rPr>
          <w:lang w:eastAsia="en-US"/>
        </w:rPr>
      </w:pPr>
      <w:r w:rsidRPr="009E26F8">
        <w:rPr>
          <w:lang w:eastAsia="en-US"/>
        </w:rPr>
        <w:t>1. Настоящие Правила устанавливают Порядок определения нормативных затрат на обеспечение функций А</w:t>
      </w:r>
      <w:r w:rsidRPr="009E26F8">
        <w:t>дминистрацией Заречного муниципального образования и подведомственных ей казенных учреждений</w:t>
      </w:r>
      <w:r w:rsidRPr="009E26F8">
        <w:rPr>
          <w:lang w:eastAsia="en-US"/>
        </w:rPr>
        <w:t xml:space="preserve"> в части закупок товаров, работ, услуг (далее соответственно – Правила, нормативные затраты).</w:t>
      </w:r>
    </w:p>
    <w:p w:rsidR="00E94C06" w:rsidRPr="009E26F8" w:rsidRDefault="00E94C06" w:rsidP="00E94C06">
      <w:pPr>
        <w:widowControl w:val="0"/>
        <w:autoSpaceDE w:val="0"/>
        <w:autoSpaceDN w:val="0"/>
        <w:adjustRightInd w:val="0"/>
        <w:ind w:firstLine="709"/>
        <w:rPr>
          <w:lang w:eastAsia="en-US"/>
        </w:rPr>
      </w:pPr>
      <w:r w:rsidRPr="009E26F8">
        <w:rPr>
          <w:lang w:eastAsia="en-US"/>
        </w:rPr>
        <w:t>2. Нормативные затраты применяются для обоснования объекта и (или) объектов закупки соответствующего муниципального органа и подведомственных ему казенных учреждений.</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lang w:eastAsia="en-US"/>
        </w:rPr>
        <w:t xml:space="preserve"> 3.</w:t>
      </w:r>
      <w:r w:rsidRPr="009E26F8">
        <w:rPr>
          <w:rFonts w:ascii="Times New Roman" w:hAnsi="Times New Roman" w:cs="Times New Roman"/>
          <w:sz w:val="24"/>
          <w:szCs w:val="24"/>
        </w:rPr>
        <w:t xml:space="preserve"> 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12" w:history="1">
        <w:r w:rsidRPr="009E26F8">
          <w:rPr>
            <w:rFonts w:ascii="Times New Roman" w:hAnsi="Times New Roman" w:cs="Times New Roman"/>
            <w:sz w:val="24"/>
            <w:szCs w:val="24"/>
          </w:rPr>
          <w:t>кодексом</w:t>
        </w:r>
      </w:hyperlink>
      <w:r w:rsidRPr="009E26F8">
        <w:rPr>
          <w:rFonts w:ascii="Times New Roman" w:hAnsi="Times New Roman" w:cs="Times New Roman"/>
          <w:sz w:val="24"/>
          <w:szCs w:val="24"/>
        </w:rP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E94C06" w:rsidRPr="009E26F8" w:rsidRDefault="00E94C06" w:rsidP="00E94C06">
      <w:pPr>
        <w:widowControl w:val="0"/>
        <w:autoSpaceDE w:val="0"/>
        <w:autoSpaceDN w:val="0"/>
        <w:adjustRightInd w:val="0"/>
        <w:ind w:firstLine="709"/>
        <w:rPr>
          <w:lang w:eastAsia="en-US"/>
        </w:rPr>
      </w:pPr>
      <w:r w:rsidRPr="009E26F8">
        <w:rPr>
          <w:lang w:eastAsia="en-US"/>
        </w:rPr>
        <w:t>4. Нормативные затраты, порядок определения которых не установлен настоящими Правилами, определяются в порядке, установленном муниципальными органами.</w:t>
      </w:r>
    </w:p>
    <w:p w:rsidR="00E94C06" w:rsidRPr="009E26F8" w:rsidRDefault="00E94C06" w:rsidP="00E94C06">
      <w:pPr>
        <w:widowControl w:val="0"/>
        <w:autoSpaceDE w:val="0"/>
        <w:autoSpaceDN w:val="0"/>
        <w:adjustRightInd w:val="0"/>
        <w:ind w:firstLine="709"/>
        <w:rPr>
          <w:lang w:eastAsia="en-US"/>
        </w:rPr>
      </w:pPr>
      <w:r w:rsidRPr="009E26F8">
        <w:rPr>
          <w:lang w:eastAsia="en-US"/>
        </w:rP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w:anchor="Par598" w:history="1">
        <w:r w:rsidRPr="009E26F8">
          <w:rPr>
            <w:lang w:eastAsia="en-US"/>
          </w:rPr>
          <w:t>пунктом 68 настоящих Правил</w:t>
        </w:r>
      </w:hyperlink>
      <w:r w:rsidRPr="009E26F8">
        <w:rPr>
          <w:lang w:eastAsia="en-US"/>
        </w:rPr>
        <w:t>.</w:t>
      </w:r>
    </w:p>
    <w:p w:rsidR="00E94C06" w:rsidRPr="009E26F8" w:rsidRDefault="00E94C06" w:rsidP="00E94C06">
      <w:pPr>
        <w:widowControl w:val="0"/>
        <w:autoSpaceDE w:val="0"/>
        <w:autoSpaceDN w:val="0"/>
        <w:adjustRightInd w:val="0"/>
        <w:ind w:firstLine="709"/>
        <w:rPr>
          <w:lang w:eastAsia="en-US"/>
        </w:rPr>
      </w:pPr>
      <w:r w:rsidRPr="009E26F8">
        <w:rPr>
          <w:lang w:eastAsia="en-US"/>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местного бюджета.</w:t>
      </w:r>
    </w:p>
    <w:p w:rsidR="00E94C06" w:rsidRPr="009E26F8" w:rsidRDefault="00E94C06" w:rsidP="00E94C06">
      <w:pPr>
        <w:widowControl w:val="0"/>
        <w:autoSpaceDE w:val="0"/>
        <w:autoSpaceDN w:val="0"/>
        <w:adjustRightInd w:val="0"/>
        <w:ind w:firstLine="709"/>
        <w:rPr>
          <w:lang w:eastAsia="en-US"/>
        </w:rPr>
      </w:pPr>
      <w:r w:rsidRPr="009E26F8">
        <w:rPr>
          <w:lang w:eastAsia="en-US"/>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 </w:t>
      </w:r>
    </w:p>
    <w:p w:rsidR="00E94C06" w:rsidRPr="009E26F8" w:rsidRDefault="00E94C06" w:rsidP="00E94C06">
      <w:pPr>
        <w:widowControl w:val="0"/>
        <w:autoSpaceDE w:val="0"/>
        <w:autoSpaceDN w:val="0"/>
        <w:adjustRightInd w:val="0"/>
        <w:ind w:firstLine="709"/>
        <w:rPr>
          <w:lang w:eastAsia="en-US"/>
        </w:rPr>
      </w:pPr>
      <w:r w:rsidRPr="009E26F8">
        <w:rPr>
          <w:lang w:eastAsia="en-US"/>
        </w:rPr>
        <w:t>5. Для определения нормативных затрат в соответствии с настоящими Правилами в формулах используются нормативы количества и (или) цены товаров, работ, услуг, устанавливаемые муниципальными органами, если данные нормативы не предусмотрены приложениями к настоящим Правилам.</w:t>
      </w:r>
    </w:p>
    <w:p w:rsidR="00E94C06" w:rsidRPr="009E26F8" w:rsidRDefault="00E94C06" w:rsidP="00E94C06">
      <w:pPr>
        <w:widowControl w:val="0"/>
        <w:autoSpaceDE w:val="0"/>
        <w:autoSpaceDN w:val="0"/>
        <w:adjustRightInd w:val="0"/>
        <w:ind w:firstLine="709"/>
        <w:rPr>
          <w:lang w:eastAsia="en-US"/>
        </w:rPr>
      </w:pPr>
      <w:bookmarkStart w:id="5" w:name="Par50"/>
      <w:bookmarkEnd w:id="5"/>
      <w:r w:rsidRPr="009E26F8">
        <w:rPr>
          <w:lang w:eastAsia="en-US"/>
        </w:rPr>
        <w:t>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подведомственных казенных учреждений, должностных обязанностей работников), нормативы:</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1) количества абонентских номеров пользовательского (оконечного) оборудования, </w:t>
      </w:r>
      <w:r w:rsidRPr="009E26F8">
        <w:rPr>
          <w:rFonts w:ascii="Times New Roman" w:hAnsi="Times New Roman" w:cs="Times New Roman"/>
          <w:sz w:val="24"/>
          <w:szCs w:val="24"/>
        </w:rPr>
        <w:lastRenderedPageBreak/>
        <w:t>подключенного к сети подвижной связи;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2) количества и цены средств подвижной связи с учетом </w:t>
      </w:r>
      <w:hyperlink w:anchor="Par1050"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предусмотренных Приложением № 1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3) цены услуг подвижной связи с учетом </w:t>
      </w:r>
      <w:hyperlink w:anchor="Par1050"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предусмотренных Приложением № 1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 количества SIM-карт, используемых в планшетных компьютерах;</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5) количества и цены транспортных средств с учетом </w:t>
      </w:r>
      <w:hyperlink w:anchor="Par1096"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предусмотренных Приложением № 2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6) цены и количества принтеров, многофункциональных устройств, копировальных аппаратов и иной оргтехники с учетом </w:t>
      </w:r>
      <w:hyperlink w:anchor="Par1133"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предусмотренных Приложением № 3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7)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 с учетом </w:t>
      </w:r>
      <w:hyperlink w:anchor="Par1133"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предусмотренных Приложением № 3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8) количества и цены рабочих станций, планшетных компьютеров с учетом </w:t>
      </w:r>
      <w:hyperlink w:anchor="Par1133"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предусмотренных Приложением № 3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9) количества и цены носителей информации;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10) количества и цены мебели с учетом </w:t>
      </w:r>
      <w:hyperlink w:anchor="Par1186"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предусмотренных Приложением № 4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11) перечня периодических печатных изданий и справочной литературы;</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12) количества и цены канцелярских принадлежностей;</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13) количества и цены хозяйственных товаров и принадлежностей;</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14) количества и цены материальных запасов для нужд гражданской обороны;</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15) количества и цены иных товаров и услуг.</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 и подведомственных казенных учреждений.</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Муниципальными органами может быть установлена периодичность выполнения (оказания) работ, услуг, если такая периодичность в отношении данных работ, услуг не определена действующим законодательством.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9. </w:t>
      </w:r>
      <w:proofErr w:type="gramStart"/>
      <w:r w:rsidRPr="009E26F8">
        <w:rPr>
          <w:rFonts w:ascii="Times New Roman" w:hAnsi="Times New Roman" w:cs="Times New Roman"/>
          <w:sz w:val="24"/>
          <w:szCs w:val="24"/>
        </w:rPr>
        <w:t>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муниципального служащего, замещающего должность руководителя (заместителя руководителя) муниципального органа, относящуюся к главной (ведущей) группе должностей муниципальной</w:t>
      </w:r>
      <w:proofErr w:type="gramEnd"/>
      <w:r w:rsidRPr="009E26F8">
        <w:rPr>
          <w:rFonts w:ascii="Times New Roman" w:hAnsi="Times New Roman" w:cs="Times New Roman"/>
          <w:sz w:val="24"/>
          <w:szCs w:val="24"/>
        </w:rPr>
        <w:t xml:space="preserve"> службы.</w:t>
      </w:r>
    </w:p>
    <w:p w:rsidR="00E94C06" w:rsidRPr="009E26F8" w:rsidRDefault="00E94C06" w:rsidP="00E94C06">
      <w:pPr>
        <w:pStyle w:val="ConsPlusNormal"/>
        <w:ind w:firstLine="540"/>
        <w:jc w:val="both"/>
        <w:rPr>
          <w:rFonts w:ascii="Times New Roman" w:hAnsi="Times New Roman" w:cs="Times New Roman"/>
          <w:sz w:val="24"/>
          <w:szCs w:val="24"/>
          <w:lang w:eastAsia="en-US"/>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2.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УСЛУГИ СВЯЗИ В РАМКАХ ЗАТРАТ НА ИНФОРМАЦИОННО-КОММУНИКАЦИОННЫЕ ТЕХНОЛОГИИ</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10. Затраты на абонентскую плату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аб</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30"/>
          <w:sz w:val="24"/>
          <w:szCs w:val="24"/>
        </w:rPr>
        <w:lastRenderedPageBreak/>
        <w:drawing>
          <wp:inline distT="0" distB="0" distL="0" distR="0">
            <wp:extent cx="14859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485900" cy="44767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аб</w:t>
      </w:r>
      <w:proofErr w:type="spellEnd"/>
      <w:r w:rsidRPr="009E26F8">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абонентской платой;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H</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аб</w:t>
      </w:r>
      <w:proofErr w:type="spellEnd"/>
      <w:r w:rsidRPr="009E26F8">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аб</w:t>
      </w:r>
      <w:proofErr w:type="spellEnd"/>
      <w:r w:rsidRPr="009E26F8">
        <w:rPr>
          <w:rFonts w:ascii="Times New Roman" w:hAnsi="Times New Roman" w:cs="Times New Roman"/>
          <w:sz w:val="24"/>
          <w:szCs w:val="24"/>
        </w:rPr>
        <w:t xml:space="preserve"> - количество месяцев предоставления услуги с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абонентской платой.</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11. Затраты на повременную оплату местных, междугородних и международных телефонных соединений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пов</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4676775" cy="447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676775" cy="44767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g</w:t>
      </w:r>
      <w:proofErr w:type="gramStart"/>
      <w:r w:rsidRPr="009E26F8">
        <w:rPr>
          <w:rFonts w:ascii="Times New Roman" w:hAnsi="Times New Roman" w:cs="Times New Roman"/>
          <w:sz w:val="24"/>
          <w:szCs w:val="24"/>
          <w:vertAlign w:val="subscript"/>
        </w:rPr>
        <w:t>м</w:t>
      </w:r>
      <w:proofErr w:type="spellEnd"/>
      <w:proofErr w:type="gramEnd"/>
      <w:r w:rsidRPr="009E26F8">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S</w:t>
      </w:r>
      <w:r w:rsidRPr="009E26F8">
        <w:rPr>
          <w:rFonts w:ascii="Times New Roman" w:hAnsi="Times New Roman" w:cs="Times New Roman"/>
          <w:sz w:val="24"/>
          <w:szCs w:val="24"/>
          <w:vertAlign w:val="subscript"/>
        </w:rPr>
        <w:t>g</w:t>
      </w:r>
      <w:proofErr w:type="gramStart"/>
      <w:r w:rsidRPr="009E26F8">
        <w:rPr>
          <w:rFonts w:ascii="Times New Roman" w:hAnsi="Times New Roman" w:cs="Times New Roman"/>
          <w:sz w:val="24"/>
          <w:szCs w:val="24"/>
          <w:vertAlign w:val="subscript"/>
        </w:rPr>
        <w:t>м</w:t>
      </w:r>
      <w:proofErr w:type="spellEnd"/>
      <w:proofErr w:type="gramEnd"/>
      <w:r w:rsidRPr="009E26F8">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9E26F8">
        <w:rPr>
          <w:rFonts w:ascii="Times New Roman" w:hAnsi="Times New Roman" w:cs="Times New Roman"/>
          <w:sz w:val="24"/>
          <w:szCs w:val="24"/>
        </w:rPr>
        <w:t>g-му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g</w:t>
      </w:r>
      <w:proofErr w:type="gramStart"/>
      <w:r w:rsidRPr="009E26F8">
        <w:rPr>
          <w:rFonts w:ascii="Times New Roman" w:hAnsi="Times New Roman" w:cs="Times New Roman"/>
          <w:sz w:val="24"/>
          <w:szCs w:val="24"/>
          <w:vertAlign w:val="subscript"/>
        </w:rPr>
        <w:t>м</w:t>
      </w:r>
      <w:proofErr w:type="spellEnd"/>
      <w:proofErr w:type="gramEnd"/>
      <w:r w:rsidRPr="009E26F8">
        <w:rPr>
          <w:rFonts w:ascii="Times New Roman" w:hAnsi="Times New Roman" w:cs="Times New Roman"/>
          <w:sz w:val="24"/>
          <w:szCs w:val="24"/>
        </w:rPr>
        <w:t xml:space="preserve"> - цена минуты разговора при местных телефонных соединениях по </w:t>
      </w:r>
      <w:proofErr w:type="spellStart"/>
      <w:r w:rsidRPr="009E26F8">
        <w:rPr>
          <w:rFonts w:ascii="Times New Roman" w:hAnsi="Times New Roman" w:cs="Times New Roman"/>
          <w:sz w:val="24"/>
          <w:szCs w:val="24"/>
        </w:rPr>
        <w:t>g-му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g</w:t>
      </w:r>
      <w:proofErr w:type="gramStart"/>
      <w:r w:rsidRPr="009E26F8">
        <w:rPr>
          <w:rFonts w:ascii="Times New Roman" w:hAnsi="Times New Roman" w:cs="Times New Roman"/>
          <w:sz w:val="24"/>
          <w:szCs w:val="24"/>
          <w:vertAlign w:val="subscript"/>
        </w:rPr>
        <w:t>м</w:t>
      </w:r>
      <w:proofErr w:type="spellEnd"/>
      <w:proofErr w:type="gramEnd"/>
      <w:r w:rsidRPr="009E26F8">
        <w:rPr>
          <w:rFonts w:ascii="Times New Roman" w:hAnsi="Times New Roman" w:cs="Times New Roman"/>
          <w:sz w:val="24"/>
          <w:szCs w:val="24"/>
        </w:rPr>
        <w:t xml:space="preserve"> - количество месяцев предоставления услуги местной телефонной связи по </w:t>
      </w:r>
      <w:proofErr w:type="spellStart"/>
      <w:r w:rsidRPr="009E26F8">
        <w:rPr>
          <w:rFonts w:ascii="Times New Roman" w:hAnsi="Times New Roman" w:cs="Times New Roman"/>
          <w:sz w:val="24"/>
          <w:szCs w:val="24"/>
        </w:rPr>
        <w:t>g-му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мг</w:t>
      </w:r>
      <w:r w:rsidRPr="009E26F8">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S</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мг</w:t>
      </w:r>
      <w:r w:rsidRPr="009E26F8">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мг</w:t>
      </w:r>
      <w:r w:rsidRPr="009E26F8">
        <w:rPr>
          <w:rFonts w:ascii="Times New Roman" w:hAnsi="Times New Roman" w:cs="Times New Roman"/>
          <w:sz w:val="24"/>
          <w:szCs w:val="24"/>
        </w:rPr>
        <w:t xml:space="preserve"> - цена минуты разговора при междугородних телефонных соединениях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мг</w:t>
      </w:r>
      <w:r w:rsidRPr="009E26F8">
        <w:rPr>
          <w:rFonts w:ascii="Times New Roman" w:hAnsi="Times New Roman" w:cs="Times New Roman"/>
          <w:sz w:val="24"/>
          <w:szCs w:val="24"/>
        </w:rPr>
        <w:t xml:space="preserve"> - количество месяцев предоставления услуги междугородней телефонной связи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мн</w:t>
      </w:r>
      <w:proofErr w:type="spellEnd"/>
      <w:r w:rsidRPr="009E26F8">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S</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мн</w:t>
      </w:r>
      <w:proofErr w:type="spellEnd"/>
      <w:r w:rsidRPr="009E26F8">
        <w:rPr>
          <w:rFonts w:ascii="Times New Roman" w:hAnsi="Times New Roman" w:cs="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9E26F8">
        <w:rPr>
          <w:rFonts w:ascii="Times New Roman" w:hAnsi="Times New Roman" w:cs="Times New Roman"/>
          <w:sz w:val="24"/>
          <w:szCs w:val="24"/>
        </w:rPr>
        <w:t>j-му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мн</w:t>
      </w:r>
      <w:proofErr w:type="spellEnd"/>
      <w:r w:rsidRPr="009E26F8">
        <w:rPr>
          <w:rFonts w:ascii="Times New Roman" w:hAnsi="Times New Roman" w:cs="Times New Roman"/>
          <w:sz w:val="24"/>
          <w:szCs w:val="24"/>
        </w:rPr>
        <w:t xml:space="preserve"> - цена минуты разговора при международных телефонных соединениях по </w:t>
      </w:r>
      <w:proofErr w:type="spellStart"/>
      <w:r w:rsidRPr="009E26F8">
        <w:rPr>
          <w:rFonts w:ascii="Times New Roman" w:hAnsi="Times New Roman" w:cs="Times New Roman"/>
          <w:sz w:val="24"/>
          <w:szCs w:val="24"/>
        </w:rPr>
        <w:t>j-му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мн</w:t>
      </w:r>
      <w:proofErr w:type="spellEnd"/>
      <w:r w:rsidRPr="009E26F8">
        <w:rPr>
          <w:rFonts w:ascii="Times New Roman" w:hAnsi="Times New Roman" w:cs="Times New Roman"/>
          <w:sz w:val="24"/>
          <w:szCs w:val="24"/>
        </w:rPr>
        <w:t xml:space="preserve"> - количество месяцев предоставления услуги международной телефонной связи по </w:t>
      </w:r>
      <w:proofErr w:type="spellStart"/>
      <w:r w:rsidRPr="009E26F8">
        <w:rPr>
          <w:rFonts w:ascii="Times New Roman" w:hAnsi="Times New Roman" w:cs="Times New Roman"/>
          <w:sz w:val="24"/>
          <w:szCs w:val="24"/>
        </w:rPr>
        <w:t>j-му</w:t>
      </w:r>
      <w:proofErr w:type="spellEnd"/>
      <w:r w:rsidRPr="009E26F8">
        <w:rPr>
          <w:rFonts w:ascii="Times New Roman" w:hAnsi="Times New Roman" w:cs="Times New Roman"/>
          <w:sz w:val="24"/>
          <w:szCs w:val="24"/>
        </w:rPr>
        <w:t xml:space="preserve"> тарифу.</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12. Затраты на оплату услуг подвижной связи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сот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76400"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сот</w:t>
      </w:r>
      <w:r w:rsidRPr="009E26F8">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определяемыми муниципальными органами в соответствии с </w:t>
      </w:r>
      <w:hyperlink w:anchor="Par59" w:tooltip="5. Государствен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государственного органа, его территориальных органов и подведомственных казенных учреждений, должностных обязанностей работников), нормативы:" w:history="1">
        <w:r w:rsidRPr="009E26F8">
          <w:rPr>
            <w:rFonts w:ascii="Times New Roman" w:hAnsi="Times New Roman" w:cs="Times New Roman"/>
            <w:sz w:val="24"/>
            <w:szCs w:val="24"/>
          </w:rPr>
          <w:t>пунктом 5</w:t>
        </w:r>
      </w:hyperlink>
      <w:r w:rsidRPr="009E26F8">
        <w:rPr>
          <w:rFonts w:ascii="Times New Roman" w:hAnsi="Times New Roman" w:cs="Times New Roman"/>
          <w:sz w:val="24"/>
          <w:szCs w:val="24"/>
        </w:rPr>
        <w:t xml:space="preserve"> настоящих Правил (далее - нормативы), с учетом </w:t>
      </w:r>
      <w:hyperlink w:anchor="Par1050"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применяемых при определении нормативных затрат на приобретение средств подвижной связи и услуг подвижной связи, предусмотренных Приложением № 1 к настоящим Правилам (далее</w:t>
      </w:r>
      <w:proofErr w:type="gramEnd"/>
      <w:r w:rsidRPr="009E26F8">
        <w:rPr>
          <w:rFonts w:ascii="Times New Roman" w:hAnsi="Times New Roman" w:cs="Times New Roman"/>
          <w:sz w:val="24"/>
          <w:szCs w:val="24"/>
        </w:rPr>
        <w:t xml:space="preserve"> - нормативы обеспечения средствами связи);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сот</w:t>
      </w:r>
      <w:r w:rsidRPr="009E26F8">
        <w:rPr>
          <w:rFonts w:ascii="Times New Roman" w:hAnsi="Times New Roman" w:cs="Times New Roman"/>
          <w:sz w:val="24"/>
          <w:szCs w:val="24"/>
        </w:rPr>
        <w:t xml:space="preserve"> - ежемесячная цена услуги подвижной связи в расчете на 1 номер сотовой абонентской станции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муниципальных органов с учетом </w:t>
      </w:r>
      <w:r w:rsidRPr="009E26F8">
        <w:rPr>
          <w:rFonts w:ascii="Times New Roman" w:hAnsi="Times New Roman" w:cs="Times New Roman"/>
          <w:sz w:val="24"/>
          <w:szCs w:val="24"/>
        </w:rPr>
        <w:lastRenderedPageBreak/>
        <w:t>нормативов обеспечения средствами связи;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сот</w:t>
      </w:r>
      <w:r w:rsidRPr="009E26F8">
        <w:rPr>
          <w:rFonts w:ascii="Times New Roman" w:hAnsi="Times New Roman" w:cs="Times New Roman"/>
          <w:sz w:val="24"/>
          <w:szCs w:val="24"/>
        </w:rPr>
        <w:t xml:space="preserve"> - количество месяцев предоставления услуги подвижной связи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13. Затраты на передачу данных с использованием информационно-телекоммуникационной сети «Интернет» (далее - сеть «Интернет») и услуги </w:t>
      </w:r>
      <w:proofErr w:type="spellStart"/>
      <w:r w:rsidRPr="009E26F8">
        <w:rPr>
          <w:rFonts w:ascii="Times New Roman" w:hAnsi="Times New Roman" w:cs="Times New Roman"/>
          <w:sz w:val="24"/>
          <w:szCs w:val="24"/>
        </w:rPr>
        <w:t>интернет-провайдеров</w:t>
      </w:r>
      <w:proofErr w:type="spellEnd"/>
      <w:r w:rsidRPr="009E26F8">
        <w:rPr>
          <w:rFonts w:ascii="Times New Roman" w:hAnsi="Times New Roman" w:cs="Times New Roman"/>
          <w:sz w:val="24"/>
          <w:szCs w:val="24"/>
        </w:rPr>
        <w:t xml:space="preserve"> для планшетных компьютеров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ип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514475" cy="42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ип</w:t>
      </w:r>
      <w:proofErr w:type="spellEnd"/>
      <w:r w:rsidRPr="009E26F8">
        <w:rPr>
          <w:rFonts w:ascii="Times New Roman" w:hAnsi="Times New Roman" w:cs="Times New Roman"/>
          <w:sz w:val="24"/>
          <w:szCs w:val="24"/>
        </w:rPr>
        <w:t xml:space="preserve"> - количество SIM-карт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ип</w:t>
      </w:r>
      <w:proofErr w:type="spellEnd"/>
      <w:r w:rsidRPr="009E26F8">
        <w:rPr>
          <w:rFonts w:ascii="Times New Roman" w:hAnsi="Times New Roman" w:cs="Times New Roman"/>
          <w:sz w:val="24"/>
          <w:szCs w:val="24"/>
        </w:rPr>
        <w:t xml:space="preserve"> - ежемесячная цена в расчете на 1 SIM-карту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ип</w:t>
      </w:r>
      <w:proofErr w:type="spellEnd"/>
      <w:r w:rsidRPr="009E26F8">
        <w:rPr>
          <w:rFonts w:ascii="Times New Roman" w:hAnsi="Times New Roman" w:cs="Times New Roman"/>
          <w:sz w:val="24"/>
          <w:szCs w:val="24"/>
        </w:rPr>
        <w:t xml:space="preserve"> - количество месяцев предоставления услуги передачи данных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14. Затраты на сеть «Интернет» и услуги </w:t>
      </w:r>
      <w:proofErr w:type="spellStart"/>
      <w:r w:rsidRPr="009E26F8">
        <w:rPr>
          <w:rFonts w:ascii="Times New Roman" w:hAnsi="Times New Roman" w:cs="Times New Roman"/>
          <w:sz w:val="24"/>
          <w:szCs w:val="24"/>
        </w:rPr>
        <w:t>интернет-провайдеров</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и</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3239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и</w:t>
      </w:r>
      <w:r w:rsidRPr="009E26F8">
        <w:rPr>
          <w:rFonts w:ascii="Times New Roman" w:hAnsi="Times New Roman" w:cs="Times New Roman"/>
          <w:sz w:val="24"/>
          <w:szCs w:val="24"/>
        </w:rPr>
        <w:t xml:space="preserve"> - количество каналов передачи данных сети "Интернет" с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пропускной способностью;</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и</w:t>
      </w:r>
      <w:r w:rsidRPr="009E26F8">
        <w:rPr>
          <w:rFonts w:ascii="Times New Roman" w:hAnsi="Times New Roman" w:cs="Times New Roman"/>
          <w:sz w:val="24"/>
          <w:szCs w:val="24"/>
        </w:rPr>
        <w:t xml:space="preserve"> - месячная цена аренды канала передачи данных сети "Интернет" с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пропускной способностью;</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и</w:t>
      </w:r>
      <w:r w:rsidRPr="009E26F8">
        <w:rPr>
          <w:rFonts w:ascii="Times New Roman" w:hAnsi="Times New Roman" w:cs="Times New Roman"/>
          <w:sz w:val="24"/>
          <w:szCs w:val="24"/>
        </w:rPr>
        <w:t xml:space="preserve"> - количество месяцев аренды канала передачи данных сети "Интернет" с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пропускной способностью.</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15. Затраты на электросвязь, относящуюся к связи специального назначения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 xml:space="preserve"> = </w:t>
      </w: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 xml:space="preserve"> - количество телефонных номеров электросвязи, относящейся к связи специального назначения;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P</w:t>
      </w:r>
      <w:proofErr w:type="gramEnd"/>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N</w:t>
      </w:r>
      <w:proofErr w:type="gramEnd"/>
      <w:r w:rsidRPr="009E26F8">
        <w:rPr>
          <w:rFonts w:ascii="Times New Roman" w:hAnsi="Times New Roman" w:cs="Times New Roman"/>
          <w:sz w:val="24"/>
          <w:szCs w:val="24"/>
          <w:vertAlign w:val="subscript"/>
        </w:rPr>
        <w:t>рпс</w:t>
      </w:r>
      <w:proofErr w:type="spellEnd"/>
      <w:r w:rsidRPr="009E26F8">
        <w:rPr>
          <w:rFonts w:ascii="Times New Roman" w:hAnsi="Times New Roman" w:cs="Times New Roman"/>
          <w:sz w:val="24"/>
          <w:szCs w:val="24"/>
        </w:rPr>
        <w:t xml:space="preserve"> - количество месяцев предоставления услуги.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16. Затраты на оплату услуг по предоставлению цифровых потоков для коммутируемых телефонных соединений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цп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38275" cy="428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4382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цп</w:t>
      </w:r>
      <w:proofErr w:type="spellEnd"/>
      <w:r w:rsidRPr="009E26F8">
        <w:rPr>
          <w:rFonts w:ascii="Times New Roman" w:hAnsi="Times New Roman" w:cs="Times New Roman"/>
          <w:sz w:val="24"/>
          <w:szCs w:val="24"/>
        </w:rPr>
        <w:t xml:space="preserve"> - количество организованных цифровых потоков с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абонентской платой;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цп</w:t>
      </w:r>
      <w:proofErr w:type="spellEnd"/>
      <w:r w:rsidRPr="009E26F8">
        <w:rPr>
          <w:rFonts w:ascii="Times New Roman" w:hAnsi="Times New Roman" w:cs="Times New Roman"/>
          <w:sz w:val="24"/>
          <w:szCs w:val="24"/>
        </w:rPr>
        <w:t xml:space="preserve"> - ежемесячная i-я абонентская плата за цифровой поток;</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цп</w:t>
      </w:r>
      <w:proofErr w:type="spellEnd"/>
      <w:r w:rsidRPr="009E26F8">
        <w:rPr>
          <w:rFonts w:ascii="Times New Roman" w:hAnsi="Times New Roman" w:cs="Times New Roman"/>
          <w:sz w:val="24"/>
          <w:szCs w:val="24"/>
        </w:rPr>
        <w:t xml:space="preserve"> - количество месяцев предоставления услуги с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абонентской платой.</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17. Затраты на оплату иных услуг связи в сфере информационно-коммуникационных технологий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пр</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762000" cy="428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7620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пр</w:t>
      </w:r>
      <w:proofErr w:type="spellEnd"/>
      <w:proofErr w:type="gramEnd"/>
      <w:r w:rsidRPr="009E26F8">
        <w:rPr>
          <w:rFonts w:ascii="Times New Roman" w:hAnsi="Times New Roman" w:cs="Times New Roman"/>
          <w:sz w:val="24"/>
          <w:szCs w:val="24"/>
        </w:rPr>
        <w:t xml:space="preserve"> - цена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иной услуге связи, определяемая по фактическим данным отчетного финансового года.</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3.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СОДЕРЖАНИЕ ИМУЩЕСТВА В РАМКАХ ЗАТРАТ НА ИНФОРМАЦИОННО-КОММУНИКАЦИОННЫЕ ТЕХНОЛОГИИ</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18. При определении затрат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указанных в </w:t>
      </w:r>
      <w:hyperlink w:anchor="Par168" w:tooltip="17. Затраты на техническое обслуживание и регламентно-профилактический ремонт вычислительной техники (Зрвт) определяются по формуле:" w:history="1">
        <w:r w:rsidRPr="009E26F8">
          <w:rPr>
            <w:rFonts w:ascii="Times New Roman" w:hAnsi="Times New Roman" w:cs="Times New Roman"/>
            <w:sz w:val="24"/>
            <w:szCs w:val="24"/>
          </w:rPr>
          <w:t>пунктах 19</w:t>
        </w:r>
      </w:hyperlink>
      <w:r w:rsidRPr="009E26F8">
        <w:rPr>
          <w:rFonts w:ascii="Times New Roman" w:hAnsi="Times New Roman" w:cs="Times New Roman"/>
          <w:sz w:val="24"/>
          <w:szCs w:val="24"/>
        </w:rPr>
        <w:t xml:space="preserve"> - </w:t>
      </w:r>
      <w:hyperlink w:anchor="Par213" w:tooltip="22.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рпм) определяются по формуле:" w:history="1">
        <w:r w:rsidRPr="009E26F8">
          <w:rPr>
            <w:rFonts w:ascii="Times New Roman" w:hAnsi="Times New Roman" w:cs="Times New Roman"/>
            <w:sz w:val="24"/>
            <w:szCs w:val="24"/>
          </w:rPr>
          <w:t>24</w:t>
        </w:r>
      </w:hyperlink>
      <w:r w:rsidRPr="009E26F8">
        <w:rPr>
          <w:rFonts w:ascii="Times New Roman" w:hAnsi="Times New Roman" w:cs="Times New Roman"/>
          <w:sz w:val="24"/>
          <w:szCs w:val="24"/>
        </w:rPr>
        <w:t xml:space="preserve"> настоящих Правил, применяется перечень работ по техническому обслуживанию и </w:t>
      </w:r>
      <w:proofErr w:type="spellStart"/>
      <w:r w:rsidRPr="009E26F8">
        <w:rPr>
          <w:rFonts w:ascii="Times New Roman" w:hAnsi="Times New Roman" w:cs="Times New Roman"/>
          <w:sz w:val="24"/>
          <w:szCs w:val="24"/>
        </w:rPr>
        <w:t>регламентно-профилактическому</w:t>
      </w:r>
      <w:proofErr w:type="spellEnd"/>
      <w:r w:rsidRPr="009E26F8">
        <w:rPr>
          <w:rFonts w:ascii="Times New Roman" w:hAnsi="Times New Roman" w:cs="Times New Roman"/>
          <w:sz w:val="24"/>
          <w:szCs w:val="24"/>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E94C06" w:rsidRPr="009E26F8" w:rsidRDefault="00E94C06" w:rsidP="00E94C06">
      <w:pPr>
        <w:pStyle w:val="ConsPlusNormal"/>
        <w:ind w:firstLine="709"/>
        <w:jc w:val="both"/>
        <w:rPr>
          <w:rFonts w:ascii="Times New Roman" w:hAnsi="Times New Roman" w:cs="Times New Roman"/>
          <w:sz w:val="24"/>
          <w:szCs w:val="24"/>
        </w:rPr>
      </w:pPr>
      <w:bookmarkStart w:id="6" w:name="Par168"/>
      <w:bookmarkEnd w:id="6"/>
      <w:r w:rsidRPr="009E26F8">
        <w:rPr>
          <w:rFonts w:ascii="Times New Roman" w:hAnsi="Times New Roman" w:cs="Times New Roman"/>
          <w:sz w:val="24"/>
          <w:szCs w:val="24"/>
        </w:rPr>
        <w:t xml:space="preserve">19.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вычислительной техники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рвт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19200" cy="428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2192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рвт</w:t>
      </w:r>
      <w:proofErr w:type="spellEnd"/>
      <w:r w:rsidRPr="009E26F8">
        <w:rPr>
          <w:rFonts w:ascii="Times New Roman" w:hAnsi="Times New Roman" w:cs="Times New Roman"/>
          <w:sz w:val="24"/>
          <w:szCs w:val="24"/>
        </w:rPr>
        <w:t xml:space="preserve"> - фактическое количество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вычислительной техники, но не </w:t>
      </w:r>
      <w:proofErr w:type="gramStart"/>
      <w:r w:rsidRPr="009E26F8">
        <w:rPr>
          <w:rFonts w:ascii="Times New Roman" w:hAnsi="Times New Roman" w:cs="Times New Roman"/>
          <w:sz w:val="24"/>
          <w:szCs w:val="24"/>
        </w:rPr>
        <w:t>более предельного</w:t>
      </w:r>
      <w:proofErr w:type="gramEnd"/>
      <w:r w:rsidRPr="009E26F8">
        <w:rPr>
          <w:rFonts w:ascii="Times New Roman" w:hAnsi="Times New Roman" w:cs="Times New Roman"/>
          <w:sz w:val="24"/>
          <w:szCs w:val="24"/>
        </w:rPr>
        <w:t xml:space="preserve"> количества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вычислительной техники;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рвт</w:t>
      </w:r>
      <w:proofErr w:type="spellEnd"/>
      <w:r w:rsidRPr="009E26F8">
        <w:rPr>
          <w:rFonts w:ascii="Times New Roman" w:hAnsi="Times New Roman" w:cs="Times New Roman"/>
          <w:sz w:val="24"/>
          <w:szCs w:val="24"/>
        </w:rPr>
        <w:t xml:space="preserve"> - цена технического обслуживания и </w:t>
      </w:r>
      <w:proofErr w:type="spellStart"/>
      <w:r w:rsidRPr="009E26F8">
        <w:rPr>
          <w:rFonts w:ascii="Times New Roman" w:hAnsi="Times New Roman" w:cs="Times New Roman"/>
          <w:sz w:val="24"/>
          <w:szCs w:val="24"/>
        </w:rPr>
        <w:t>регламентно-профилактического</w:t>
      </w:r>
      <w:proofErr w:type="spellEnd"/>
      <w:r w:rsidRPr="009E26F8">
        <w:rPr>
          <w:rFonts w:ascii="Times New Roman" w:hAnsi="Times New Roman" w:cs="Times New Roman"/>
          <w:sz w:val="24"/>
          <w:szCs w:val="24"/>
        </w:rPr>
        <w:t xml:space="preserve"> ремонта в расчете на 1 </w:t>
      </w:r>
      <w:proofErr w:type="spellStart"/>
      <w:r w:rsidRPr="009E26F8">
        <w:rPr>
          <w:rFonts w:ascii="Times New Roman" w:hAnsi="Times New Roman" w:cs="Times New Roman"/>
          <w:sz w:val="24"/>
          <w:szCs w:val="24"/>
        </w:rPr>
        <w:t>i-ю</w:t>
      </w:r>
      <w:proofErr w:type="spellEnd"/>
      <w:r w:rsidRPr="009E26F8">
        <w:rPr>
          <w:rFonts w:ascii="Times New Roman" w:hAnsi="Times New Roman" w:cs="Times New Roman"/>
          <w:sz w:val="24"/>
          <w:szCs w:val="24"/>
        </w:rPr>
        <w:t xml:space="preserve"> вычислительную технику в год.</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Предельное количество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вычислительной техники (</w:t>
      </w: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рвт</w:t>
      </w:r>
      <w:proofErr w:type="spellEnd"/>
      <w:r w:rsidRPr="009E26F8">
        <w:rPr>
          <w:rFonts w:ascii="Times New Roman" w:hAnsi="Times New Roman" w:cs="Times New Roman"/>
          <w:sz w:val="24"/>
          <w:szCs w:val="24"/>
          <w:vertAlign w:val="subscript"/>
        </w:rPr>
        <w:t xml:space="preserve"> предел</w:t>
      </w:r>
      <w:r w:rsidRPr="009E26F8">
        <w:rPr>
          <w:rFonts w:ascii="Times New Roman" w:hAnsi="Times New Roman" w:cs="Times New Roman"/>
          <w:sz w:val="24"/>
          <w:szCs w:val="24"/>
        </w:rPr>
        <w:t>) определяется с округлением до целого по формулам:</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рвт</w:t>
      </w:r>
      <w:proofErr w:type="spellEnd"/>
      <w:r w:rsidRPr="009E26F8">
        <w:rPr>
          <w:rFonts w:ascii="Times New Roman" w:hAnsi="Times New Roman" w:cs="Times New Roman"/>
          <w:sz w:val="24"/>
          <w:szCs w:val="24"/>
          <w:vertAlign w:val="subscript"/>
        </w:rPr>
        <w:t xml:space="preserve"> предел</w:t>
      </w:r>
      <w:r w:rsidRPr="009E26F8">
        <w:rPr>
          <w:rFonts w:ascii="Times New Roman" w:hAnsi="Times New Roman" w:cs="Times New Roman"/>
          <w:sz w:val="24"/>
          <w:szCs w:val="24"/>
        </w:rPr>
        <w:t xml:space="preserve"> = 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0,2 - для закрытого контура</w:t>
      </w:r>
    </w:p>
    <w:p w:rsidR="00E94C06" w:rsidRPr="009E26F8" w:rsidRDefault="00E94C06" w:rsidP="00E94C06">
      <w:pPr>
        <w:pStyle w:val="ConsPlusNormal"/>
        <w:ind w:firstLine="709"/>
        <w:jc w:val="center"/>
        <w:rPr>
          <w:rFonts w:ascii="Times New Roman" w:hAnsi="Times New Roman" w:cs="Times New Roman"/>
          <w:sz w:val="24"/>
          <w:szCs w:val="24"/>
        </w:rPr>
      </w:pPr>
      <w:r w:rsidRPr="009E26F8">
        <w:rPr>
          <w:rFonts w:ascii="Times New Roman" w:hAnsi="Times New Roman" w:cs="Times New Roman"/>
          <w:sz w:val="24"/>
          <w:szCs w:val="24"/>
        </w:rPr>
        <w:t>обработки информации,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рвт</w:t>
      </w:r>
      <w:proofErr w:type="spellEnd"/>
      <w:r w:rsidRPr="009E26F8">
        <w:rPr>
          <w:rFonts w:ascii="Times New Roman" w:hAnsi="Times New Roman" w:cs="Times New Roman"/>
          <w:sz w:val="24"/>
          <w:szCs w:val="24"/>
          <w:vertAlign w:val="subscript"/>
        </w:rPr>
        <w:t xml:space="preserve"> предел</w:t>
      </w:r>
      <w:r w:rsidRPr="009E26F8">
        <w:rPr>
          <w:rFonts w:ascii="Times New Roman" w:hAnsi="Times New Roman" w:cs="Times New Roman"/>
          <w:sz w:val="24"/>
          <w:szCs w:val="24"/>
        </w:rPr>
        <w:t xml:space="preserve"> = 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1 - для открытого контура</w:t>
      </w:r>
    </w:p>
    <w:p w:rsidR="00E94C06" w:rsidRPr="009E26F8" w:rsidRDefault="00E94C06" w:rsidP="00E94C06">
      <w:pPr>
        <w:pStyle w:val="ConsPlusNormal"/>
        <w:ind w:firstLine="709"/>
        <w:jc w:val="center"/>
        <w:rPr>
          <w:rFonts w:ascii="Times New Roman" w:hAnsi="Times New Roman" w:cs="Times New Roman"/>
          <w:sz w:val="24"/>
          <w:szCs w:val="24"/>
        </w:rPr>
      </w:pPr>
      <w:r w:rsidRPr="009E26F8">
        <w:rPr>
          <w:rFonts w:ascii="Times New Roman" w:hAnsi="Times New Roman" w:cs="Times New Roman"/>
          <w:sz w:val="24"/>
          <w:szCs w:val="24"/>
        </w:rPr>
        <w:t>обработки информации,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где: </w:t>
      </w:r>
      <w:proofErr w:type="gramStart"/>
      <w:r w:rsidRPr="009E26F8">
        <w:rPr>
          <w:rFonts w:ascii="Times New Roman" w:hAnsi="Times New Roman" w:cs="Times New Roman"/>
          <w:sz w:val="24"/>
          <w:szCs w:val="24"/>
        </w:rPr>
        <w:t>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21"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пунктами 18</w:t>
        </w:r>
      </w:hyperlink>
      <w:r w:rsidRPr="009E26F8">
        <w:rPr>
          <w:rFonts w:ascii="Times New Roman" w:hAnsi="Times New Roman" w:cs="Times New Roman"/>
          <w:sz w:val="24"/>
          <w:szCs w:val="24"/>
        </w:rPr>
        <w:t xml:space="preserve">, </w:t>
      </w:r>
      <w:hyperlink r:id="rId22"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20</w:t>
        </w:r>
      </w:hyperlink>
      <w:r w:rsidRPr="009E26F8">
        <w:rPr>
          <w:rFonts w:ascii="Times New Roman" w:hAnsi="Times New Roman" w:cs="Times New Roman"/>
          <w:sz w:val="24"/>
          <w:szCs w:val="24"/>
        </w:rPr>
        <w:t xml:space="preserve">, </w:t>
      </w:r>
      <w:hyperlink r:id="rId23"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22</w:t>
        </w:r>
      </w:hyperlink>
      <w:r w:rsidRPr="009E26F8">
        <w:rPr>
          <w:rFonts w:ascii="Times New Roman" w:hAnsi="Times New Roman" w:cs="Times New Roman"/>
          <w:sz w:val="24"/>
          <w:szCs w:val="24"/>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года N 1047 (далее - Общие правила определения нормативных затрат).</w:t>
      </w:r>
      <w:proofErr w:type="gramEnd"/>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20.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оборудования по обеспечению безопасности информации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сби</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09675" cy="428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сби</w:t>
      </w:r>
      <w:proofErr w:type="spellEnd"/>
      <w:r w:rsidRPr="009E26F8">
        <w:rPr>
          <w:rFonts w:ascii="Times New Roman" w:hAnsi="Times New Roman" w:cs="Times New Roman"/>
          <w:sz w:val="24"/>
          <w:szCs w:val="24"/>
        </w:rPr>
        <w:t xml:space="preserve"> - количество единиц i-го оборудования по обеспечению безопасности информации;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сби</w:t>
      </w:r>
      <w:proofErr w:type="spellEnd"/>
      <w:r w:rsidRPr="009E26F8">
        <w:rPr>
          <w:rFonts w:ascii="Times New Roman" w:hAnsi="Times New Roman" w:cs="Times New Roman"/>
          <w:sz w:val="24"/>
          <w:szCs w:val="24"/>
        </w:rPr>
        <w:t xml:space="preserve"> - цена технического обслуживания и </w:t>
      </w:r>
      <w:proofErr w:type="spellStart"/>
      <w:r w:rsidRPr="009E26F8">
        <w:rPr>
          <w:rFonts w:ascii="Times New Roman" w:hAnsi="Times New Roman" w:cs="Times New Roman"/>
          <w:sz w:val="24"/>
          <w:szCs w:val="24"/>
        </w:rPr>
        <w:t>регламентно-профилактического</w:t>
      </w:r>
      <w:proofErr w:type="spellEnd"/>
      <w:r w:rsidRPr="009E26F8">
        <w:rPr>
          <w:rFonts w:ascii="Times New Roman" w:hAnsi="Times New Roman" w:cs="Times New Roman"/>
          <w:sz w:val="24"/>
          <w:szCs w:val="24"/>
        </w:rPr>
        <w:t xml:space="preserve"> ремонта 1 единицы i-го оборудования в год.</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21.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системы телефонной связи (автоматизированных телефонных станций)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стс</w:t>
      </w:r>
      <w:proofErr w:type="spellEnd"/>
      <w:r w:rsidRPr="009E26F8">
        <w:rPr>
          <w:rFonts w:ascii="Times New Roman" w:hAnsi="Times New Roman" w:cs="Times New Roman"/>
          <w:sz w:val="24"/>
          <w:szCs w:val="24"/>
        </w:rPr>
        <w:t xml:space="preserve">) определяются по </w:t>
      </w:r>
      <w:r w:rsidRPr="009E26F8">
        <w:rPr>
          <w:rFonts w:ascii="Times New Roman" w:hAnsi="Times New Roman" w:cs="Times New Roman"/>
          <w:sz w:val="24"/>
          <w:szCs w:val="24"/>
        </w:rPr>
        <w:lastRenderedPageBreak/>
        <w:t>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8110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стс</w:t>
      </w:r>
      <w:proofErr w:type="spellEnd"/>
      <w:r w:rsidRPr="009E26F8">
        <w:rPr>
          <w:rFonts w:ascii="Times New Roman" w:hAnsi="Times New Roman" w:cs="Times New Roman"/>
          <w:sz w:val="24"/>
          <w:szCs w:val="24"/>
        </w:rPr>
        <w:t xml:space="preserve"> - количество автоматизированных телефонных станций i-го вида;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стс</w:t>
      </w:r>
      <w:proofErr w:type="spellEnd"/>
      <w:r w:rsidRPr="009E26F8">
        <w:rPr>
          <w:rFonts w:ascii="Times New Roman" w:hAnsi="Times New Roman" w:cs="Times New Roman"/>
          <w:sz w:val="24"/>
          <w:szCs w:val="24"/>
        </w:rPr>
        <w:t xml:space="preserve"> - цена технического обслуживания и </w:t>
      </w:r>
      <w:proofErr w:type="spellStart"/>
      <w:r w:rsidRPr="009E26F8">
        <w:rPr>
          <w:rFonts w:ascii="Times New Roman" w:hAnsi="Times New Roman" w:cs="Times New Roman"/>
          <w:sz w:val="24"/>
          <w:szCs w:val="24"/>
        </w:rPr>
        <w:t>регламентно-профилактического</w:t>
      </w:r>
      <w:proofErr w:type="spellEnd"/>
      <w:r w:rsidRPr="009E26F8">
        <w:rPr>
          <w:rFonts w:ascii="Times New Roman" w:hAnsi="Times New Roman" w:cs="Times New Roman"/>
          <w:sz w:val="24"/>
          <w:szCs w:val="24"/>
        </w:rPr>
        <w:t xml:space="preserve"> ремонта 1 автоматизированной телефонной станции i-го вида в год.</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22.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локальных вычислительных сетей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лвс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position w:val="-28"/>
          <w:sz w:val="24"/>
          <w:szCs w:val="24"/>
        </w:rPr>
      </w:pPr>
      <w:r>
        <w:rPr>
          <w:rFonts w:ascii="Times New Roman" w:hAnsi="Times New Roman" w:cs="Times New Roman"/>
          <w:noProof/>
          <w:position w:val="-28"/>
          <w:sz w:val="24"/>
          <w:szCs w:val="24"/>
        </w:rPr>
        <w:drawing>
          <wp:inline distT="0" distB="0" distL="0" distR="0">
            <wp:extent cx="1190625" cy="428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11906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        где:</w:t>
      </w:r>
      <w:r w:rsidRPr="009E26F8">
        <w:rPr>
          <w:rFonts w:ascii="Times New Roman" w:hAnsi="Times New Roman" w:cs="Times New Roman"/>
          <w:sz w:val="24"/>
          <w:szCs w:val="24"/>
        </w:rPr>
        <w:tab/>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лвс</w:t>
      </w:r>
      <w:proofErr w:type="spellEnd"/>
      <w:r w:rsidRPr="009E26F8">
        <w:rPr>
          <w:rFonts w:ascii="Times New Roman" w:hAnsi="Times New Roman" w:cs="Times New Roman"/>
          <w:sz w:val="24"/>
          <w:szCs w:val="24"/>
        </w:rPr>
        <w:t xml:space="preserve"> - количество устройств локальных вычислительных сетей i-го вида;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лвс</w:t>
      </w:r>
      <w:proofErr w:type="spellEnd"/>
      <w:r w:rsidRPr="009E26F8">
        <w:rPr>
          <w:rFonts w:ascii="Times New Roman" w:hAnsi="Times New Roman" w:cs="Times New Roman"/>
          <w:sz w:val="24"/>
          <w:szCs w:val="24"/>
        </w:rPr>
        <w:t xml:space="preserve"> - цена технического обслуживания и </w:t>
      </w:r>
      <w:proofErr w:type="spellStart"/>
      <w:r w:rsidRPr="009E26F8">
        <w:rPr>
          <w:rFonts w:ascii="Times New Roman" w:hAnsi="Times New Roman" w:cs="Times New Roman"/>
          <w:sz w:val="24"/>
          <w:szCs w:val="24"/>
        </w:rPr>
        <w:t>регламентно-профилактического</w:t>
      </w:r>
      <w:proofErr w:type="spellEnd"/>
      <w:r w:rsidRPr="009E26F8">
        <w:rPr>
          <w:rFonts w:ascii="Times New Roman" w:hAnsi="Times New Roman" w:cs="Times New Roman"/>
          <w:sz w:val="24"/>
          <w:szCs w:val="24"/>
        </w:rPr>
        <w:t xml:space="preserve"> ремонта 1 устройства локальных вычислительных сетей i-го вида в год.</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23.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систем бесперебойного питания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сбп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09675" cy="4286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сбп</w:t>
      </w:r>
      <w:proofErr w:type="spellEnd"/>
      <w:r w:rsidRPr="009E26F8">
        <w:rPr>
          <w:rFonts w:ascii="Times New Roman" w:hAnsi="Times New Roman" w:cs="Times New Roman"/>
          <w:sz w:val="24"/>
          <w:szCs w:val="24"/>
        </w:rPr>
        <w:t xml:space="preserve"> - количество модулей бесперебойного питания i-го вида;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сбп</w:t>
      </w:r>
      <w:proofErr w:type="spellEnd"/>
      <w:r w:rsidRPr="009E26F8">
        <w:rPr>
          <w:rFonts w:ascii="Times New Roman" w:hAnsi="Times New Roman" w:cs="Times New Roman"/>
          <w:sz w:val="24"/>
          <w:szCs w:val="24"/>
        </w:rPr>
        <w:t xml:space="preserve"> - цена технического обслуживания и </w:t>
      </w:r>
      <w:proofErr w:type="spellStart"/>
      <w:r w:rsidRPr="009E26F8">
        <w:rPr>
          <w:rFonts w:ascii="Times New Roman" w:hAnsi="Times New Roman" w:cs="Times New Roman"/>
          <w:sz w:val="24"/>
          <w:szCs w:val="24"/>
        </w:rPr>
        <w:t>регламентно-профилактического</w:t>
      </w:r>
      <w:proofErr w:type="spellEnd"/>
      <w:r w:rsidRPr="009E26F8">
        <w:rPr>
          <w:rFonts w:ascii="Times New Roman" w:hAnsi="Times New Roman" w:cs="Times New Roman"/>
          <w:sz w:val="24"/>
          <w:szCs w:val="24"/>
        </w:rPr>
        <w:t xml:space="preserve"> ремонта 1 модуля бесперебойного питания i-го вида в год.</w:t>
      </w:r>
    </w:p>
    <w:p w:rsidR="00E94C06" w:rsidRPr="009E26F8" w:rsidRDefault="00E94C06" w:rsidP="00E94C06">
      <w:pPr>
        <w:pStyle w:val="ConsPlusNormal"/>
        <w:ind w:firstLine="709"/>
        <w:jc w:val="both"/>
        <w:rPr>
          <w:rFonts w:ascii="Times New Roman" w:hAnsi="Times New Roman" w:cs="Times New Roman"/>
          <w:sz w:val="24"/>
          <w:szCs w:val="24"/>
        </w:rPr>
      </w:pPr>
      <w:bookmarkStart w:id="7" w:name="Par213"/>
      <w:bookmarkEnd w:id="7"/>
      <w:r w:rsidRPr="009E26F8">
        <w:rPr>
          <w:rFonts w:ascii="Times New Roman" w:hAnsi="Times New Roman" w:cs="Times New Roman"/>
          <w:sz w:val="24"/>
          <w:szCs w:val="24"/>
        </w:rPr>
        <w:t xml:space="preserve">24.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принтеров, многофункциональных устройств, копировальных аппаратов и иной оргтехники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рпм</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57300" cy="428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рпм</w:t>
      </w:r>
      <w:proofErr w:type="spellEnd"/>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принтеров, многофункциональных устройств, копировальных аппаратов и иной оргтехники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рпм</w:t>
      </w:r>
      <w:proofErr w:type="spellEnd"/>
      <w:r w:rsidRPr="009E26F8">
        <w:rPr>
          <w:rFonts w:ascii="Times New Roman" w:hAnsi="Times New Roman" w:cs="Times New Roman"/>
          <w:sz w:val="24"/>
          <w:szCs w:val="24"/>
        </w:rPr>
        <w:t xml:space="preserve"> - цена технического обслуживания и </w:t>
      </w:r>
      <w:proofErr w:type="spellStart"/>
      <w:r w:rsidRPr="009E26F8">
        <w:rPr>
          <w:rFonts w:ascii="Times New Roman" w:hAnsi="Times New Roman" w:cs="Times New Roman"/>
          <w:sz w:val="24"/>
          <w:szCs w:val="24"/>
        </w:rPr>
        <w:t>регламентно-профилактического</w:t>
      </w:r>
      <w:proofErr w:type="spellEnd"/>
      <w:r w:rsidRPr="009E26F8">
        <w:rPr>
          <w:rFonts w:ascii="Times New Roman" w:hAnsi="Times New Roman" w:cs="Times New Roman"/>
          <w:sz w:val="24"/>
          <w:szCs w:val="24"/>
        </w:rPr>
        <w:t xml:space="preserve"> ремонта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принтеров, многофункциональных устройств, копировальных аппаратов и иной оргтехники в год.</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Глава 4. ОПРЕДЕЛЕНИЕ НОРМАТИВНЫХ ЗАТРАТ НА ПРИОБРЕТЕНИЕ</w:t>
      </w:r>
    </w:p>
    <w:p w:rsidR="00E94C06" w:rsidRPr="009E26F8" w:rsidRDefault="00E94C06" w:rsidP="00E94C06">
      <w:pPr>
        <w:pStyle w:val="ConsPlusNormal"/>
        <w:ind w:firstLine="709"/>
        <w:jc w:val="center"/>
        <w:rPr>
          <w:rFonts w:ascii="Times New Roman" w:hAnsi="Times New Roman" w:cs="Times New Roman"/>
          <w:sz w:val="32"/>
          <w:szCs w:val="32"/>
        </w:rPr>
      </w:pPr>
      <w:r w:rsidRPr="009E26F8">
        <w:rPr>
          <w:rFonts w:ascii="Times New Roman" w:hAnsi="Times New Roman" w:cs="Times New Roman"/>
          <w:sz w:val="32"/>
          <w:szCs w:val="32"/>
        </w:rPr>
        <w:t>ПРОЧИХ РАБОТ И УСЛУГ, НЕ ПРЕДУСМОТРЕННЫХ ГЛАВАМИ 2, 3</w:t>
      </w:r>
    </w:p>
    <w:p w:rsidR="00E94C06" w:rsidRPr="009E26F8" w:rsidRDefault="00E94C06" w:rsidP="00E94C06">
      <w:pPr>
        <w:pStyle w:val="ConsPlusNormal"/>
        <w:ind w:firstLine="709"/>
        <w:jc w:val="center"/>
        <w:rPr>
          <w:rFonts w:ascii="Times New Roman" w:hAnsi="Times New Roman" w:cs="Times New Roman"/>
          <w:sz w:val="32"/>
          <w:szCs w:val="32"/>
        </w:rPr>
      </w:pPr>
      <w:r w:rsidRPr="009E26F8">
        <w:rPr>
          <w:rFonts w:ascii="Times New Roman" w:hAnsi="Times New Roman" w:cs="Times New Roman"/>
          <w:sz w:val="32"/>
          <w:szCs w:val="32"/>
        </w:rPr>
        <w:t>НАСТОЯЩИХ ПРАВИЛ</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25.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спо</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спо</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сспс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сип</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lastRenderedPageBreak/>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сспс</w:t>
      </w:r>
      <w:proofErr w:type="spellEnd"/>
      <w:r w:rsidRPr="009E26F8">
        <w:rPr>
          <w:rFonts w:ascii="Times New Roman" w:hAnsi="Times New Roman" w:cs="Times New Roman"/>
          <w:sz w:val="24"/>
          <w:szCs w:val="24"/>
        </w:rPr>
        <w:t xml:space="preserve"> - затраты на оплату услуг по сопровождению справочно-правовых систем;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сип</w:t>
      </w:r>
      <w:proofErr w:type="spellEnd"/>
      <w:r w:rsidRPr="009E26F8">
        <w:rPr>
          <w:rFonts w:ascii="Times New Roman" w:hAnsi="Times New Roman" w:cs="Times New Roman"/>
          <w:sz w:val="24"/>
          <w:szCs w:val="24"/>
        </w:rPr>
        <w:t xml:space="preserve"> - затраты на оплату услуг по сопровождению и приобретению иного программного обеспечения.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26. Затраты на оплату услуг по сопровождению справочно-правовых систем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сспс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914400" cy="4286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9144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где </w:t>
      </w: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сспс</w:t>
      </w:r>
      <w:proofErr w:type="spellEnd"/>
      <w:r w:rsidRPr="009E26F8">
        <w:rPr>
          <w:rFonts w:ascii="Times New Roman" w:hAnsi="Times New Roman" w:cs="Times New Roman"/>
          <w:sz w:val="24"/>
          <w:szCs w:val="24"/>
        </w:rPr>
        <w:t xml:space="preserve"> - цена сопровождения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27. Затраты на оплату услуг по сопровождению и приобретению иного программного обеспечения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сип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1409700" cy="4476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1409700" cy="44767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g</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ипо</w:t>
      </w:r>
      <w:proofErr w:type="spellEnd"/>
      <w:r w:rsidRPr="009E26F8">
        <w:rPr>
          <w:rFonts w:ascii="Times New Roman" w:hAnsi="Times New Roman" w:cs="Times New Roman"/>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пнл</w:t>
      </w:r>
      <w:proofErr w:type="spellEnd"/>
      <w:r w:rsidRPr="009E26F8">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28. Затраты на оплату услуг, связанных с обеспечением безопасности информации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оби</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оби</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ат</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нп</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ат</w:t>
      </w:r>
      <w:proofErr w:type="spellEnd"/>
      <w:r w:rsidRPr="009E26F8">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нп</w:t>
      </w:r>
      <w:proofErr w:type="spellEnd"/>
      <w:r w:rsidRPr="009E26F8">
        <w:rPr>
          <w:rFonts w:ascii="Times New Roman" w:hAnsi="Times New Roman" w:cs="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29. Затраты на проведение аттестационных, проверочных и контрольных мероприятий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1895475" cy="447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1895475" cy="44767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об</w:t>
      </w:r>
      <w:r w:rsidRPr="009E26F8">
        <w:rPr>
          <w:rFonts w:ascii="Times New Roman" w:hAnsi="Times New Roman" w:cs="Times New Roman"/>
          <w:sz w:val="24"/>
          <w:szCs w:val="24"/>
        </w:rPr>
        <w:t xml:space="preserve"> - количество аттестуемых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объектов (помещений);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gramStart"/>
      <w:r w:rsidRPr="009E26F8">
        <w:rPr>
          <w:rFonts w:ascii="Times New Roman" w:hAnsi="Times New Roman" w:cs="Times New Roman"/>
          <w:sz w:val="24"/>
          <w:szCs w:val="24"/>
          <w:vertAlign w:val="subscript"/>
        </w:rPr>
        <w:t>об</w:t>
      </w:r>
      <w:proofErr w:type="gramEnd"/>
      <w:r w:rsidRPr="009E26F8">
        <w:rPr>
          <w:rFonts w:ascii="Times New Roman" w:hAnsi="Times New Roman" w:cs="Times New Roman"/>
          <w:sz w:val="24"/>
          <w:szCs w:val="24"/>
        </w:rPr>
        <w:t xml:space="preserve"> - </w:t>
      </w:r>
      <w:proofErr w:type="gramStart"/>
      <w:r w:rsidRPr="009E26F8">
        <w:rPr>
          <w:rFonts w:ascii="Times New Roman" w:hAnsi="Times New Roman" w:cs="Times New Roman"/>
          <w:sz w:val="24"/>
          <w:szCs w:val="24"/>
        </w:rPr>
        <w:t>цена</w:t>
      </w:r>
      <w:proofErr w:type="gramEnd"/>
      <w:r w:rsidRPr="009E26F8">
        <w:rPr>
          <w:rFonts w:ascii="Times New Roman" w:hAnsi="Times New Roman" w:cs="Times New Roman"/>
          <w:sz w:val="24"/>
          <w:szCs w:val="24"/>
        </w:rPr>
        <w:t xml:space="preserve"> проведения аттестации 1 i-го объекта (помещения);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ус</w:t>
      </w:r>
      <w:r w:rsidRPr="009E26F8">
        <w:rPr>
          <w:rFonts w:ascii="Times New Roman" w:hAnsi="Times New Roman" w:cs="Times New Roman"/>
          <w:sz w:val="24"/>
          <w:szCs w:val="24"/>
        </w:rPr>
        <w:t xml:space="preserve"> - количество единиц j-го оборудования (устройств), требующих проверки;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ус</w:t>
      </w:r>
      <w:r w:rsidRPr="009E26F8">
        <w:rPr>
          <w:rFonts w:ascii="Times New Roman" w:hAnsi="Times New Roman" w:cs="Times New Roman"/>
          <w:sz w:val="24"/>
          <w:szCs w:val="24"/>
        </w:rPr>
        <w:t xml:space="preserve"> - цена проведения проверки 1 единицы j-го оборудования (устройства).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30. Затраты на приобретение простых (неисключительных) лицензий на использование программного обеспечения по защите информации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нп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extent cx="1104900" cy="428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нп</w:t>
      </w:r>
      <w:proofErr w:type="spellEnd"/>
      <w:r w:rsidRPr="009E26F8">
        <w:rPr>
          <w:rFonts w:ascii="Times New Roman" w:hAnsi="Times New Roman" w:cs="Times New Roman"/>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нп</w:t>
      </w:r>
      <w:proofErr w:type="spellEnd"/>
      <w:r w:rsidRPr="009E26F8">
        <w:rPr>
          <w:rFonts w:ascii="Times New Roman" w:hAnsi="Times New Roman" w:cs="Times New Roman"/>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31. Затраты на оплату работ по монтажу (установке), дооборудованию и наладке оборудования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м</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990600" cy="4286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м</w:t>
      </w:r>
      <w:r w:rsidRPr="009E26F8">
        <w:rPr>
          <w:rFonts w:ascii="Times New Roman" w:hAnsi="Times New Roman" w:cs="Times New Roman"/>
          <w:sz w:val="24"/>
          <w:szCs w:val="24"/>
        </w:rPr>
        <w:t xml:space="preserve"> - количество i-го оборудования, подлежащего монтажу (установке), дооборудованию и наладке;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м</w:t>
      </w:r>
      <w:r w:rsidRPr="009E26F8">
        <w:rPr>
          <w:rFonts w:ascii="Times New Roman" w:hAnsi="Times New Roman" w:cs="Times New Roman"/>
          <w:sz w:val="24"/>
          <w:szCs w:val="24"/>
        </w:rPr>
        <w:t xml:space="preserve"> - цена монтажа (установки), дооборудования и наладки 1 единицы i-го оборудования.</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Глава 5. ОПРЕДЕЛЕНИЕ НОРМАТИВНЫХ ЗАТРАТ НА ПРИОБРЕТЕНИЕ</w:t>
      </w:r>
    </w:p>
    <w:p w:rsidR="00E94C06" w:rsidRPr="009E26F8" w:rsidRDefault="00E94C06" w:rsidP="00E94C06">
      <w:pPr>
        <w:pStyle w:val="ConsPlusNormal"/>
        <w:ind w:firstLine="709"/>
        <w:jc w:val="center"/>
        <w:rPr>
          <w:rFonts w:ascii="Times New Roman" w:hAnsi="Times New Roman" w:cs="Times New Roman"/>
          <w:sz w:val="32"/>
          <w:szCs w:val="32"/>
        </w:rPr>
      </w:pPr>
      <w:r w:rsidRPr="009E26F8">
        <w:rPr>
          <w:rFonts w:ascii="Times New Roman" w:hAnsi="Times New Roman" w:cs="Times New Roman"/>
          <w:sz w:val="32"/>
          <w:szCs w:val="32"/>
        </w:rPr>
        <w:t>ОСНОВНЫХ СРЕДСТВ В РАМКАХ ЗАТРАТ</w:t>
      </w:r>
    </w:p>
    <w:p w:rsidR="00E94C06" w:rsidRPr="009E26F8" w:rsidRDefault="00E94C06" w:rsidP="00E94C06">
      <w:pPr>
        <w:pStyle w:val="ConsPlusNormal"/>
        <w:ind w:firstLine="709"/>
        <w:jc w:val="center"/>
        <w:rPr>
          <w:rFonts w:ascii="Times New Roman" w:hAnsi="Times New Roman" w:cs="Times New Roman"/>
          <w:sz w:val="32"/>
          <w:szCs w:val="32"/>
        </w:rPr>
      </w:pPr>
      <w:r w:rsidRPr="009E26F8">
        <w:rPr>
          <w:rFonts w:ascii="Times New Roman" w:hAnsi="Times New Roman" w:cs="Times New Roman"/>
          <w:sz w:val="32"/>
          <w:szCs w:val="32"/>
        </w:rPr>
        <w:t>НА ИНФОРМАЦИОННО-КОММУНИКАЦИОННЫЕ ТЕХНОЛОГИИ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32. Затраты на приобретение рабочих станций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рст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76375" cy="4286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14763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rPr>
          <w:rFonts w:ascii="Times New Roman" w:hAnsi="Times New Roman" w:cs="Times New Roman"/>
          <w:sz w:val="24"/>
          <w:szCs w:val="24"/>
        </w:rPr>
      </w:pPr>
      <w:r w:rsidRPr="009E26F8">
        <w:rPr>
          <w:rFonts w:ascii="Times New Roman" w:hAnsi="Times New Roman" w:cs="Times New Roman"/>
          <w:sz w:val="24"/>
          <w:szCs w:val="24"/>
        </w:rPr>
        <w:t xml:space="preserve">        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рст</w:t>
      </w:r>
      <w:proofErr w:type="spellEnd"/>
      <w:r w:rsidRPr="009E26F8">
        <w:rPr>
          <w:rFonts w:ascii="Times New Roman" w:hAnsi="Times New Roman" w:cs="Times New Roman"/>
          <w:sz w:val="24"/>
          <w:szCs w:val="24"/>
          <w:vertAlign w:val="subscript"/>
        </w:rPr>
        <w:t xml:space="preserve"> предел</w:t>
      </w:r>
      <w:r w:rsidRPr="009E26F8">
        <w:rPr>
          <w:rFonts w:ascii="Times New Roman" w:hAnsi="Times New Roman" w:cs="Times New Roman"/>
          <w:sz w:val="24"/>
          <w:szCs w:val="24"/>
        </w:rPr>
        <w:t xml:space="preserve"> - количество рабочих станций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не превышающее предельное количество рабочих станций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рст</w:t>
      </w:r>
      <w:proofErr w:type="spellEnd"/>
      <w:r w:rsidRPr="009E26F8">
        <w:rPr>
          <w:rFonts w:ascii="Times New Roman" w:hAnsi="Times New Roman" w:cs="Times New Roman"/>
          <w:sz w:val="24"/>
          <w:szCs w:val="24"/>
        </w:rPr>
        <w:t xml:space="preserve"> - цена приобретения 1 рабочей станции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Предельное количество рабочих станций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w:t>
      </w: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рст</w:t>
      </w:r>
      <w:proofErr w:type="spellEnd"/>
      <w:r w:rsidRPr="009E26F8">
        <w:rPr>
          <w:rFonts w:ascii="Times New Roman" w:hAnsi="Times New Roman" w:cs="Times New Roman"/>
          <w:sz w:val="24"/>
          <w:szCs w:val="24"/>
          <w:vertAlign w:val="subscript"/>
        </w:rPr>
        <w:t xml:space="preserve"> предел</w:t>
      </w:r>
      <w:r w:rsidRPr="009E26F8">
        <w:rPr>
          <w:rFonts w:ascii="Times New Roman" w:hAnsi="Times New Roman" w:cs="Times New Roman"/>
          <w:sz w:val="24"/>
          <w:szCs w:val="24"/>
        </w:rPr>
        <w:t>) определяется по формулам:</w:t>
      </w: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рст</w:t>
      </w:r>
      <w:proofErr w:type="spellEnd"/>
      <w:r w:rsidRPr="009E26F8">
        <w:rPr>
          <w:rFonts w:ascii="Times New Roman" w:hAnsi="Times New Roman" w:cs="Times New Roman"/>
          <w:sz w:val="24"/>
          <w:szCs w:val="24"/>
          <w:vertAlign w:val="subscript"/>
        </w:rPr>
        <w:t xml:space="preserve"> предел</w:t>
      </w:r>
      <w:r w:rsidRPr="009E26F8">
        <w:rPr>
          <w:rFonts w:ascii="Times New Roman" w:hAnsi="Times New Roman" w:cs="Times New Roman"/>
          <w:sz w:val="24"/>
          <w:szCs w:val="24"/>
        </w:rPr>
        <w:t xml:space="preserve"> = 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0,2 - для закрытого контура</w:t>
      </w:r>
    </w:p>
    <w:p w:rsidR="00E94C06" w:rsidRPr="009E26F8" w:rsidRDefault="00E94C06" w:rsidP="00E94C06">
      <w:pPr>
        <w:pStyle w:val="ConsPlusNormal"/>
        <w:ind w:firstLine="709"/>
        <w:jc w:val="center"/>
        <w:rPr>
          <w:rFonts w:ascii="Times New Roman" w:hAnsi="Times New Roman" w:cs="Times New Roman"/>
          <w:sz w:val="24"/>
          <w:szCs w:val="24"/>
        </w:rPr>
      </w:pPr>
      <w:r w:rsidRPr="009E26F8">
        <w:rPr>
          <w:rFonts w:ascii="Times New Roman" w:hAnsi="Times New Roman" w:cs="Times New Roman"/>
          <w:sz w:val="24"/>
          <w:szCs w:val="24"/>
        </w:rPr>
        <w:t>обработки информации,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рст</w:t>
      </w:r>
      <w:proofErr w:type="spellEnd"/>
      <w:r w:rsidRPr="009E26F8">
        <w:rPr>
          <w:rFonts w:ascii="Times New Roman" w:hAnsi="Times New Roman" w:cs="Times New Roman"/>
          <w:sz w:val="24"/>
          <w:szCs w:val="24"/>
          <w:vertAlign w:val="subscript"/>
        </w:rPr>
        <w:t xml:space="preserve"> предел</w:t>
      </w:r>
      <w:r w:rsidRPr="009E26F8">
        <w:rPr>
          <w:rFonts w:ascii="Times New Roman" w:hAnsi="Times New Roman" w:cs="Times New Roman"/>
          <w:sz w:val="24"/>
          <w:szCs w:val="24"/>
        </w:rPr>
        <w:t xml:space="preserve"> = 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1 - для открытого контура</w:t>
      </w:r>
    </w:p>
    <w:p w:rsidR="00E94C06" w:rsidRPr="009E26F8" w:rsidRDefault="00E94C06" w:rsidP="00E94C06">
      <w:pPr>
        <w:pStyle w:val="ConsPlusNormal"/>
        <w:ind w:firstLine="709"/>
        <w:jc w:val="center"/>
        <w:rPr>
          <w:rFonts w:ascii="Times New Roman" w:hAnsi="Times New Roman" w:cs="Times New Roman"/>
          <w:sz w:val="24"/>
          <w:szCs w:val="24"/>
        </w:rPr>
      </w:pPr>
      <w:r w:rsidRPr="009E26F8">
        <w:rPr>
          <w:rFonts w:ascii="Times New Roman" w:hAnsi="Times New Roman" w:cs="Times New Roman"/>
          <w:sz w:val="24"/>
          <w:szCs w:val="24"/>
        </w:rPr>
        <w:t>обработки информации,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35"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пунктами 18</w:t>
        </w:r>
      </w:hyperlink>
      <w:r w:rsidRPr="009E26F8">
        <w:rPr>
          <w:rFonts w:ascii="Times New Roman" w:hAnsi="Times New Roman" w:cs="Times New Roman"/>
          <w:sz w:val="24"/>
          <w:szCs w:val="24"/>
        </w:rPr>
        <w:t xml:space="preserve">, </w:t>
      </w:r>
      <w:hyperlink r:id="rId36"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20</w:t>
        </w:r>
      </w:hyperlink>
      <w:r w:rsidRPr="009E26F8">
        <w:rPr>
          <w:rFonts w:ascii="Times New Roman" w:hAnsi="Times New Roman" w:cs="Times New Roman"/>
          <w:sz w:val="24"/>
          <w:szCs w:val="24"/>
        </w:rPr>
        <w:t xml:space="preserve">, </w:t>
      </w:r>
      <w:hyperlink r:id="rId37"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22</w:t>
        </w:r>
      </w:hyperlink>
      <w:r w:rsidRPr="009E26F8">
        <w:rPr>
          <w:rFonts w:ascii="Times New Roman" w:hAnsi="Times New Roman" w:cs="Times New Roman"/>
          <w:sz w:val="24"/>
          <w:szCs w:val="24"/>
        </w:rPr>
        <w:t xml:space="preserve"> Общих правил определения нормативных затрат.</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33. Затраты на приобретение принтеров, многофункциональных устройств и копировальных аппаратов (оргтехники)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пм</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43000" cy="428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11430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lastRenderedPageBreak/>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пм</w:t>
      </w:r>
      <w:r w:rsidRPr="009E26F8">
        <w:rPr>
          <w:rFonts w:ascii="Times New Roman" w:hAnsi="Times New Roman" w:cs="Times New Roman"/>
          <w:sz w:val="24"/>
          <w:szCs w:val="24"/>
        </w:rPr>
        <w:t xml:space="preserve"> - количество принтеров, многофункциональных устройств, копировальных аппаратов и иной оргтехники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пм</w:t>
      </w:r>
      <w:r w:rsidRPr="009E26F8">
        <w:rPr>
          <w:rFonts w:ascii="Times New Roman" w:hAnsi="Times New Roman" w:cs="Times New Roman"/>
          <w:sz w:val="24"/>
          <w:szCs w:val="24"/>
        </w:rPr>
        <w:t xml:space="preserve"> - цена 1 i-го типа принтера, многофункционального устройства, копировального аппарата и иной оргтехники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34. Затраты на приобретение средств подвижной связи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прсот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57325" cy="428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прсот</w:t>
      </w:r>
      <w:proofErr w:type="spellEnd"/>
      <w:r w:rsidRPr="009E26F8">
        <w:rPr>
          <w:rFonts w:ascii="Times New Roman" w:hAnsi="Times New Roman" w:cs="Times New Roman"/>
          <w:sz w:val="24"/>
          <w:szCs w:val="24"/>
        </w:rPr>
        <w:t xml:space="preserve"> - количество средств подвижной связи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 с учетом нормативов затрат на обеспечение средствами связи;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прсот</w:t>
      </w:r>
      <w:proofErr w:type="spellEnd"/>
      <w:r w:rsidRPr="009E26F8">
        <w:rPr>
          <w:rFonts w:ascii="Times New Roman" w:hAnsi="Times New Roman" w:cs="Times New Roman"/>
          <w:sz w:val="24"/>
          <w:szCs w:val="24"/>
        </w:rPr>
        <w:t xml:space="preserve"> - стоимость 1 средства подвижной связи для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 с учетом нормативов затрат на обеспечение средствами связи.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35. Затраты на приобретение планшетных компьютеров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прпк</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362075" cy="4286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прпк</w:t>
      </w:r>
      <w:proofErr w:type="spellEnd"/>
      <w:r w:rsidRPr="009E26F8">
        <w:rPr>
          <w:rFonts w:ascii="Times New Roman" w:hAnsi="Times New Roman" w:cs="Times New Roman"/>
          <w:sz w:val="24"/>
          <w:szCs w:val="24"/>
        </w:rPr>
        <w:t xml:space="preserve"> - количество планшетных компьютеров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прпк</w:t>
      </w:r>
      <w:proofErr w:type="spellEnd"/>
      <w:r w:rsidRPr="009E26F8">
        <w:rPr>
          <w:rFonts w:ascii="Times New Roman" w:hAnsi="Times New Roman" w:cs="Times New Roman"/>
          <w:sz w:val="24"/>
          <w:szCs w:val="24"/>
        </w:rPr>
        <w:t xml:space="preserve"> - цена 1 планшетного компьютера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36. Затраты на приобретение оборудования по обеспечению безопасности информации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обин</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00175" cy="4286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14001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обин</w:t>
      </w:r>
      <w:proofErr w:type="spellEnd"/>
      <w:r w:rsidRPr="009E26F8">
        <w:rPr>
          <w:rFonts w:ascii="Times New Roman" w:hAnsi="Times New Roman" w:cs="Times New Roman"/>
          <w:sz w:val="24"/>
          <w:szCs w:val="24"/>
        </w:rPr>
        <w:t xml:space="preserve"> - количество i-го оборудования по обеспечению безопасности информации;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обин</w:t>
      </w:r>
      <w:proofErr w:type="spellEnd"/>
      <w:r w:rsidRPr="009E26F8">
        <w:rPr>
          <w:rFonts w:ascii="Times New Roman" w:hAnsi="Times New Roman" w:cs="Times New Roman"/>
          <w:sz w:val="24"/>
          <w:szCs w:val="24"/>
        </w:rPr>
        <w:t xml:space="preserve"> - цена приобретаемого i-го оборудования по обеспечению безопасности информации.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6.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ПРИОБРЕТЕНИЕ МАТЕРИАЛЬНЫХ ЗАПАСОВ В РАМКАХ ЗАТРАТ НА ИНФОРМАЦИОННО-КОММУНИКАЦИОННЫЕ ТЕХНОЛОГИИ</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37. Затраты на приобретение мониторов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мон</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57300" cy="4286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мон</w:t>
      </w:r>
      <w:proofErr w:type="spellEnd"/>
      <w:r w:rsidRPr="009E26F8">
        <w:rPr>
          <w:rFonts w:ascii="Times New Roman" w:hAnsi="Times New Roman" w:cs="Times New Roman"/>
          <w:sz w:val="24"/>
          <w:szCs w:val="24"/>
        </w:rPr>
        <w:t xml:space="preserve"> - количество мониторов для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мон</w:t>
      </w:r>
      <w:proofErr w:type="spellEnd"/>
      <w:r w:rsidRPr="009E26F8">
        <w:rPr>
          <w:rFonts w:ascii="Times New Roman" w:hAnsi="Times New Roman" w:cs="Times New Roman"/>
          <w:sz w:val="24"/>
          <w:szCs w:val="24"/>
        </w:rPr>
        <w:t xml:space="preserve"> - цена 1 монитора для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38. Затраты на приобретение системных блоков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сб</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extent cx="1104900" cy="4286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сб</w:t>
      </w:r>
      <w:proofErr w:type="spellEnd"/>
      <w:proofErr w:type="gramEnd"/>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системных блоков;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сб</w:t>
      </w:r>
      <w:proofErr w:type="spellEnd"/>
      <w:proofErr w:type="gramEnd"/>
      <w:r w:rsidRPr="009E26F8">
        <w:rPr>
          <w:rFonts w:ascii="Times New Roman" w:hAnsi="Times New Roman" w:cs="Times New Roman"/>
          <w:sz w:val="24"/>
          <w:szCs w:val="24"/>
        </w:rPr>
        <w:t xml:space="preserve"> - цена 1 i-го системного блока.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39. Затраты на приобретение других запасных частей для вычислительной техники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двт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28725" cy="4286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двт</w:t>
      </w:r>
      <w:proofErr w:type="spellEnd"/>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двт</w:t>
      </w:r>
      <w:proofErr w:type="spellEnd"/>
      <w:r w:rsidRPr="009E26F8">
        <w:rPr>
          <w:rFonts w:ascii="Times New Roman" w:hAnsi="Times New Roman" w:cs="Times New Roman"/>
          <w:sz w:val="24"/>
          <w:szCs w:val="24"/>
        </w:rPr>
        <w:t xml:space="preserve"> - цена 1 единицы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запасной части для вычислительной техники.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40. Затраты на приобретение носителей информации, в том числе магнитных и оптических носителей информации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мн</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33475" cy="4286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мн</w:t>
      </w:r>
      <w:proofErr w:type="spellEnd"/>
      <w:r w:rsidRPr="009E26F8">
        <w:rPr>
          <w:rFonts w:ascii="Times New Roman" w:hAnsi="Times New Roman" w:cs="Times New Roman"/>
          <w:sz w:val="24"/>
          <w:szCs w:val="24"/>
        </w:rPr>
        <w:t xml:space="preserve"> - количество носителей информации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мн</w:t>
      </w:r>
      <w:proofErr w:type="spellEnd"/>
      <w:r w:rsidRPr="009E26F8">
        <w:rPr>
          <w:rFonts w:ascii="Times New Roman" w:hAnsi="Times New Roman" w:cs="Times New Roman"/>
          <w:sz w:val="24"/>
          <w:szCs w:val="24"/>
        </w:rPr>
        <w:t xml:space="preserve"> - цена 1 единицы носителя информации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41.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дсо</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дсо</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рм</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зп</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рм</w:t>
      </w:r>
      <w:proofErr w:type="spellEnd"/>
      <w:r w:rsidRPr="009E26F8">
        <w:rPr>
          <w:rFonts w:ascii="Times New Roman" w:hAnsi="Times New Roman" w:cs="Times New Roman"/>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зп</w:t>
      </w:r>
      <w:proofErr w:type="spellEnd"/>
      <w:r w:rsidRPr="009E26F8">
        <w:rPr>
          <w:rFonts w:ascii="Times New Roman" w:hAnsi="Times New Roman" w:cs="Times New Roman"/>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42.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рм</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76375" cy="4286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14763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рм</w:t>
      </w:r>
      <w:proofErr w:type="spellEnd"/>
      <w:r w:rsidRPr="009E26F8">
        <w:rPr>
          <w:rFonts w:ascii="Times New Roman" w:hAnsi="Times New Roman" w:cs="Times New Roman"/>
          <w:sz w:val="24"/>
          <w:szCs w:val="24"/>
        </w:rPr>
        <w:t xml:space="preserve"> - фактическое количество принтеров, многофункциональных устройств, копировальных аппаратов и иной оргтехники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рм</w:t>
      </w:r>
      <w:proofErr w:type="spellEnd"/>
      <w:r w:rsidRPr="009E26F8">
        <w:rPr>
          <w:rFonts w:ascii="Times New Roman" w:hAnsi="Times New Roman" w:cs="Times New Roman"/>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рм</w:t>
      </w:r>
      <w:proofErr w:type="spellEnd"/>
      <w:r w:rsidRPr="009E26F8">
        <w:rPr>
          <w:rFonts w:ascii="Times New Roman" w:hAnsi="Times New Roman" w:cs="Times New Roman"/>
          <w:sz w:val="24"/>
          <w:szCs w:val="24"/>
        </w:rPr>
        <w:t xml:space="preserve"> - цена расходного материала для принтеров, многофункциональных устройств, копировальных аппаратов и иной оргтехники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должности в соответствии с нормативами государственных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43. Затраты на приобретение запасных частей для принтеров, многофункциональных </w:t>
      </w:r>
      <w:r w:rsidRPr="009E26F8">
        <w:rPr>
          <w:rFonts w:ascii="Times New Roman" w:hAnsi="Times New Roman" w:cs="Times New Roman"/>
          <w:sz w:val="24"/>
          <w:szCs w:val="24"/>
        </w:rPr>
        <w:lastRenderedPageBreak/>
        <w:t>устройств, копировальных аппаратов и иной оргтехники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зп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095375" cy="4286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зп</w:t>
      </w:r>
      <w:proofErr w:type="spellEnd"/>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запасных частей для принтеров, многофункциональных устройств, копировальных аппаратов и иной оргтехники;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зп</w:t>
      </w:r>
      <w:proofErr w:type="spellEnd"/>
      <w:r w:rsidRPr="009E26F8">
        <w:rPr>
          <w:rFonts w:ascii="Times New Roman" w:hAnsi="Times New Roman" w:cs="Times New Roman"/>
          <w:sz w:val="24"/>
          <w:szCs w:val="24"/>
        </w:rPr>
        <w:t xml:space="preserve"> - цена 1 единицы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запасной части.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44. Затраты на приобретение материальных запасов по обеспечению безопасности информации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мби</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295400" cy="4286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12954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мби</w:t>
      </w:r>
      <w:proofErr w:type="spellEnd"/>
      <w:r w:rsidRPr="009E26F8">
        <w:rPr>
          <w:rFonts w:ascii="Times New Roman" w:hAnsi="Times New Roman" w:cs="Times New Roman"/>
          <w:sz w:val="24"/>
          <w:szCs w:val="24"/>
        </w:rPr>
        <w:t xml:space="preserve"> - количество i-го материального запаса;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мби</w:t>
      </w:r>
      <w:proofErr w:type="spellEnd"/>
      <w:r w:rsidRPr="009E26F8">
        <w:rPr>
          <w:rFonts w:ascii="Times New Roman" w:hAnsi="Times New Roman" w:cs="Times New Roman"/>
          <w:sz w:val="24"/>
          <w:szCs w:val="24"/>
        </w:rPr>
        <w:t xml:space="preserve"> - цена 1 единицы i-го материального запаса.</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7.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УСЛУГИ СВЯЗИ, НЕ ПРЕДУСМОТРЕННЫХ ГЛАВОЙ 2 НАСТОЯЩИХ ПРАВИЛ</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45. Затраты на услуги связи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усв</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усв</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w:t>
      </w:r>
      <w:proofErr w:type="spellEnd"/>
      <w:r w:rsidRPr="009E26F8">
        <w:rPr>
          <w:rFonts w:ascii="Times New Roman" w:hAnsi="Times New Roman" w:cs="Times New Roman"/>
          <w:sz w:val="24"/>
          <w:szCs w:val="24"/>
        </w:rPr>
        <w:t xml:space="preserve"> - затраты на оплату услуг почтовой связи;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 xml:space="preserve"> - затраты на оплату услуг специальной связи;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 xml:space="preserve"> - затраты на оплату услуг фельдъегерской связи.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46. Затраты на оплату услуг почтовой связи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990600" cy="4286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п</w:t>
      </w:r>
      <w:proofErr w:type="spellEnd"/>
      <w:proofErr w:type="gramEnd"/>
      <w:r w:rsidRPr="009E26F8">
        <w:rPr>
          <w:rFonts w:ascii="Times New Roman" w:hAnsi="Times New Roman" w:cs="Times New Roman"/>
          <w:sz w:val="24"/>
          <w:szCs w:val="24"/>
        </w:rPr>
        <w:t xml:space="preserve"> - планируемое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почтовых отправлений в год;</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п</w:t>
      </w:r>
      <w:proofErr w:type="spellEnd"/>
      <w:proofErr w:type="gramEnd"/>
      <w:r w:rsidRPr="009E26F8">
        <w:rPr>
          <w:rFonts w:ascii="Times New Roman" w:hAnsi="Times New Roman" w:cs="Times New Roman"/>
          <w:sz w:val="24"/>
          <w:szCs w:val="24"/>
        </w:rPr>
        <w:t xml:space="preserve"> - цена 1 i-го почтового отправления.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47. Затраты на оплату услуг специальной связи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 xml:space="preserve"> = </w:t>
      </w: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 xml:space="preserve"> - планируемое количество листов (пакетов) исходящей информации, отправляемой по каналам специальной связи, в год;</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P</w:t>
      </w:r>
      <w:proofErr w:type="gramEnd"/>
      <w:r w:rsidRPr="009E26F8">
        <w:rPr>
          <w:rFonts w:ascii="Times New Roman" w:hAnsi="Times New Roman" w:cs="Times New Roman"/>
          <w:sz w:val="24"/>
          <w:szCs w:val="24"/>
          <w:vertAlign w:val="subscript"/>
        </w:rPr>
        <w:t>сс</w:t>
      </w:r>
      <w:proofErr w:type="spellEnd"/>
      <w:r w:rsidRPr="009E26F8">
        <w:rPr>
          <w:rFonts w:ascii="Times New Roman" w:hAnsi="Times New Roman" w:cs="Times New Roman"/>
          <w:sz w:val="24"/>
          <w:szCs w:val="24"/>
        </w:rPr>
        <w:t xml:space="preserve"> - цена 1 листа (пакета) исходящей информации, отправляемой по каналам специальной связи.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48. Затраты на оплату услуг фельдъегерской связи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 xml:space="preserve"> = Q </w:t>
      </w:r>
      <w:proofErr w:type="spellStart"/>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proofErr w:type="gramStart"/>
      <w:r w:rsidRPr="009E26F8">
        <w:rPr>
          <w:rFonts w:ascii="Times New Roman" w:hAnsi="Times New Roman" w:cs="Times New Roman"/>
          <w:sz w:val="24"/>
          <w:szCs w:val="24"/>
        </w:rPr>
        <w:t>P</w:t>
      </w:r>
      <w:proofErr w:type="gramEnd"/>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Q </w:t>
      </w:r>
      <w:proofErr w:type="spellStart"/>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 xml:space="preserve"> - планируемое количество листов (пакетов) исходящей информации, отправляемой фельдъегерской связью, в год;</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P</w:t>
      </w:r>
      <w:proofErr w:type="gramEnd"/>
      <w:r w:rsidRPr="009E26F8">
        <w:rPr>
          <w:rFonts w:ascii="Times New Roman" w:hAnsi="Times New Roman" w:cs="Times New Roman"/>
          <w:sz w:val="24"/>
          <w:szCs w:val="24"/>
          <w:vertAlign w:val="subscript"/>
        </w:rPr>
        <w:t>фс</w:t>
      </w:r>
      <w:proofErr w:type="spellEnd"/>
      <w:r w:rsidRPr="009E26F8">
        <w:rPr>
          <w:rFonts w:ascii="Times New Roman" w:hAnsi="Times New Roman" w:cs="Times New Roman"/>
          <w:sz w:val="24"/>
          <w:szCs w:val="24"/>
        </w:rPr>
        <w:t xml:space="preserve"> - цена 1 листа (пакета) исходящей информации, отправляемой фельдъегерской связью, в </w:t>
      </w:r>
      <w:r w:rsidRPr="009E26F8">
        <w:rPr>
          <w:rFonts w:ascii="Times New Roman" w:hAnsi="Times New Roman" w:cs="Times New Roman"/>
          <w:sz w:val="24"/>
          <w:szCs w:val="24"/>
        </w:rPr>
        <w:lastRenderedPageBreak/>
        <w:t>соответствии с тарифами, утвержденными федеральным органом исполнительной власти, осуществляющим специальные функции в сфере обеспечения федеральной фельдъегерской связи в Российской Федерации.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49. Затраты на оплату услуг аренды ячейки абонементного почтового шкафа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ая</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47800" cy="4286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ая</w:t>
      </w:r>
      <w:proofErr w:type="spellEnd"/>
      <w:r w:rsidRPr="009E26F8">
        <w:rPr>
          <w:rFonts w:ascii="Times New Roman" w:hAnsi="Times New Roman" w:cs="Times New Roman"/>
          <w:sz w:val="24"/>
          <w:szCs w:val="24"/>
        </w:rPr>
        <w:t xml:space="preserve"> - планируемое к аренде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ячеек абонементного почтового шкафа;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T</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ая</w:t>
      </w:r>
      <w:proofErr w:type="spellEnd"/>
      <w:r w:rsidRPr="009E26F8">
        <w:rPr>
          <w:rFonts w:ascii="Times New Roman" w:hAnsi="Times New Roman" w:cs="Times New Roman"/>
          <w:sz w:val="24"/>
          <w:szCs w:val="24"/>
        </w:rPr>
        <w:t xml:space="preserve"> - тариф абонирования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ячейки абонементного почтового шкафа в месяц с учетом налога на добавленную стоимость, утвержденный в установленном законодательством порядке;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ая</w:t>
      </w:r>
      <w:proofErr w:type="spellEnd"/>
      <w:r w:rsidRPr="009E26F8">
        <w:rPr>
          <w:rFonts w:ascii="Times New Roman" w:hAnsi="Times New Roman" w:cs="Times New Roman"/>
          <w:sz w:val="24"/>
          <w:szCs w:val="24"/>
        </w:rPr>
        <w:t xml:space="preserve"> - планируемое количество месяцев аренды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ячейки абонементного почтового шкафа.</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8.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ТРАНСПОРТНЫЕ УСЛУГИ</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50. Затраты по контракту (договору) об оказании услуг перевозки (транспортировки) грузов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дг</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14425" cy="4286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srcRect/>
                    <a:stretch>
                      <a:fillRect/>
                    </a:stretch>
                  </pic:blipFill>
                  <pic:spPr bwMode="auto">
                    <a:xfrm>
                      <a:off x="0" y="0"/>
                      <a:ext cx="11144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дг</w:t>
      </w:r>
      <w:proofErr w:type="spellEnd"/>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услуг перевозки (транспортировки) грузов;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дг</w:t>
      </w:r>
      <w:proofErr w:type="spellEnd"/>
      <w:r w:rsidRPr="009E26F8">
        <w:rPr>
          <w:rFonts w:ascii="Times New Roman" w:hAnsi="Times New Roman" w:cs="Times New Roman"/>
          <w:sz w:val="24"/>
          <w:szCs w:val="24"/>
        </w:rPr>
        <w:t xml:space="preserve"> - цена 1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услуги перевозки (транспортировки) груза.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51. Затраты на оплату услуг аренды транспортных средств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аут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590675" cy="428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srcRect/>
                    <a:stretch>
                      <a:fillRect/>
                    </a:stretch>
                  </pic:blipFill>
                  <pic:spPr bwMode="auto">
                    <a:xfrm>
                      <a:off x="0" y="0"/>
                      <a:ext cx="15906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аут</w:t>
      </w:r>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ar1096" w:tooltip="НОРМАТИВЫ," w:history="1">
        <w:r w:rsidRPr="009E26F8">
          <w:rPr>
            <w:rFonts w:ascii="Times New Roman" w:hAnsi="Times New Roman" w:cs="Times New Roman"/>
            <w:sz w:val="24"/>
            <w:szCs w:val="24"/>
          </w:rPr>
          <w:t>нормативами</w:t>
        </w:r>
      </w:hyperlink>
      <w:r w:rsidRPr="009E26F8">
        <w:rPr>
          <w:rFonts w:ascii="Times New Roman" w:hAnsi="Times New Roman" w:cs="Times New Roman"/>
          <w:sz w:val="24"/>
          <w:szCs w:val="24"/>
        </w:rPr>
        <w:t>, применяемыми при определении нормативных затрат на приобретение служебного легкового автотранспорта, предусмотренными приложением 2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аут</w:t>
      </w:r>
      <w:r w:rsidRPr="009E26F8">
        <w:rPr>
          <w:rFonts w:ascii="Times New Roman" w:hAnsi="Times New Roman" w:cs="Times New Roman"/>
          <w:sz w:val="24"/>
          <w:szCs w:val="24"/>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2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аут</w:t>
      </w:r>
      <w:r w:rsidRPr="009E26F8">
        <w:rPr>
          <w:rFonts w:ascii="Times New Roman" w:hAnsi="Times New Roman" w:cs="Times New Roman"/>
          <w:sz w:val="24"/>
          <w:szCs w:val="24"/>
        </w:rPr>
        <w:t xml:space="preserve"> - планируемое количество месяцев аренды i-го транспортного средства.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52. Затраты на оплату разовых услуг пассажирских перевозок при проведении совещания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333500" cy="4286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у</w:t>
      </w:r>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разовых услуг пассажирских перевозок;</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ч</w:t>
      </w:r>
      <w:r w:rsidRPr="009E26F8">
        <w:rPr>
          <w:rFonts w:ascii="Times New Roman" w:hAnsi="Times New Roman" w:cs="Times New Roman"/>
          <w:sz w:val="24"/>
          <w:szCs w:val="24"/>
        </w:rPr>
        <w:t xml:space="preserve"> - среднее количество часов аренды транспортного средства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разовой услуге;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ч</w:t>
      </w:r>
      <w:r w:rsidRPr="009E26F8">
        <w:rPr>
          <w:rFonts w:ascii="Times New Roman" w:hAnsi="Times New Roman" w:cs="Times New Roman"/>
          <w:sz w:val="24"/>
          <w:szCs w:val="24"/>
        </w:rPr>
        <w:t xml:space="preserve"> - цена 1 часа аренды транспортного средства по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разовой услуге.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53. Затраты на оплату проезда работника к месту нахождения учебного заведения и обратно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тру</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09700" cy="4286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тру</w:t>
      </w:r>
      <w:r w:rsidRPr="009E26F8">
        <w:rPr>
          <w:rFonts w:ascii="Times New Roman" w:hAnsi="Times New Roman" w:cs="Times New Roman"/>
          <w:sz w:val="24"/>
          <w:szCs w:val="24"/>
        </w:rPr>
        <w:t xml:space="preserve"> - количество работников, имеющих право на компенсацию расходов,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направлению;</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тру</w:t>
      </w:r>
      <w:r w:rsidRPr="009E26F8">
        <w:rPr>
          <w:rFonts w:ascii="Times New Roman" w:hAnsi="Times New Roman" w:cs="Times New Roman"/>
          <w:sz w:val="24"/>
          <w:szCs w:val="24"/>
        </w:rPr>
        <w:t xml:space="preserve"> - цена проезда к месту нахождения учебного заведения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направлению.</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9.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54. Затраты 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кр</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кр</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проезд</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найм</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проезд</w:t>
      </w:r>
      <w:proofErr w:type="spellEnd"/>
      <w:r w:rsidRPr="009E26F8">
        <w:rPr>
          <w:rFonts w:ascii="Times New Roman" w:hAnsi="Times New Roman" w:cs="Times New Roman"/>
          <w:sz w:val="24"/>
          <w:szCs w:val="24"/>
        </w:rPr>
        <w:t xml:space="preserve"> - затраты по контракту (договору) на проезд к месту командирования и обратно;</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найм</w:t>
      </w:r>
      <w:proofErr w:type="spellEnd"/>
      <w:r w:rsidRPr="009E26F8">
        <w:rPr>
          <w:rFonts w:ascii="Times New Roman" w:hAnsi="Times New Roman" w:cs="Times New Roman"/>
          <w:sz w:val="24"/>
          <w:szCs w:val="24"/>
        </w:rPr>
        <w:t xml:space="preserve"> - затраты по контракту (договору) на наем жилого помещения на период командирования.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55. Затраты по контракту (договору) на проезд к месту командирования и обратно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проезд</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781175" cy="4286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srcRect/>
                    <a:stretch>
                      <a:fillRect/>
                    </a:stretch>
                  </pic:blipFill>
                  <pic:spPr bwMode="auto">
                    <a:xfrm>
                      <a:off x="0" y="0"/>
                      <a:ext cx="17811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проезд</w:t>
      </w:r>
      <w:r w:rsidRPr="009E26F8">
        <w:rPr>
          <w:rFonts w:ascii="Times New Roman" w:hAnsi="Times New Roman" w:cs="Times New Roman"/>
          <w:sz w:val="24"/>
          <w:szCs w:val="24"/>
        </w:rPr>
        <w:t xml:space="preserve"> - количество командированных работников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проезд</w:t>
      </w:r>
      <w:r w:rsidRPr="009E26F8">
        <w:rPr>
          <w:rFonts w:ascii="Times New Roman" w:hAnsi="Times New Roman" w:cs="Times New Roman"/>
          <w:sz w:val="24"/>
          <w:szCs w:val="24"/>
        </w:rPr>
        <w:t xml:space="preserve"> - цена проезда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направлению командирования с учетом требований правовых актов муниципальных органов. </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56. Затраты по контракту (договору) на наем жилого помещения на период командирования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найм</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876425" cy="4286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srcRect/>
                    <a:stretch>
                      <a:fillRect/>
                    </a:stretch>
                  </pic:blipFill>
                  <pic:spPr bwMode="auto">
                    <a:xfrm>
                      <a:off x="0" y="0"/>
                      <a:ext cx="18764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найм</w:t>
      </w:r>
      <w:proofErr w:type="spellEnd"/>
      <w:r w:rsidRPr="009E26F8">
        <w:rPr>
          <w:rFonts w:ascii="Times New Roman" w:hAnsi="Times New Roman" w:cs="Times New Roman"/>
          <w:sz w:val="24"/>
          <w:szCs w:val="24"/>
        </w:rPr>
        <w:t xml:space="preserve"> - количество командированных работников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найм</w:t>
      </w:r>
      <w:proofErr w:type="spellEnd"/>
      <w:r w:rsidRPr="009E26F8">
        <w:rPr>
          <w:rFonts w:ascii="Times New Roman" w:hAnsi="Times New Roman" w:cs="Times New Roman"/>
          <w:sz w:val="24"/>
          <w:szCs w:val="24"/>
        </w:rPr>
        <w:t xml:space="preserve"> - цена найма жилого помещения в сутки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направлению командирования с учетом требований правовых актов муниципальных органов </w:t>
      </w:r>
      <w:proofErr w:type="spellStart"/>
      <w:r w:rsidRPr="009E26F8">
        <w:rPr>
          <w:rFonts w:ascii="Times New Roman" w:hAnsi="Times New Roman" w:cs="Times New Roman"/>
          <w:sz w:val="24"/>
          <w:szCs w:val="24"/>
        </w:rPr>
        <w:t>Тулунского</w:t>
      </w:r>
      <w:proofErr w:type="spellEnd"/>
      <w:r w:rsidRPr="009E26F8">
        <w:rPr>
          <w:rFonts w:ascii="Times New Roman" w:hAnsi="Times New Roman" w:cs="Times New Roman"/>
          <w:sz w:val="24"/>
          <w:szCs w:val="24"/>
        </w:rPr>
        <w:t xml:space="preserve"> муниципального района;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найм</w:t>
      </w:r>
      <w:proofErr w:type="spellEnd"/>
      <w:r w:rsidRPr="009E26F8">
        <w:rPr>
          <w:rFonts w:ascii="Times New Roman" w:hAnsi="Times New Roman" w:cs="Times New Roman"/>
          <w:sz w:val="24"/>
          <w:szCs w:val="24"/>
        </w:rPr>
        <w:t xml:space="preserve"> - количество суток проживания по контракту (договору) найма жилого помещения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направлению командирования.</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lastRenderedPageBreak/>
        <w:t xml:space="preserve">Глава 10.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КОММУНАЛЬНЫЕ УСЛУГИ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57. Затраты на коммунальные услуги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ком</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ком</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эс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внск</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гс</w:t>
      </w:r>
      <w:proofErr w:type="spellEnd"/>
      <w:r w:rsidRPr="009E26F8">
        <w:rPr>
          <w:rFonts w:ascii="Times New Roman" w:hAnsi="Times New Roman" w:cs="Times New Roman"/>
          <w:sz w:val="24"/>
          <w:szCs w:val="24"/>
        </w:rPr>
        <w:t xml:space="preserve"> - затраты на газоснабжение и иные виды топлива;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эс</w:t>
      </w:r>
      <w:proofErr w:type="spellEnd"/>
      <w:r w:rsidRPr="009E26F8">
        <w:rPr>
          <w:rFonts w:ascii="Times New Roman" w:hAnsi="Times New Roman" w:cs="Times New Roman"/>
          <w:sz w:val="24"/>
          <w:szCs w:val="24"/>
        </w:rPr>
        <w:t xml:space="preserve"> - затраты на электроснабжение;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тс</w:t>
      </w:r>
      <w:proofErr w:type="spellEnd"/>
      <w:r w:rsidRPr="009E26F8">
        <w:rPr>
          <w:rFonts w:ascii="Times New Roman" w:hAnsi="Times New Roman" w:cs="Times New Roman"/>
          <w:sz w:val="24"/>
          <w:szCs w:val="24"/>
        </w:rPr>
        <w:t xml:space="preserve"> - затраты на теплоснабжение;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 xml:space="preserve"> - затраты на горячее водоснабжение;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xml:space="preserve"> - затраты на холодное водоснабжение и водоотведение;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внск</w:t>
      </w:r>
      <w:proofErr w:type="spellEnd"/>
      <w:r w:rsidRPr="009E26F8">
        <w:rPr>
          <w:rFonts w:ascii="Times New Roman" w:hAnsi="Times New Roman" w:cs="Times New Roman"/>
          <w:sz w:val="24"/>
          <w:szCs w:val="24"/>
        </w:rPr>
        <w:t xml:space="preserve"> - затраты на оплату услуг лиц, привлекаемых на основании гражданско-правовых договоров (далее - внештатный сотрудник).</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58. Затраты на газоснабжение и иные виды топлива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371600" cy="4286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srcRect/>
                    <a:stretch>
                      <a:fillRect/>
                    </a:stretch>
                  </pic:blipFill>
                  <pic:spPr bwMode="auto">
                    <a:xfrm>
                      <a:off x="0" y="0"/>
                      <a:ext cx="13716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П</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гс</w:t>
      </w:r>
      <w:proofErr w:type="spellEnd"/>
      <w:r w:rsidRPr="009E26F8">
        <w:rPr>
          <w:rFonts w:ascii="Times New Roman" w:hAnsi="Times New Roman" w:cs="Times New Roman"/>
          <w:sz w:val="24"/>
          <w:szCs w:val="24"/>
        </w:rPr>
        <w:t xml:space="preserve"> - расчетная потребность в i-м виде топлива (газе и ином виде топлива);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T</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гс</w:t>
      </w:r>
      <w:proofErr w:type="spellEnd"/>
      <w:r w:rsidRPr="009E26F8">
        <w:rPr>
          <w:rFonts w:ascii="Times New Roman" w:hAnsi="Times New Roman" w:cs="Times New Roman"/>
          <w:sz w:val="24"/>
          <w:szCs w:val="24"/>
        </w:rPr>
        <w:t xml:space="preserve"> - тариф на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k</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гс</w:t>
      </w:r>
      <w:proofErr w:type="spellEnd"/>
      <w:r w:rsidRPr="009E26F8">
        <w:rPr>
          <w:rFonts w:ascii="Times New Roman" w:hAnsi="Times New Roman" w:cs="Times New Roman"/>
          <w:sz w:val="24"/>
          <w:szCs w:val="24"/>
        </w:rPr>
        <w:t xml:space="preserve"> - поправочный коэффициент, учитывающий затраты на транспортировку i-го вида топлива.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59. Затраты на электроснабжение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эс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095375" cy="4286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T</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эс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нерегулируемый тариф на электроэнергию (в рамках применяемого </w:t>
      </w:r>
      <w:proofErr w:type="spellStart"/>
      <w:r w:rsidRPr="009E26F8">
        <w:rPr>
          <w:rFonts w:ascii="Times New Roman" w:hAnsi="Times New Roman" w:cs="Times New Roman"/>
          <w:sz w:val="24"/>
          <w:szCs w:val="24"/>
        </w:rPr>
        <w:t>одноставочного</w:t>
      </w:r>
      <w:proofErr w:type="spellEnd"/>
      <w:r w:rsidRPr="009E26F8">
        <w:rPr>
          <w:rFonts w:ascii="Times New Roman" w:hAnsi="Times New Roman" w:cs="Times New Roman"/>
          <w:sz w:val="24"/>
          <w:szCs w:val="24"/>
        </w:rPr>
        <w:t xml:space="preserve">, дифференцированного по зонам суток или </w:t>
      </w:r>
      <w:proofErr w:type="spellStart"/>
      <w:r w:rsidRPr="009E26F8">
        <w:rPr>
          <w:rFonts w:ascii="Times New Roman" w:hAnsi="Times New Roman" w:cs="Times New Roman"/>
          <w:sz w:val="24"/>
          <w:szCs w:val="24"/>
        </w:rPr>
        <w:t>двуставочного</w:t>
      </w:r>
      <w:proofErr w:type="spellEnd"/>
      <w:r w:rsidRPr="009E26F8">
        <w:rPr>
          <w:rFonts w:ascii="Times New Roman" w:hAnsi="Times New Roman" w:cs="Times New Roman"/>
          <w:sz w:val="24"/>
          <w:szCs w:val="24"/>
        </w:rPr>
        <w:t xml:space="preserve"> тарифа);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П</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эс</w:t>
      </w:r>
      <w:proofErr w:type="spellEnd"/>
      <w:r w:rsidRPr="009E26F8">
        <w:rPr>
          <w:rFonts w:ascii="Times New Roman" w:hAnsi="Times New Roman" w:cs="Times New Roman"/>
          <w:sz w:val="24"/>
          <w:szCs w:val="24"/>
        </w:rPr>
        <w:t xml:space="preserve"> - расчетная потребность электроэнергии в год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тарифу (цене) на электроэнергию (в рамках применяемого </w:t>
      </w:r>
      <w:proofErr w:type="spellStart"/>
      <w:r w:rsidRPr="009E26F8">
        <w:rPr>
          <w:rFonts w:ascii="Times New Roman" w:hAnsi="Times New Roman" w:cs="Times New Roman"/>
          <w:sz w:val="24"/>
          <w:szCs w:val="24"/>
        </w:rPr>
        <w:t>одноставочного</w:t>
      </w:r>
      <w:proofErr w:type="spellEnd"/>
      <w:r w:rsidRPr="009E26F8">
        <w:rPr>
          <w:rFonts w:ascii="Times New Roman" w:hAnsi="Times New Roman" w:cs="Times New Roman"/>
          <w:sz w:val="24"/>
          <w:szCs w:val="24"/>
        </w:rPr>
        <w:t xml:space="preserve">, дифференцированного по зонам суток или </w:t>
      </w:r>
      <w:proofErr w:type="spellStart"/>
      <w:r w:rsidRPr="009E26F8">
        <w:rPr>
          <w:rFonts w:ascii="Times New Roman" w:hAnsi="Times New Roman" w:cs="Times New Roman"/>
          <w:sz w:val="24"/>
          <w:szCs w:val="24"/>
        </w:rPr>
        <w:t>двуставочного</w:t>
      </w:r>
      <w:proofErr w:type="spellEnd"/>
      <w:r w:rsidRPr="009E26F8">
        <w:rPr>
          <w:rFonts w:ascii="Times New Roman" w:hAnsi="Times New Roman" w:cs="Times New Roman"/>
          <w:sz w:val="24"/>
          <w:szCs w:val="24"/>
        </w:rPr>
        <w:t xml:space="preserve"> тарифа).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60. Затраты на теплоснабжение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П</w:t>
      </w:r>
      <w:r w:rsidRPr="009E26F8">
        <w:rPr>
          <w:rFonts w:ascii="Times New Roman" w:hAnsi="Times New Roman" w:cs="Times New Roman"/>
          <w:sz w:val="24"/>
          <w:szCs w:val="24"/>
          <w:vertAlign w:val="subscript"/>
        </w:rPr>
        <w:t>топл</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proofErr w:type="gramStart"/>
      <w:r w:rsidRPr="009E26F8">
        <w:rPr>
          <w:rFonts w:ascii="Times New Roman" w:hAnsi="Times New Roman" w:cs="Times New Roman"/>
          <w:sz w:val="24"/>
          <w:szCs w:val="24"/>
        </w:rPr>
        <w:t>T</w:t>
      </w:r>
      <w:proofErr w:type="gramEnd"/>
      <w:r w:rsidRPr="009E26F8">
        <w:rPr>
          <w:rFonts w:ascii="Times New Roman" w:hAnsi="Times New Roman" w:cs="Times New Roman"/>
          <w:sz w:val="24"/>
          <w:szCs w:val="24"/>
          <w:vertAlign w:val="subscript"/>
        </w:rPr>
        <w:t>тс</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П</w:t>
      </w:r>
      <w:r w:rsidRPr="009E26F8">
        <w:rPr>
          <w:rFonts w:ascii="Times New Roman" w:hAnsi="Times New Roman" w:cs="Times New Roman"/>
          <w:sz w:val="24"/>
          <w:szCs w:val="24"/>
          <w:vertAlign w:val="subscript"/>
        </w:rPr>
        <w:t>топл</w:t>
      </w:r>
      <w:proofErr w:type="spellEnd"/>
      <w:r w:rsidRPr="009E26F8">
        <w:rPr>
          <w:rFonts w:ascii="Times New Roman" w:hAnsi="Times New Roman" w:cs="Times New Roman"/>
          <w:sz w:val="24"/>
          <w:szCs w:val="24"/>
        </w:rPr>
        <w:t xml:space="preserve"> - расчетная потребность в </w:t>
      </w:r>
      <w:proofErr w:type="spellStart"/>
      <w:r w:rsidRPr="009E26F8">
        <w:rPr>
          <w:rFonts w:ascii="Times New Roman" w:hAnsi="Times New Roman" w:cs="Times New Roman"/>
          <w:sz w:val="24"/>
          <w:szCs w:val="24"/>
        </w:rPr>
        <w:t>теплоэнергии</w:t>
      </w:r>
      <w:proofErr w:type="spellEnd"/>
      <w:r w:rsidRPr="009E26F8">
        <w:rPr>
          <w:rFonts w:ascii="Times New Roman" w:hAnsi="Times New Roman" w:cs="Times New Roman"/>
          <w:sz w:val="24"/>
          <w:szCs w:val="24"/>
        </w:rPr>
        <w:t xml:space="preserve"> на отопление зданий, помещений и сооружений;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T</w:t>
      </w:r>
      <w:proofErr w:type="gramEnd"/>
      <w:r w:rsidRPr="009E26F8">
        <w:rPr>
          <w:rFonts w:ascii="Times New Roman" w:hAnsi="Times New Roman" w:cs="Times New Roman"/>
          <w:sz w:val="24"/>
          <w:szCs w:val="24"/>
          <w:vertAlign w:val="subscript"/>
        </w:rPr>
        <w:t>тс</w:t>
      </w:r>
      <w:proofErr w:type="spellEnd"/>
      <w:r w:rsidRPr="009E26F8">
        <w:rPr>
          <w:rFonts w:ascii="Times New Roman" w:hAnsi="Times New Roman" w:cs="Times New Roman"/>
          <w:sz w:val="24"/>
          <w:szCs w:val="24"/>
        </w:rPr>
        <w:t xml:space="preserve"> - регулируемый тариф на теплоснабжение.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61. Затраты на горячее водоснабжение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П</w:t>
      </w:r>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proofErr w:type="gramStart"/>
      <w:r w:rsidRPr="009E26F8">
        <w:rPr>
          <w:rFonts w:ascii="Times New Roman" w:hAnsi="Times New Roman" w:cs="Times New Roman"/>
          <w:sz w:val="24"/>
          <w:szCs w:val="24"/>
        </w:rPr>
        <w:t>T</w:t>
      </w:r>
      <w:proofErr w:type="gramEnd"/>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П</w:t>
      </w:r>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 xml:space="preserve"> - расчетная потребность в горячей воде;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T</w:t>
      </w:r>
      <w:proofErr w:type="gramEnd"/>
      <w:r w:rsidRPr="009E26F8">
        <w:rPr>
          <w:rFonts w:ascii="Times New Roman" w:hAnsi="Times New Roman" w:cs="Times New Roman"/>
          <w:sz w:val="24"/>
          <w:szCs w:val="24"/>
          <w:vertAlign w:val="subscript"/>
        </w:rPr>
        <w:t>гв</w:t>
      </w:r>
      <w:proofErr w:type="spellEnd"/>
      <w:r w:rsidRPr="009E26F8">
        <w:rPr>
          <w:rFonts w:ascii="Times New Roman" w:hAnsi="Times New Roman" w:cs="Times New Roman"/>
          <w:sz w:val="24"/>
          <w:szCs w:val="24"/>
        </w:rPr>
        <w:t xml:space="preserve"> - регулируемый тариф на горячее водоснабжение.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62. Затраты на холодное водоснабжение и водоотведение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П</w:t>
      </w:r>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proofErr w:type="gramStart"/>
      <w:r w:rsidRPr="009E26F8">
        <w:rPr>
          <w:rFonts w:ascii="Times New Roman" w:hAnsi="Times New Roman" w:cs="Times New Roman"/>
          <w:sz w:val="24"/>
          <w:szCs w:val="24"/>
        </w:rPr>
        <w:t>T</w:t>
      </w:r>
      <w:proofErr w:type="gramEnd"/>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П</w:t>
      </w:r>
      <w:r w:rsidRPr="009E26F8">
        <w:rPr>
          <w:rFonts w:ascii="Times New Roman" w:hAnsi="Times New Roman" w:cs="Times New Roman"/>
          <w:sz w:val="24"/>
          <w:szCs w:val="24"/>
          <w:vertAlign w:val="subscript"/>
        </w:rPr>
        <w:t>во</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T</w:t>
      </w:r>
      <w:r w:rsidRPr="009E26F8">
        <w:rPr>
          <w:rFonts w:ascii="Times New Roman" w:hAnsi="Times New Roman" w:cs="Times New Roman"/>
          <w:sz w:val="24"/>
          <w:szCs w:val="24"/>
          <w:vertAlign w:val="subscript"/>
        </w:rPr>
        <w:t>во</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lastRenderedPageBreak/>
        <w:t>П</w:t>
      </w:r>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xml:space="preserve"> - расчетная потребность в холодном водоснабжении;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T</w:t>
      </w:r>
      <w:proofErr w:type="gramEnd"/>
      <w:r w:rsidRPr="009E26F8">
        <w:rPr>
          <w:rFonts w:ascii="Times New Roman" w:hAnsi="Times New Roman" w:cs="Times New Roman"/>
          <w:sz w:val="24"/>
          <w:szCs w:val="24"/>
          <w:vertAlign w:val="subscript"/>
        </w:rPr>
        <w:t>хв</w:t>
      </w:r>
      <w:proofErr w:type="spellEnd"/>
      <w:r w:rsidRPr="009E26F8">
        <w:rPr>
          <w:rFonts w:ascii="Times New Roman" w:hAnsi="Times New Roman" w:cs="Times New Roman"/>
          <w:sz w:val="24"/>
          <w:szCs w:val="24"/>
        </w:rPr>
        <w:t xml:space="preserve"> - регулируемый тариф на холодное водоснабжение;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П</w:t>
      </w:r>
      <w:r w:rsidRPr="009E26F8">
        <w:rPr>
          <w:rFonts w:ascii="Times New Roman" w:hAnsi="Times New Roman" w:cs="Times New Roman"/>
          <w:sz w:val="24"/>
          <w:szCs w:val="24"/>
          <w:vertAlign w:val="subscript"/>
        </w:rPr>
        <w:t>во</w:t>
      </w:r>
      <w:proofErr w:type="spellEnd"/>
      <w:r w:rsidRPr="009E26F8">
        <w:rPr>
          <w:rFonts w:ascii="Times New Roman" w:hAnsi="Times New Roman" w:cs="Times New Roman"/>
          <w:sz w:val="24"/>
          <w:szCs w:val="24"/>
        </w:rPr>
        <w:t xml:space="preserve"> - расчетная потребность в водоотведении;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T</w:t>
      </w:r>
      <w:proofErr w:type="gramEnd"/>
      <w:r w:rsidRPr="009E26F8">
        <w:rPr>
          <w:rFonts w:ascii="Times New Roman" w:hAnsi="Times New Roman" w:cs="Times New Roman"/>
          <w:sz w:val="24"/>
          <w:szCs w:val="24"/>
          <w:vertAlign w:val="subscript"/>
        </w:rPr>
        <w:t>во</w:t>
      </w:r>
      <w:proofErr w:type="spellEnd"/>
      <w:r w:rsidRPr="009E26F8">
        <w:rPr>
          <w:rFonts w:ascii="Times New Roman" w:hAnsi="Times New Roman" w:cs="Times New Roman"/>
          <w:sz w:val="24"/>
          <w:szCs w:val="24"/>
        </w:rPr>
        <w:t xml:space="preserve"> - регулируемый тариф на водоотведение.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11.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АРЕНДУ ПОМЕЩЕНИЙ И ОБОРУДОВАНИЯ</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63. Затраты на аренду помещений (</w:t>
      </w:r>
      <w:proofErr w:type="spellStart"/>
      <w:proofErr w:type="gram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ап</w:t>
      </w:r>
      <w:proofErr w:type="spellEnd"/>
      <w:proofErr w:type="gram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66875" cy="4286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srcRect/>
                    <a:stretch>
                      <a:fillRect/>
                    </a:stretch>
                  </pic:blipFill>
                  <pic:spPr bwMode="auto">
                    <a:xfrm>
                      <a:off x="0" y="0"/>
                      <a:ext cx="16668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Ч</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ап</w:t>
      </w:r>
      <w:proofErr w:type="spellEnd"/>
      <w:r w:rsidRPr="009E26F8">
        <w:rPr>
          <w:rFonts w:ascii="Times New Roman" w:hAnsi="Times New Roman" w:cs="Times New Roman"/>
          <w:sz w:val="24"/>
          <w:szCs w:val="24"/>
        </w:rPr>
        <w:t xml:space="preserve"> - численность работников, размещаемых на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арендуемой площади;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S - площадь, определяемая в соответствии с нормативами, установленными законодательством Российской Федерации в сфере охраны труда;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ап</w:t>
      </w:r>
      <w:proofErr w:type="spellEnd"/>
      <w:r w:rsidRPr="009E26F8">
        <w:rPr>
          <w:rFonts w:ascii="Times New Roman" w:hAnsi="Times New Roman" w:cs="Times New Roman"/>
          <w:sz w:val="24"/>
          <w:szCs w:val="24"/>
        </w:rPr>
        <w:t xml:space="preserve"> - цена ежемесячной аренды за </w:t>
      </w:r>
      <w:smartTag w:uri="urn:schemas-microsoft-com:office:smarttags" w:element="metricconverter">
        <w:smartTagPr>
          <w:attr w:name="ProductID" w:val="1 кв. метр"/>
        </w:smartTagPr>
        <w:r w:rsidRPr="009E26F8">
          <w:rPr>
            <w:rFonts w:ascii="Times New Roman" w:hAnsi="Times New Roman" w:cs="Times New Roman"/>
            <w:sz w:val="24"/>
            <w:szCs w:val="24"/>
          </w:rPr>
          <w:t>1 кв. метр</w:t>
        </w:r>
      </w:smartTag>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арендуемой площади;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ап</w:t>
      </w:r>
      <w:proofErr w:type="spellEnd"/>
      <w:r w:rsidRPr="009E26F8">
        <w:rPr>
          <w:rFonts w:ascii="Times New Roman" w:hAnsi="Times New Roman" w:cs="Times New Roman"/>
          <w:sz w:val="24"/>
          <w:szCs w:val="24"/>
        </w:rPr>
        <w:t xml:space="preserve"> - планируемое количество месяцев аренды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арендуемой площади.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64. Затраты на аренду помещения (зала) для проведения совещания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акз</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81100" cy="4286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акз</w:t>
      </w:r>
      <w:proofErr w:type="spellEnd"/>
      <w:r w:rsidRPr="009E26F8">
        <w:rPr>
          <w:rFonts w:ascii="Times New Roman" w:hAnsi="Times New Roman" w:cs="Times New Roman"/>
          <w:sz w:val="24"/>
          <w:szCs w:val="24"/>
        </w:rPr>
        <w:t xml:space="preserve"> - планируемое количество суток аренды i-го помещения (зала);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акз</w:t>
      </w:r>
      <w:proofErr w:type="spellEnd"/>
      <w:r w:rsidRPr="009E26F8">
        <w:rPr>
          <w:rFonts w:ascii="Times New Roman" w:hAnsi="Times New Roman" w:cs="Times New Roman"/>
          <w:sz w:val="24"/>
          <w:szCs w:val="24"/>
        </w:rPr>
        <w:t xml:space="preserve"> - цена аренды i-го помещения (зала) в сутки.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65. Затраты на аренду оборудования для проведения совещания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аоб</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762125" cy="4286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srcRect/>
                    <a:stretch>
                      <a:fillRect/>
                    </a:stretch>
                  </pic:blipFill>
                  <pic:spPr bwMode="auto">
                    <a:xfrm>
                      <a:off x="0" y="0"/>
                      <a:ext cx="17621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об</w:t>
      </w:r>
      <w:r w:rsidRPr="009E26F8">
        <w:rPr>
          <w:rFonts w:ascii="Times New Roman" w:hAnsi="Times New Roman" w:cs="Times New Roman"/>
          <w:sz w:val="24"/>
          <w:szCs w:val="24"/>
        </w:rPr>
        <w:t xml:space="preserve"> - количество арендуемого i-го оборудования;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дн</w:t>
      </w:r>
      <w:proofErr w:type="spellEnd"/>
      <w:r w:rsidRPr="009E26F8">
        <w:rPr>
          <w:rFonts w:ascii="Times New Roman" w:hAnsi="Times New Roman" w:cs="Times New Roman"/>
          <w:sz w:val="24"/>
          <w:szCs w:val="24"/>
        </w:rPr>
        <w:t xml:space="preserve"> - количество дней аренды i-го оборудования;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ч</w:t>
      </w:r>
      <w:r w:rsidRPr="009E26F8">
        <w:rPr>
          <w:rFonts w:ascii="Times New Roman" w:hAnsi="Times New Roman" w:cs="Times New Roman"/>
          <w:sz w:val="24"/>
          <w:szCs w:val="24"/>
        </w:rPr>
        <w:t xml:space="preserve"> - количество часов аренды в день i-го оборудования;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ч</w:t>
      </w:r>
      <w:r w:rsidRPr="009E26F8">
        <w:rPr>
          <w:rFonts w:ascii="Times New Roman" w:hAnsi="Times New Roman" w:cs="Times New Roman"/>
          <w:sz w:val="24"/>
          <w:szCs w:val="24"/>
        </w:rPr>
        <w:t xml:space="preserve"> - цена 1 часа аренды i-го оборудования.</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12.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СОДЕРЖАНИЕ ИМУЩЕСТВА, НЕ ПРЕДУСМОТРЕННЫХ ГЛАВОЙ 3 НАСТОЯЩИХ ПРАВИЛ</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66. Затраты на содержание и техническое обслуживание помещений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сп</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ос</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тр</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эз</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аутп</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л</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внсв</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w:t>
      </w:r>
    </w:p>
    <w:p w:rsidR="00E94C06" w:rsidRPr="009E26F8" w:rsidRDefault="00E94C06" w:rsidP="00E94C06">
      <w:pPr>
        <w:pStyle w:val="ConsPlusNormal"/>
        <w:ind w:firstLine="709"/>
        <w:jc w:val="center"/>
        <w:rPr>
          <w:rFonts w:ascii="Times New Roman" w:hAnsi="Times New Roman" w:cs="Times New Roman"/>
          <w:sz w:val="24"/>
          <w:szCs w:val="24"/>
        </w:rPr>
      </w:pPr>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итп</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аэз</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ос</w:t>
      </w:r>
      <w:proofErr w:type="spellEnd"/>
      <w:r w:rsidRPr="009E26F8">
        <w:rPr>
          <w:rFonts w:ascii="Times New Roman" w:hAnsi="Times New Roman" w:cs="Times New Roman"/>
          <w:sz w:val="24"/>
          <w:szCs w:val="24"/>
        </w:rPr>
        <w:t xml:space="preserve"> -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w:t>
      </w:r>
      <w:r w:rsidRPr="009E26F8">
        <w:rPr>
          <w:rFonts w:ascii="Times New Roman" w:hAnsi="Times New Roman" w:cs="Times New Roman"/>
          <w:sz w:val="24"/>
          <w:szCs w:val="24"/>
        </w:rPr>
        <w:lastRenderedPageBreak/>
        <w:t>систем охранно-тревожной сигнализации;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тр</w:t>
      </w:r>
      <w:proofErr w:type="spellEnd"/>
      <w:r w:rsidRPr="009E26F8">
        <w:rPr>
          <w:rFonts w:ascii="Times New Roman" w:hAnsi="Times New Roman" w:cs="Times New Roman"/>
          <w:sz w:val="24"/>
          <w:szCs w:val="24"/>
        </w:rPr>
        <w:t xml:space="preserve"> - затраты на проведение текущего ремонта помещения;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эз</w:t>
      </w:r>
      <w:proofErr w:type="spellEnd"/>
      <w:r w:rsidRPr="009E26F8">
        <w:rPr>
          <w:rFonts w:ascii="Times New Roman" w:hAnsi="Times New Roman" w:cs="Times New Roman"/>
          <w:sz w:val="24"/>
          <w:szCs w:val="24"/>
        </w:rPr>
        <w:t xml:space="preserve"> - затраты на содержание прилегающей территории;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аутп</w:t>
      </w:r>
      <w:proofErr w:type="spellEnd"/>
      <w:r w:rsidRPr="009E26F8">
        <w:rPr>
          <w:rFonts w:ascii="Times New Roman" w:hAnsi="Times New Roman" w:cs="Times New Roman"/>
          <w:sz w:val="24"/>
          <w:szCs w:val="24"/>
        </w:rPr>
        <w:t xml:space="preserve"> - затраты на оплату услуг по обслуживанию и уборке помещения;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 xml:space="preserve"> - затраты на вывоз твердых коммунальных отходов;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л</w:t>
      </w:r>
      <w:proofErr w:type="spellEnd"/>
      <w:r w:rsidRPr="009E26F8">
        <w:rPr>
          <w:rFonts w:ascii="Times New Roman" w:hAnsi="Times New Roman" w:cs="Times New Roman"/>
          <w:sz w:val="24"/>
          <w:szCs w:val="24"/>
        </w:rPr>
        <w:t xml:space="preserve"> -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лифтов;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внсв</w:t>
      </w:r>
      <w:proofErr w:type="spellEnd"/>
      <w:r w:rsidRPr="009E26F8">
        <w:rPr>
          <w:rFonts w:ascii="Times New Roman" w:hAnsi="Times New Roman" w:cs="Times New Roman"/>
          <w:sz w:val="24"/>
          <w:szCs w:val="24"/>
        </w:rPr>
        <w:t xml:space="preserve"> -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водонапорной насосной станции хозяйственно-питьевого и противопожарного водоснабжения;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водонапорной насосной станции пожаротушения;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итп</w:t>
      </w:r>
      <w:proofErr w:type="spellEnd"/>
      <w:r w:rsidRPr="009E26F8">
        <w:rPr>
          <w:rFonts w:ascii="Times New Roman" w:hAnsi="Times New Roman" w:cs="Times New Roman"/>
          <w:sz w:val="24"/>
          <w:szCs w:val="24"/>
        </w:rPr>
        <w:t xml:space="preserve"> -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индивидуального теплового пункта, в том числе на подготовку отопительной системы к зимнему сезону;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аэз</w:t>
      </w:r>
      <w:proofErr w:type="spellEnd"/>
      <w:r w:rsidRPr="009E26F8">
        <w:rPr>
          <w:rFonts w:ascii="Times New Roman" w:hAnsi="Times New Roman" w:cs="Times New Roman"/>
          <w:sz w:val="24"/>
          <w:szCs w:val="24"/>
        </w:rPr>
        <w:t xml:space="preserve"> -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электрооборудования (</w:t>
      </w:r>
      <w:proofErr w:type="spellStart"/>
      <w:r w:rsidRPr="009E26F8">
        <w:rPr>
          <w:rFonts w:ascii="Times New Roman" w:hAnsi="Times New Roman" w:cs="Times New Roman"/>
          <w:sz w:val="24"/>
          <w:szCs w:val="24"/>
        </w:rPr>
        <w:t>электроподстанций</w:t>
      </w:r>
      <w:proofErr w:type="spellEnd"/>
      <w:r w:rsidRPr="009E26F8">
        <w:rPr>
          <w:rFonts w:ascii="Times New Roman" w:hAnsi="Times New Roman" w:cs="Times New Roman"/>
          <w:sz w:val="24"/>
          <w:szCs w:val="24"/>
        </w:rPr>
        <w:t xml:space="preserve">, трансформаторных подстанций, </w:t>
      </w:r>
      <w:proofErr w:type="spellStart"/>
      <w:r w:rsidRPr="009E26F8">
        <w:rPr>
          <w:rFonts w:ascii="Times New Roman" w:hAnsi="Times New Roman" w:cs="Times New Roman"/>
          <w:sz w:val="24"/>
          <w:szCs w:val="24"/>
        </w:rPr>
        <w:t>электрощитовых</w:t>
      </w:r>
      <w:proofErr w:type="spellEnd"/>
      <w:r w:rsidRPr="009E26F8">
        <w:rPr>
          <w:rFonts w:ascii="Times New Roman" w:hAnsi="Times New Roman" w:cs="Times New Roman"/>
          <w:sz w:val="24"/>
          <w:szCs w:val="24"/>
        </w:rPr>
        <w:t>) административного здания (помещения).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Затраты на содержание и техническое обслуживание помещений не подлежат отдельному расчету, если они включены в общую стоимость комплексных услуг управляющей компании.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67.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систем охранно-тревожной сигнализации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ос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095375" cy="4286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ос</w:t>
      </w:r>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обслуживаемых устройств в составе системы охранно-тревожной сигнализации;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ос</w:t>
      </w:r>
      <w:r w:rsidRPr="009E26F8">
        <w:rPr>
          <w:rFonts w:ascii="Times New Roman" w:hAnsi="Times New Roman" w:cs="Times New Roman"/>
          <w:sz w:val="24"/>
          <w:szCs w:val="24"/>
        </w:rPr>
        <w:t xml:space="preserve"> - цена обслуживания 1 i-го устройства.</w:t>
      </w:r>
    </w:p>
    <w:p w:rsidR="00E94C06" w:rsidRPr="009E26F8" w:rsidRDefault="00E94C06" w:rsidP="00E94C06">
      <w:pPr>
        <w:pStyle w:val="ConsPlusNormal"/>
        <w:ind w:firstLine="709"/>
        <w:jc w:val="both"/>
        <w:rPr>
          <w:rFonts w:ascii="Times New Roman" w:hAnsi="Times New Roman" w:cs="Times New Roman"/>
          <w:sz w:val="24"/>
          <w:szCs w:val="24"/>
        </w:rPr>
      </w:pPr>
      <w:bookmarkStart w:id="8" w:name="Par671"/>
      <w:bookmarkEnd w:id="8"/>
      <w:r w:rsidRPr="009E26F8">
        <w:rPr>
          <w:rFonts w:ascii="Times New Roman" w:hAnsi="Times New Roman" w:cs="Times New Roman"/>
          <w:sz w:val="24"/>
          <w:szCs w:val="24"/>
        </w:rPr>
        <w:t xml:space="preserve">68. </w:t>
      </w:r>
      <w:proofErr w:type="gramStart"/>
      <w:r w:rsidRPr="009E26F8">
        <w:rPr>
          <w:rFonts w:ascii="Times New Roman" w:hAnsi="Times New Roman" w:cs="Times New Roman"/>
          <w:sz w:val="24"/>
          <w:szCs w:val="24"/>
        </w:rPr>
        <w:t>Затраты на проведение текущего ремонта помещения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тр</w:t>
      </w:r>
      <w:proofErr w:type="spellEnd"/>
      <w:r w:rsidRPr="009E26F8">
        <w:rPr>
          <w:rFonts w:ascii="Times New Roman" w:hAnsi="Times New Roman" w:cs="Times New Roman"/>
          <w:sz w:val="24"/>
          <w:szCs w:val="24"/>
        </w:rPr>
        <w:t xml:space="preserve">) определяются исходя из установленной государственным органом нормы проведения ремонта, но не более 1 раза в 3 года, с учетом требований </w:t>
      </w:r>
      <w:hyperlink r:id="rId63"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КонсультантПлюс}" w:history="1">
        <w:r w:rsidRPr="009E26F8">
          <w:rPr>
            <w:rFonts w:ascii="Times New Roman" w:hAnsi="Times New Roman" w:cs="Times New Roman"/>
            <w:sz w:val="24"/>
            <w:szCs w:val="24"/>
          </w:rPr>
          <w:t>Положения</w:t>
        </w:r>
      </w:hyperlink>
      <w:r w:rsidRPr="009E26F8">
        <w:rPr>
          <w:rFonts w:ascii="Times New Roman" w:hAnsi="Times New Roman" w:cs="Times New Roman"/>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9E26F8">
        <w:rPr>
          <w:rFonts w:ascii="Times New Roman" w:hAnsi="Times New Roman" w:cs="Times New Roman"/>
          <w:sz w:val="24"/>
          <w:szCs w:val="24"/>
        </w:rPr>
        <w:t>р</w:t>
      </w:r>
      <w:proofErr w:type="spellEnd"/>
      <w:r w:rsidRPr="009E26F8">
        <w:rPr>
          <w:rFonts w:ascii="Times New Roman" w:hAnsi="Times New Roman" w:cs="Times New Roman"/>
          <w:sz w:val="24"/>
          <w:szCs w:val="24"/>
        </w:rPr>
        <w:t>), утвержденного приказом Государственного комитета по архитектуре и градостроительству при Госстрое СССР от 23</w:t>
      </w:r>
      <w:proofErr w:type="gramEnd"/>
      <w:r w:rsidRPr="009E26F8">
        <w:rPr>
          <w:rFonts w:ascii="Times New Roman" w:hAnsi="Times New Roman" w:cs="Times New Roman"/>
          <w:sz w:val="24"/>
          <w:szCs w:val="24"/>
        </w:rPr>
        <w:t xml:space="preserve"> ноября 1988 года N 312,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066800" cy="4286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S</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тр</w:t>
      </w:r>
      <w:proofErr w:type="spellEnd"/>
      <w:proofErr w:type="gramEnd"/>
      <w:r w:rsidRPr="009E26F8">
        <w:rPr>
          <w:rFonts w:ascii="Times New Roman" w:hAnsi="Times New Roman" w:cs="Times New Roman"/>
          <w:sz w:val="24"/>
          <w:szCs w:val="24"/>
        </w:rPr>
        <w:t xml:space="preserve"> - площадь i-го здания, планируемая к проведению текущего ремонта;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тр</w:t>
      </w:r>
      <w:proofErr w:type="spellEnd"/>
      <w:proofErr w:type="gramEnd"/>
      <w:r w:rsidRPr="009E26F8">
        <w:rPr>
          <w:rFonts w:ascii="Times New Roman" w:hAnsi="Times New Roman" w:cs="Times New Roman"/>
          <w:sz w:val="24"/>
          <w:szCs w:val="24"/>
        </w:rPr>
        <w:t xml:space="preserve"> - цена текущего ремонта </w:t>
      </w:r>
      <w:smartTag w:uri="urn:schemas-microsoft-com:office:smarttags" w:element="metricconverter">
        <w:smartTagPr>
          <w:attr w:name="ProductID" w:val="1 кв. метра"/>
        </w:smartTagPr>
        <w:r w:rsidRPr="009E26F8">
          <w:rPr>
            <w:rFonts w:ascii="Times New Roman" w:hAnsi="Times New Roman" w:cs="Times New Roman"/>
            <w:sz w:val="24"/>
            <w:szCs w:val="24"/>
          </w:rPr>
          <w:t>1 кв. метра</w:t>
        </w:r>
      </w:smartTag>
      <w:r w:rsidRPr="009E26F8">
        <w:rPr>
          <w:rFonts w:ascii="Times New Roman" w:hAnsi="Times New Roman" w:cs="Times New Roman"/>
          <w:sz w:val="24"/>
          <w:szCs w:val="24"/>
        </w:rPr>
        <w:t xml:space="preserve"> площади i-го здания.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69. Затраты на содержание прилегающей территории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эз</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076325" cy="4286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srcRect/>
                    <a:stretch>
                      <a:fillRect/>
                    </a:stretch>
                  </pic:blipFill>
                  <pic:spPr bwMode="auto">
                    <a:xfrm>
                      <a:off x="0" y="0"/>
                      <a:ext cx="10763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S</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эз</w:t>
      </w:r>
      <w:proofErr w:type="spellEnd"/>
      <w:r w:rsidRPr="009E26F8">
        <w:rPr>
          <w:rFonts w:ascii="Times New Roman" w:hAnsi="Times New Roman" w:cs="Times New Roman"/>
          <w:sz w:val="24"/>
          <w:szCs w:val="24"/>
        </w:rPr>
        <w:t xml:space="preserve"> - площадь закрепленной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прилегающей территории;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эз</w:t>
      </w:r>
      <w:proofErr w:type="spellEnd"/>
      <w:r w:rsidRPr="009E26F8">
        <w:rPr>
          <w:rFonts w:ascii="Times New Roman" w:hAnsi="Times New Roman" w:cs="Times New Roman"/>
          <w:sz w:val="24"/>
          <w:szCs w:val="24"/>
        </w:rPr>
        <w:t xml:space="preserve"> - цена содержания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прилегающей территории в месяц в расчете на </w:t>
      </w:r>
      <w:smartTag w:uri="urn:schemas-microsoft-com:office:smarttags" w:element="metricconverter">
        <w:smartTagPr>
          <w:attr w:name="ProductID" w:val="1 кв. метр"/>
        </w:smartTagPr>
        <w:r w:rsidRPr="009E26F8">
          <w:rPr>
            <w:rFonts w:ascii="Times New Roman" w:hAnsi="Times New Roman" w:cs="Times New Roman"/>
            <w:sz w:val="24"/>
            <w:szCs w:val="24"/>
          </w:rPr>
          <w:t>1 кв. метр</w:t>
        </w:r>
      </w:smartTag>
      <w:r w:rsidRPr="009E26F8">
        <w:rPr>
          <w:rFonts w:ascii="Times New Roman" w:hAnsi="Times New Roman" w:cs="Times New Roman"/>
          <w:sz w:val="24"/>
          <w:szCs w:val="24"/>
        </w:rPr>
        <w:t xml:space="preserve"> площади;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эз</w:t>
      </w:r>
      <w:proofErr w:type="spellEnd"/>
      <w:r w:rsidRPr="009E26F8">
        <w:rPr>
          <w:rFonts w:ascii="Times New Roman" w:hAnsi="Times New Roman" w:cs="Times New Roman"/>
          <w:sz w:val="24"/>
          <w:szCs w:val="24"/>
        </w:rPr>
        <w:t xml:space="preserve"> - планируемое количество месяцев содержания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прилегающей территории в очередном финансовом году.</w:t>
      </w:r>
    </w:p>
    <w:p w:rsidR="00E94C06" w:rsidRPr="009E26F8" w:rsidRDefault="00E94C06" w:rsidP="00E94C06">
      <w:pPr>
        <w:pStyle w:val="ConsPlusNormal"/>
        <w:ind w:firstLine="709"/>
        <w:jc w:val="both"/>
        <w:rPr>
          <w:rFonts w:ascii="Times New Roman" w:hAnsi="Times New Roman" w:cs="Times New Roman"/>
          <w:sz w:val="24"/>
          <w:szCs w:val="24"/>
        </w:rPr>
      </w:pPr>
      <w:bookmarkStart w:id="9" w:name="Par687"/>
      <w:bookmarkEnd w:id="9"/>
      <w:r w:rsidRPr="009E26F8">
        <w:rPr>
          <w:rFonts w:ascii="Times New Roman" w:hAnsi="Times New Roman" w:cs="Times New Roman"/>
          <w:sz w:val="24"/>
          <w:szCs w:val="24"/>
        </w:rPr>
        <w:lastRenderedPageBreak/>
        <w:t>70. Затраты на оплату услуг по обслуживанию и уборке помещения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аутп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724025" cy="4286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srcRect/>
                    <a:stretch>
                      <a:fillRect/>
                    </a:stretch>
                  </pic:blipFill>
                  <pic:spPr bwMode="auto">
                    <a:xfrm>
                      <a:off x="0" y="0"/>
                      <a:ext cx="17240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S</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аутп</w:t>
      </w:r>
      <w:proofErr w:type="spellEnd"/>
      <w:r w:rsidRPr="009E26F8">
        <w:rPr>
          <w:rFonts w:ascii="Times New Roman" w:hAnsi="Times New Roman" w:cs="Times New Roman"/>
          <w:sz w:val="24"/>
          <w:szCs w:val="24"/>
        </w:rPr>
        <w:t xml:space="preserve"> - площадь в i-м помещении, в отношении которой планируется заключение контракта (договора) на обслуживание и уборку;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аутп</w:t>
      </w:r>
      <w:proofErr w:type="spellEnd"/>
      <w:r w:rsidRPr="009E26F8">
        <w:rPr>
          <w:rFonts w:ascii="Times New Roman" w:hAnsi="Times New Roman" w:cs="Times New Roman"/>
          <w:sz w:val="24"/>
          <w:szCs w:val="24"/>
        </w:rPr>
        <w:t xml:space="preserve"> - цена услуги по обслуживанию и уборке i-го помещения в месяц;</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аутп</w:t>
      </w:r>
      <w:proofErr w:type="spellEnd"/>
      <w:r w:rsidRPr="009E26F8">
        <w:rPr>
          <w:rFonts w:ascii="Times New Roman" w:hAnsi="Times New Roman" w:cs="Times New Roman"/>
          <w:sz w:val="24"/>
          <w:szCs w:val="24"/>
        </w:rPr>
        <w:t xml:space="preserve"> - количество месяцев использования услуги по обслуживанию и уборке i-го помещения в месяц.</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71. Затраты на вывоз твердых коммунальных отходов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 xml:space="preserve"> = </w:t>
      </w: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Q </w:t>
      </w:r>
      <w:proofErr w:type="spellStart"/>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 xml:space="preserve"> - количество куб. метров твердых коммунальных отходов в год;</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P </w:t>
      </w:r>
      <w:proofErr w:type="spellStart"/>
      <w:r w:rsidRPr="009E26F8">
        <w:rPr>
          <w:rFonts w:ascii="Times New Roman" w:hAnsi="Times New Roman" w:cs="Times New Roman"/>
          <w:sz w:val="24"/>
          <w:szCs w:val="24"/>
          <w:vertAlign w:val="subscript"/>
        </w:rPr>
        <w:t>тко</w:t>
      </w:r>
      <w:proofErr w:type="spellEnd"/>
      <w:r w:rsidRPr="009E26F8">
        <w:rPr>
          <w:rFonts w:ascii="Times New Roman" w:hAnsi="Times New Roman" w:cs="Times New Roman"/>
          <w:sz w:val="24"/>
          <w:szCs w:val="24"/>
        </w:rPr>
        <w:t xml:space="preserve"> - цена вывоза </w:t>
      </w:r>
      <w:smartTag w:uri="urn:schemas-microsoft-com:office:smarttags" w:element="metricconverter">
        <w:smartTagPr>
          <w:attr w:name="ProductID" w:val="1 куб. метра"/>
        </w:smartTagPr>
        <w:r w:rsidRPr="009E26F8">
          <w:rPr>
            <w:rFonts w:ascii="Times New Roman" w:hAnsi="Times New Roman" w:cs="Times New Roman"/>
            <w:sz w:val="24"/>
            <w:szCs w:val="24"/>
          </w:rPr>
          <w:t>1 куб. метра</w:t>
        </w:r>
      </w:smartTag>
      <w:r w:rsidRPr="009E26F8">
        <w:rPr>
          <w:rFonts w:ascii="Times New Roman" w:hAnsi="Times New Roman" w:cs="Times New Roman"/>
          <w:sz w:val="24"/>
          <w:szCs w:val="24"/>
        </w:rPr>
        <w:t xml:space="preserve"> твердых коммунальных отходов.</w:t>
      </w:r>
    </w:p>
    <w:p w:rsidR="00E94C06" w:rsidRPr="009E26F8" w:rsidRDefault="00E94C06" w:rsidP="00E94C06">
      <w:pPr>
        <w:pStyle w:val="ConsPlusNormal"/>
        <w:ind w:firstLine="709"/>
        <w:jc w:val="both"/>
        <w:rPr>
          <w:rFonts w:ascii="Times New Roman" w:hAnsi="Times New Roman" w:cs="Times New Roman"/>
          <w:sz w:val="24"/>
          <w:szCs w:val="24"/>
        </w:rPr>
      </w:pPr>
      <w:bookmarkStart w:id="10" w:name="Par709"/>
      <w:bookmarkEnd w:id="10"/>
      <w:r w:rsidRPr="009E26F8">
        <w:rPr>
          <w:rFonts w:ascii="Times New Roman" w:hAnsi="Times New Roman" w:cs="Times New Roman"/>
          <w:sz w:val="24"/>
          <w:szCs w:val="24"/>
        </w:rPr>
        <w:t xml:space="preserve">72.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водонапорной насосной станции пожаротушения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S</w:t>
      </w:r>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x</w:t>
      </w:r>
      <w:proofErr w:type="spellEnd"/>
      <w:r w:rsidRPr="009E26F8">
        <w:rPr>
          <w:rFonts w:ascii="Times New Roman" w:hAnsi="Times New Roman" w:cs="Times New Roman"/>
          <w:sz w:val="24"/>
          <w:szCs w:val="24"/>
        </w:rPr>
        <w:t xml:space="preserve"> </w:t>
      </w:r>
      <w:proofErr w:type="spellStart"/>
      <w:proofErr w:type="gramStart"/>
      <w:r w:rsidRPr="009E26F8">
        <w:rPr>
          <w:rFonts w:ascii="Times New Roman" w:hAnsi="Times New Roman" w:cs="Times New Roman"/>
          <w:sz w:val="24"/>
          <w:szCs w:val="24"/>
        </w:rPr>
        <w:t>P</w:t>
      </w:r>
      <w:proofErr w:type="gramEnd"/>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S</w:t>
      </w:r>
      <w:proofErr w:type="gramEnd"/>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P</w:t>
      </w:r>
      <w:proofErr w:type="gramEnd"/>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9E26F8">
          <w:rPr>
            <w:rFonts w:ascii="Times New Roman" w:hAnsi="Times New Roman" w:cs="Times New Roman"/>
            <w:sz w:val="24"/>
            <w:szCs w:val="24"/>
          </w:rPr>
          <w:t>1 кв. метр</w:t>
        </w:r>
      </w:smartTag>
      <w:r w:rsidRPr="009E26F8">
        <w:rPr>
          <w:rFonts w:ascii="Times New Roman" w:hAnsi="Times New Roman" w:cs="Times New Roman"/>
          <w:sz w:val="24"/>
          <w:szCs w:val="24"/>
        </w:rPr>
        <w:t xml:space="preserve"> площади соответствующего административного помещения.</w:t>
      </w:r>
    </w:p>
    <w:p w:rsidR="00E94C06" w:rsidRPr="009E26F8" w:rsidRDefault="00E94C06" w:rsidP="00E94C06">
      <w:pPr>
        <w:pStyle w:val="ConsPlusNormal"/>
        <w:ind w:firstLine="709"/>
        <w:jc w:val="both"/>
        <w:rPr>
          <w:rFonts w:ascii="Times New Roman" w:hAnsi="Times New Roman" w:cs="Times New Roman"/>
          <w:sz w:val="24"/>
          <w:szCs w:val="24"/>
        </w:rPr>
      </w:pPr>
      <w:bookmarkStart w:id="11" w:name="Par723"/>
      <w:bookmarkEnd w:id="11"/>
      <w:r w:rsidRPr="009E26F8">
        <w:rPr>
          <w:rFonts w:ascii="Times New Roman" w:hAnsi="Times New Roman" w:cs="Times New Roman"/>
          <w:sz w:val="24"/>
          <w:szCs w:val="24"/>
        </w:rPr>
        <w:t xml:space="preserve">73.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электрооборудования (</w:t>
      </w:r>
      <w:proofErr w:type="spellStart"/>
      <w:r w:rsidRPr="009E26F8">
        <w:rPr>
          <w:rFonts w:ascii="Times New Roman" w:hAnsi="Times New Roman" w:cs="Times New Roman"/>
          <w:sz w:val="24"/>
          <w:szCs w:val="24"/>
        </w:rPr>
        <w:t>электроподстанций</w:t>
      </w:r>
      <w:proofErr w:type="spellEnd"/>
      <w:r w:rsidRPr="009E26F8">
        <w:rPr>
          <w:rFonts w:ascii="Times New Roman" w:hAnsi="Times New Roman" w:cs="Times New Roman"/>
          <w:sz w:val="24"/>
          <w:szCs w:val="24"/>
        </w:rPr>
        <w:t xml:space="preserve">, трансформаторных подстанций, </w:t>
      </w:r>
      <w:proofErr w:type="spellStart"/>
      <w:r w:rsidRPr="009E26F8">
        <w:rPr>
          <w:rFonts w:ascii="Times New Roman" w:hAnsi="Times New Roman" w:cs="Times New Roman"/>
          <w:sz w:val="24"/>
          <w:szCs w:val="24"/>
        </w:rPr>
        <w:t>электрощитовых</w:t>
      </w:r>
      <w:proofErr w:type="spellEnd"/>
      <w:r w:rsidRPr="009E26F8">
        <w:rPr>
          <w:rFonts w:ascii="Times New Roman" w:hAnsi="Times New Roman" w:cs="Times New Roman"/>
          <w:sz w:val="24"/>
          <w:szCs w:val="24"/>
        </w:rPr>
        <w:t>) административного здания (помещения)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аэз</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81100" cy="4286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аэз</w:t>
      </w:r>
      <w:proofErr w:type="spellEnd"/>
      <w:r w:rsidRPr="009E26F8">
        <w:rPr>
          <w:rFonts w:ascii="Times New Roman" w:hAnsi="Times New Roman" w:cs="Times New Roman"/>
          <w:sz w:val="24"/>
          <w:szCs w:val="24"/>
        </w:rPr>
        <w:t xml:space="preserve"> - стоимость технического обслуживания и текущего ремонта i-го электрооборудования (</w:t>
      </w:r>
      <w:proofErr w:type="spellStart"/>
      <w:r w:rsidRPr="009E26F8">
        <w:rPr>
          <w:rFonts w:ascii="Times New Roman" w:hAnsi="Times New Roman" w:cs="Times New Roman"/>
          <w:sz w:val="24"/>
          <w:szCs w:val="24"/>
        </w:rPr>
        <w:t>электроподстанций</w:t>
      </w:r>
      <w:proofErr w:type="spellEnd"/>
      <w:r w:rsidRPr="009E26F8">
        <w:rPr>
          <w:rFonts w:ascii="Times New Roman" w:hAnsi="Times New Roman" w:cs="Times New Roman"/>
          <w:sz w:val="24"/>
          <w:szCs w:val="24"/>
        </w:rPr>
        <w:t xml:space="preserve">, трансформаторных подстанций, </w:t>
      </w:r>
      <w:proofErr w:type="spellStart"/>
      <w:r w:rsidRPr="009E26F8">
        <w:rPr>
          <w:rFonts w:ascii="Times New Roman" w:hAnsi="Times New Roman" w:cs="Times New Roman"/>
          <w:sz w:val="24"/>
          <w:szCs w:val="24"/>
        </w:rPr>
        <w:t>электрощитовых</w:t>
      </w:r>
      <w:proofErr w:type="spellEnd"/>
      <w:r w:rsidRPr="009E26F8">
        <w:rPr>
          <w:rFonts w:ascii="Times New Roman" w:hAnsi="Times New Roman" w:cs="Times New Roman"/>
          <w:sz w:val="24"/>
          <w:szCs w:val="24"/>
        </w:rPr>
        <w:t>) административного здания (помещения);</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аэз</w:t>
      </w:r>
      <w:proofErr w:type="spellEnd"/>
      <w:r w:rsidRPr="009E26F8">
        <w:rPr>
          <w:rFonts w:ascii="Times New Roman" w:hAnsi="Times New Roman" w:cs="Times New Roman"/>
          <w:sz w:val="24"/>
          <w:szCs w:val="24"/>
        </w:rPr>
        <w:t xml:space="preserve"> - количество i-го оборудования.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78. Затраты на техническое обслуживание и ремонт транспортных средств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тортс</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00175" cy="4286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srcRect/>
                    <a:stretch>
                      <a:fillRect/>
                    </a:stretch>
                  </pic:blipFill>
                  <pic:spPr bwMode="auto">
                    <a:xfrm>
                      <a:off x="0" y="0"/>
                      <a:ext cx="14001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Q </w:t>
      </w:r>
      <w:proofErr w:type="spellStart"/>
      <w:r w:rsidRPr="009E26F8">
        <w:rPr>
          <w:rFonts w:ascii="Times New Roman" w:hAnsi="Times New Roman" w:cs="Times New Roman"/>
          <w:sz w:val="24"/>
          <w:szCs w:val="24"/>
          <w:vertAlign w:val="subscript"/>
        </w:rPr>
        <w:t>тортс</w:t>
      </w:r>
      <w:proofErr w:type="spellEnd"/>
      <w:r w:rsidRPr="009E26F8">
        <w:rPr>
          <w:rFonts w:ascii="Times New Roman" w:hAnsi="Times New Roman" w:cs="Times New Roman"/>
          <w:sz w:val="24"/>
          <w:szCs w:val="24"/>
        </w:rPr>
        <w:t xml:space="preserve"> - количество i-го транспортного средства;</w:t>
      </w:r>
    </w:p>
    <w:p w:rsidR="00E94C06" w:rsidRPr="009E26F8" w:rsidRDefault="00E94C06" w:rsidP="00E94C06">
      <w:pPr>
        <w:pStyle w:val="ConsPlusNormal"/>
        <w:ind w:firstLine="709"/>
        <w:jc w:val="both"/>
        <w:rPr>
          <w:rFonts w:ascii="Times New Roman" w:hAnsi="Times New Roman" w:cs="Times New Roman"/>
          <w:sz w:val="24"/>
          <w:szCs w:val="24"/>
        </w:rPr>
      </w:pPr>
      <w:proofErr w:type="gramStart"/>
      <w:r w:rsidRPr="009E26F8">
        <w:rPr>
          <w:rFonts w:ascii="Times New Roman" w:hAnsi="Times New Roman" w:cs="Times New Roman"/>
          <w:sz w:val="24"/>
          <w:szCs w:val="24"/>
        </w:rPr>
        <w:t xml:space="preserve">P </w:t>
      </w:r>
      <w:proofErr w:type="spellStart"/>
      <w:r w:rsidRPr="009E26F8">
        <w:rPr>
          <w:rFonts w:ascii="Times New Roman" w:hAnsi="Times New Roman" w:cs="Times New Roman"/>
          <w:sz w:val="24"/>
          <w:szCs w:val="24"/>
          <w:vertAlign w:val="subscript"/>
        </w:rPr>
        <w:t>тортс</w:t>
      </w:r>
      <w:proofErr w:type="spellEnd"/>
      <w:r w:rsidRPr="009E26F8">
        <w:rPr>
          <w:rFonts w:ascii="Times New Roman" w:hAnsi="Times New Roman" w:cs="Times New Roman"/>
          <w:sz w:val="24"/>
          <w:szCs w:val="24"/>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roofErr w:type="gramEnd"/>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74. Затраты на техническое обслуживание и </w:t>
      </w:r>
      <w:proofErr w:type="spellStart"/>
      <w:r w:rsidRPr="009E26F8">
        <w:rPr>
          <w:rFonts w:ascii="Times New Roman" w:hAnsi="Times New Roman" w:cs="Times New Roman"/>
          <w:sz w:val="24"/>
          <w:szCs w:val="24"/>
        </w:rPr>
        <w:t>регламентно-профилактический</w:t>
      </w:r>
      <w:proofErr w:type="spellEnd"/>
      <w:r w:rsidRPr="009E26F8">
        <w:rPr>
          <w:rFonts w:ascii="Times New Roman" w:hAnsi="Times New Roman" w:cs="Times New Roman"/>
          <w:sz w:val="24"/>
          <w:szCs w:val="24"/>
        </w:rPr>
        <w:t xml:space="preserve"> ремонт бытового оборудования определяются по фактическим затратам в отчетном финансовом году.</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13.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ПРИОБРЕТЕНИЕ ПРОЧИХ РАБОТ И УСЛУГ, НЕ ПРЕДУСМОТРЕННЫХ ГЛАВАМИ 4, 7 – 12 НАСТОЯЩИХ ПРАВИЛ</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75. Затраты на оплату типографских работ и услуг, включая приобретение периодических печатных изданий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т</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ж</w:t>
      </w:r>
      <w:proofErr w:type="spellEnd"/>
      <w:r w:rsidRPr="009E26F8">
        <w:rPr>
          <w:rFonts w:ascii="Times New Roman" w:hAnsi="Times New Roman" w:cs="Times New Roman"/>
          <w:sz w:val="24"/>
          <w:szCs w:val="24"/>
        </w:rPr>
        <w:t xml:space="preserve"> +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иу</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ж</w:t>
      </w:r>
      <w:proofErr w:type="spellEnd"/>
      <w:r w:rsidRPr="009E26F8">
        <w:rPr>
          <w:rFonts w:ascii="Times New Roman" w:hAnsi="Times New Roman" w:cs="Times New Roman"/>
          <w:sz w:val="24"/>
          <w:szCs w:val="24"/>
        </w:rPr>
        <w:t xml:space="preserve"> - затраты на приобретение </w:t>
      </w:r>
      <w:proofErr w:type="spellStart"/>
      <w:r w:rsidRPr="009E26F8">
        <w:rPr>
          <w:rFonts w:ascii="Times New Roman" w:hAnsi="Times New Roman" w:cs="Times New Roman"/>
          <w:sz w:val="24"/>
          <w:szCs w:val="24"/>
        </w:rPr>
        <w:t>спецжурналов</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иу</w:t>
      </w:r>
      <w:proofErr w:type="spellEnd"/>
      <w:r w:rsidRPr="009E26F8">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76. Затраты на приобретение </w:t>
      </w:r>
      <w:proofErr w:type="spellStart"/>
      <w:r w:rsidRPr="009E26F8">
        <w:rPr>
          <w:rFonts w:ascii="Times New Roman" w:hAnsi="Times New Roman" w:cs="Times New Roman"/>
          <w:sz w:val="24"/>
          <w:szCs w:val="24"/>
        </w:rPr>
        <w:t>спецжурналов</w:t>
      </w:r>
      <w:proofErr w:type="spellEnd"/>
      <w:r w:rsidRPr="009E26F8">
        <w:rPr>
          <w:rFonts w:ascii="Times New Roman" w:hAnsi="Times New Roman" w:cs="Times New Roman"/>
          <w:sz w:val="24"/>
          <w:szCs w:val="24"/>
        </w:rPr>
        <w:t xml:space="preserve"> и бланков строгой отчетности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жбо</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76400" cy="4286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ж</w:t>
      </w:r>
      <w:r w:rsidRPr="009E26F8">
        <w:rPr>
          <w:rFonts w:ascii="Times New Roman" w:hAnsi="Times New Roman" w:cs="Times New Roman"/>
          <w:sz w:val="24"/>
          <w:szCs w:val="24"/>
        </w:rPr>
        <w:t xml:space="preserve"> - количество </w:t>
      </w:r>
      <w:proofErr w:type="gramStart"/>
      <w:r w:rsidRPr="009E26F8">
        <w:rPr>
          <w:rFonts w:ascii="Times New Roman" w:hAnsi="Times New Roman" w:cs="Times New Roman"/>
          <w:sz w:val="24"/>
          <w:szCs w:val="24"/>
        </w:rPr>
        <w:t>приобретаемых</w:t>
      </w:r>
      <w:proofErr w:type="gram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w:t>
      </w:r>
      <w:proofErr w:type="spellStart"/>
      <w:r w:rsidRPr="009E26F8">
        <w:rPr>
          <w:rFonts w:ascii="Times New Roman" w:hAnsi="Times New Roman" w:cs="Times New Roman"/>
          <w:sz w:val="24"/>
          <w:szCs w:val="24"/>
        </w:rPr>
        <w:t>спецжурналов</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ж</w:t>
      </w:r>
      <w:r w:rsidRPr="009E26F8">
        <w:rPr>
          <w:rFonts w:ascii="Times New Roman" w:hAnsi="Times New Roman" w:cs="Times New Roman"/>
          <w:sz w:val="24"/>
          <w:szCs w:val="24"/>
        </w:rPr>
        <w:t xml:space="preserve"> - цена 1 i-го </w:t>
      </w:r>
      <w:proofErr w:type="spellStart"/>
      <w:r w:rsidRPr="009E26F8">
        <w:rPr>
          <w:rFonts w:ascii="Times New Roman" w:hAnsi="Times New Roman" w:cs="Times New Roman"/>
          <w:sz w:val="24"/>
          <w:szCs w:val="24"/>
        </w:rPr>
        <w:t>спецжурнала</w:t>
      </w:r>
      <w:proofErr w:type="spellEnd"/>
      <w:r w:rsidRPr="009E26F8">
        <w:rPr>
          <w:rFonts w:ascii="Times New Roman" w:hAnsi="Times New Roman" w:cs="Times New Roman"/>
          <w:sz w:val="24"/>
          <w:szCs w:val="24"/>
        </w:rPr>
        <w:t>;</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бо</w:t>
      </w:r>
      <w:proofErr w:type="spellEnd"/>
      <w:r w:rsidRPr="009E26F8">
        <w:rPr>
          <w:rFonts w:ascii="Times New Roman" w:hAnsi="Times New Roman" w:cs="Times New Roman"/>
          <w:sz w:val="24"/>
          <w:szCs w:val="24"/>
        </w:rPr>
        <w:t xml:space="preserve"> - количество приобретаемых бланков строгой отчетности;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P</w:t>
      </w:r>
      <w:proofErr w:type="gramEnd"/>
      <w:r w:rsidRPr="009E26F8">
        <w:rPr>
          <w:rFonts w:ascii="Times New Roman" w:hAnsi="Times New Roman" w:cs="Times New Roman"/>
          <w:sz w:val="24"/>
          <w:szCs w:val="24"/>
          <w:vertAlign w:val="subscript"/>
        </w:rPr>
        <w:t>бо</w:t>
      </w:r>
      <w:proofErr w:type="spellEnd"/>
      <w:r w:rsidRPr="009E26F8">
        <w:rPr>
          <w:rFonts w:ascii="Times New Roman" w:hAnsi="Times New Roman" w:cs="Times New Roman"/>
          <w:sz w:val="24"/>
          <w:szCs w:val="24"/>
        </w:rPr>
        <w:t xml:space="preserve"> - цена 1 бланка строгой отчетности.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77.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иу</w:t>
      </w:r>
      <w:proofErr w:type="spellEnd"/>
      <w:r w:rsidRPr="009E26F8">
        <w:rPr>
          <w:rFonts w:ascii="Times New Roman" w:hAnsi="Times New Roman" w:cs="Times New Roman"/>
          <w:sz w:val="24"/>
          <w:szCs w:val="24"/>
        </w:rPr>
        <w:t>), определяются по фактическим затратам в отчетном финансовом году.</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78. Затраты на оплату услуг внештатных сотрудников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2143125" cy="4476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a:srcRect/>
                    <a:stretch>
                      <a:fillRect/>
                    </a:stretch>
                  </pic:blipFill>
                  <pic:spPr bwMode="auto">
                    <a:xfrm>
                      <a:off x="0" y="0"/>
                      <a:ext cx="2143125" cy="44767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M</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 планируемое количество месяцев работы j-го внештатного сотрудника;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 цена 1 месяца работы j-го внештатного сотрудника;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t</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внсп</w:t>
      </w:r>
      <w:proofErr w:type="spellEnd"/>
      <w:r w:rsidRPr="009E26F8">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79. Затраты на оплату услуг вневедомственной охраны определяются по фактическим затратам в отчетном финансовом году.</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80. </w:t>
      </w:r>
      <w:proofErr w:type="gramStart"/>
      <w:r w:rsidRPr="009E26F8">
        <w:rPr>
          <w:rFonts w:ascii="Times New Roman" w:hAnsi="Times New Roman" w:cs="Times New Roman"/>
          <w:sz w:val="24"/>
          <w:szCs w:val="24"/>
        </w:rPr>
        <w:t>Затраты на приобретение полисов обязательного страхования гражданской ответственности владельцев транспортных средств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осаго</w:t>
      </w:r>
      <w:proofErr w:type="spellEnd"/>
      <w:r w:rsidRPr="009E26F8">
        <w:rPr>
          <w:rFonts w:ascii="Times New Roman" w:hAnsi="Times New Roman" w:cs="Times New Roman"/>
          <w:sz w:val="24"/>
          <w:szCs w:val="24"/>
        </w:rPr>
        <w:t xml:space="preserve">) определяются в соответствии с базовыми </w:t>
      </w:r>
      <w:hyperlink r:id="rId71" w:tooltip="Указание Банка России от 19.09.2014 N 3384-У (ред. от 20.03.2015) &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quot; (Зарегистрировано в Минюсте России 30.09.2014 N 34187) (с изм. и доп., вступ. в силу с 12.04.2015){КонсультантПлюс}" w:history="1">
        <w:r w:rsidRPr="009E26F8">
          <w:rPr>
            <w:rFonts w:ascii="Times New Roman" w:hAnsi="Times New Roman" w:cs="Times New Roman"/>
            <w:sz w:val="24"/>
            <w:szCs w:val="24"/>
          </w:rPr>
          <w:t>ставками</w:t>
        </w:r>
      </w:hyperlink>
      <w:r w:rsidRPr="009E26F8">
        <w:rPr>
          <w:rFonts w:ascii="Times New Roman" w:hAnsi="Times New Roman" w:cs="Times New Roman"/>
          <w:sz w:val="24"/>
          <w:szCs w:val="24"/>
        </w:rPr>
        <w:t xml:space="preserve"> страховых тарифов и коэффициентами страховых тарифов, установленными указанием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9E26F8">
        <w:rPr>
          <w:rFonts w:ascii="Times New Roman" w:hAnsi="Times New Roman" w:cs="Times New Roman"/>
          <w:sz w:val="24"/>
          <w:szCs w:val="24"/>
        </w:rPr>
        <w:t xml:space="preserve"> страховой премии по обязательному страхованию гражданской ответственности владельцев транспортных средств»,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3400425" cy="4286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srcRect/>
                    <a:stretch>
                      <a:fillRect/>
                    </a:stretch>
                  </pic:blipFill>
                  <pic:spPr bwMode="auto">
                    <a:xfrm>
                      <a:off x="0" y="0"/>
                      <a:ext cx="34004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ТБ</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rPr>
        <w:t xml:space="preserve"> - предельный размер базовой ставки страхового тарифа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транспортному средству;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КТ</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КБМ</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контрактов (договоров) обязательного страхования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транспортному средству;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КО</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КМ</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rPr>
        <w:t xml:space="preserve"> - коэффициент страховых тарифов в зависимости от технических характеристик i-го транспортного средства;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КС</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rPr>
        <w:t xml:space="preserve"> - коэффициент страховых тарифов в зависимости от периода использования i-го транспортного средства;</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КН</w:t>
      </w:r>
      <w:proofErr w:type="gramStart"/>
      <w:r w:rsidRPr="009E26F8">
        <w:rPr>
          <w:rFonts w:ascii="Times New Roman" w:hAnsi="Times New Roman" w:cs="Times New Roman"/>
          <w:sz w:val="24"/>
          <w:szCs w:val="24"/>
          <w:vertAlign w:val="subscript"/>
        </w:rPr>
        <w:t>i</w:t>
      </w:r>
      <w:proofErr w:type="spellEnd"/>
      <w:proofErr w:type="gramEnd"/>
      <w:r w:rsidRPr="009E26F8">
        <w:rPr>
          <w:rFonts w:ascii="Times New Roman" w:hAnsi="Times New Roman" w:cs="Times New Roman"/>
          <w:sz w:val="24"/>
          <w:szCs w:val="24"/>
        </w:rPr>
        <w:t xml:space="preserve"> - коэффициент страховых тарифов в зависимости от наличия нарушений, предусмотренных </w:t>
      </w:r>
      <w:hyperlink r:id="rId73" w:tooltip="Федеральный закон от 25.04.2002 N 40-ФЗ (ред. от 23.06.2016) &quot;Об обязательном страховании гражданской ответственности владельцев транспортных средств&quot;{КонсультантПлюс}" w:history="1">
        <w:r w:rsidRPr="009E26F8">
          <w:rPr>
            <w:rFonts w:ascii="Times New Roman" w:hAnsi="Times New Roman" w:cs="Times New Roman"/>
            <w:sz w:val="24"/>
            <w:szCs w:val="24"/>
          </w:rPr>
          <w:t>пунктом 3 статьи 9</w:t>
        </w:r>
      </w:hyperlink>
      <w:r w:rsidRPr="009E26F8">
        <w:rPr>
          <w:rFonts w:ascii="Times New Roman" w:hAnsi="Times New Roman" w:cs="Times New Roman"/>
          <w:sz w:val="24"/>
          <w:szCs w:val="24"/>
        </w:rP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КП</w:t>
      </w:r>
      <w:proofErr w:type="gramStart"/>
      <w:r w:rsidRPr="009E26F8">
        <w:rPr>
          <w:rFonts w:ascii="Times New Roman" w:hAnsi="Times New Roman" w:cs="Times New Roman"/>
          <w:sz w:val="24"/>
          <w:szCs w:val="24"/>
          <w:vertAlign w:val="subscript"/>
        </w:rPr>
        <w:t>pi</w:t>
      </w:r>
      <w:proofErr w:type="spellEnd"/>
      <w:proofErr w:type="gramEnd"/>
      <w:r w:rsidRPr="009E26F8">
        <w:rPr>
          <w:rFonts w:ascii="Times New Roman" w:hAnsi="Times New Roman" w:cs="Times New Roman"/>
          <w:sz w:val="24"/>
          <w:szCs w:val="24"/>
        </w:rPr>
        <w:t xml:space="preserve"> - коэффициент страховых тарифов в зависимости от наличия в контракте (договоре) обязательного страхования условия, предусматривающего возможность управления i-м транспортным средством с прицепом к нему.</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81. Затраты на оплату труда независимых экспертов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нэ</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16"/>
          <w:sz w:val="24"/>
          <w:szCs w:val="24"/>
        </w:rPr>
        <w:drawing>
          <wp:inline distT="0" distB="0" distL="0" distR="0">
            <wp:extent cx="1743075" cy="2762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a:srcRect/>
                    <a:stretch>
                      <a:fillRect/>
                    </a:stretch>
                  </pic:blipFill>
                  <pic:spPr bwMode="auto">
                    <a:xfrm>
                      <a:off x="0" y="0"/>
                      <a:ext cx="1743075" cy="2762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чз</w:t>
      </w:r>
      <w:proofErr w:type="spellEnd"/>
      <w:r w:rsidRPr="009E26F8">
        <w:rPr>
          <w:rFonts w:ascii="Times New Roman" w:hAnsi="Times New Roman" w:cs="Times New Roman"/>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Q</w:t>
      </w:r>
      <w:proofErr w:type="gramEnd"/>
      <w:r w:rsidRPr="009E26F8">
        <w:rPr>
          <w:rFonts w:ascii="Times New Roman" w:hAnsi="Times New Roman" w:cs="Times New Roman"/>
          <w:sz w:val="24"/>
          <w:szCs w:val="24"/>
          <w:vertAlign w:val="subscript"/>
        </w:rPr>
        <w:t>нэ</w:t>
      </w:r>
      <w:proofErr w:type="spellEnd"/>
      <w:r w:rsidRPr="009E26F8">
        <w:rPr>
          <w:rFonts w:ascii="Times New Roman" w:hAnsi="Times New Roman" w:cs="Times New Roman"/>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S</w:t>
      </w:r>
      <w:proofErr w:type="gramEnd"/>
      <w:r w:rsidRPr="009E26F8">
        <w:rPr>
          <w:rFonts w:ascii="Times New Roman" w:hAnsi="Times New Roman" w:cs="Times New Roman"/>
          <w:sz w:val="24"/>
          <w:szCs w:val="24"/>
          <w:vertAlign w:val="subscript"/>
        </w:rPr>
        <w:t>нэ</w:t>
      </w:r>
      <w:proofErr w:type="spellEnd"/>
      <w:r w:rsidRPr="009E26F8">
        <w:rPr>
          <w:rFonts w:ascii="Times New Roman" w:hAnsi="Times New Roman" w:cs="Times New Roman"/>
          <w:sz w:val="24"/>
          <w:szCs w:val="24"/>
        </w:rPr>
        <w:t xml:space="preserve"> - </w:t>
      </w:r>
      <w:hyperlink r:id="rId75" w:tooltip="Постановление Правительства Иркутской области от 10.04.2013 N 137-пп (ред. от 11.12.2014) &quot;О порядке оплаты услуг независимых экспертов&quot;{КонсультантПлюс}" w:history="1">
        <w:r w:rsidRPr="009E26F8">
          <w:rPr>
            <w:rFonts w:ascii="Times New Roman" w:hAnsi="Times New Roman" w:cs="Times New Roman"/>
            <w:sz w:val="24"/>
            <w:szCs w:val="24"/>
          </w:rPr>
          <w:t>ставка</w:t>
        </w:r>
      </w:hyperlink>
      <w:r w:rsidRPr="009E26F8">
        <w:rPr>
          <w:rFonts w:ascii="Times New Roman" w:hAnsi="Times New Roman" w:cs="Times New Roman"/>
          <w:sz w:val="24"/>
          <w:szCs w:val="24"/>
        </w:rPr>
        <w:t xml:space="preserve"> почасовой оплаты труда независимых экспертов, установленная постановлением Правительства Иркутской области, постановление от 10 апреля 2013 года № 137-пп «О порядке оплаты услуг независимых экспертов»;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proofErr w:type="gramStart"/>
      <w:r w:rsidRPr="009E26F8">
        <w:rPr>
          <w:rFonts w:ascii="Times New Roman" w:hAnsi="Times New Roman" w:cs="Times New Roman"/>
          <w:sz w:val="24"/>
          <w:szCs w:val="24"/>
        </w:rPr>
        <w:t>k</w:t>
      </w:r>
      <w:proofErr w:type="gramEnd"/>
      <w:r w:rsidRPr="009E26F8">
        <w:rPr>
          <w:rFonts w:ascii="Times New Roman" w:hAnsi="Times New Roman" w:cs="Times New Roman"/>
          <w:sz w:val="24"/>
          <w:szCs w:val="24"/>
          <w:vertAlign w:val="subscript"/>
        </w:rPr>
        <w:t>стр</w:t>
      </w:r>
      <w:proofErr w:type="spellEnd"/>
      <w:r w:rsidRPr="009E26F8">
        <w:rPr>
          <w:rFonts w:ascii="Times New Roman" w:hAnsi="Times New Roman" w:cs="Times New Roman"/>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14.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ПРИОБРЕТЕНИЕ ОСНОВНЫХ СРЕДСТВ, НЕ ПРЕДУСМОТРЕННЫХ ГЛАВОЙ 5 НАСТОЯЩИХ ПРАВИЛ</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9E26F8">
        <w:rPr>
          <w:rFonts w:ascii="Times New Roman" w:hAnsi="Times New Roman" w:cs="Times New Roman"/>
          <w:sz w:val="24"/>
          <w:szCs w:val="24"/>
        </w:rPr>
        <w:t xml:space="preserve"> (</w:t>
      </w:r>
      <w:r>
        <w:rPr>
          <w:rFonts w:ascii="Times New Roman" w:hAnsi="Times New Roman" w:cs="Times New Roman"/>
          <w:noProof/>
          <w:position w:val="-12"/>
          <w:sz w:val="24"/>
          <w:szCs w:val="24"/>
        </w:rPr>
        <w:drawing>
          <wp:inline distT="0" distB="0" distL="0" distR="0">
            <wp:extent cx="238125" cy="2381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E26F8">
        <w:rPr>
          <w:rFonts w:ascii="Times New Roman" w:hAnsi="Times New Roman" w:cs="Times New Roman"/>
          <w:sz w:val="24"/>
          <w:szCs w:val="24"/>
        </w:rPr>
        <w:t xml:space="preserve">), </w:t>
      </w:r>
      <w:proofErr w:type="gramEnd"/>
      <w:r w:rsidRPr="009E26F8">
        <w:rPr>
          <w:rFonts w:ascii="Times New Roman" w:hAnsi="Times New Roman" w:cs="Times New Roman"/>
          <w:sz w:val="24"/>
          <w:szCs w:val="24"/>
        </w:rPr>
        <w:t>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1333500" cy="2381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a:srcRect/>
                    <a:stretch>
                      <a:fillRect/>
                    </a:stretch>
                  </pic:blipFill>
                  <pic:spPr bwMode="auto">
                    <a:xfrm>
                      <a:off x="0" y="0"/>
                      <a:ext cx="1333500" cy="2381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lastRenderedPageBreak/>
        <w:t>З</w:t>
      </w:r>
      <w:r w:rsidRPr="009E26F8">
        <w:rPr>
          <w:rFonts w:ascii="Times New Roman" w:hAnsi="Times New Roman" w:cs="Times New Roman"/>
          <w:sz w:val="24"/>
          <w:szCs w:val="24"/>
          <w:vertAlign w:val="subscript"/>
        </w:rPr>
        <w:t>ам</w:t>
      </w:r>
      <w:r w:rsidRPr="009E26F8">
        <w:rPr>
          <w:rFonts w:ascii="Times New Roman" w:hAnsi="Times New Roman" w:cs="Times New Roman"/>
          <w:sz w:val="24"/>
          <w:szCs w:val="24"/>
        </w:rPr>
        <w:t xml:space="preserve"> - затраты на приобретение транспортных средств;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пмеб</w:t>
      </w:r>
      <w:proofErr w:type="spellEnd"/>
      <w:r w:rsidRPr="009E26F8">
        <w:rPr>
          <w:rFonts w:ascii="Times New Roman" w:hAnsi="Times New Roman" w:cs="Times New Roman"/>
          <w:sz w:val="24"/>
          <w:szCs w:val="24"/>
        </w:rPr>
        <w:t xml:space="preserve"> - затраты на приобретение мебели;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ск</w:t>
      </w:r>
      <w:proofErr w:type="spellEnd"/>
      <w:r w:rsidRPr="009E26F8">
        <w:rPr>
          <w:rFonts w:ascii="Times New Roman" w:hAnsi="Times New Roman" w:cs="Times New Roman"/>
          <w:sz w:val="24"/>
          <w:szCs w:val="24"/>
        </w:rPr>
        <w:t xml:space="preserve"> - затраты на приобретение систем кондиционирования.</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99. Затраты на приобретение транспортных средств (З</w:t>
      </w:r>
      <w:r w:rsidRPr="009E26F8">
        <w:rPr>
          <w:rFonts w:ascii="Times New Roman" w:hAnsi="Times New Roman" w:cs="Times New Roman"/>
          <w:sz w:val="24"/>
          <w:szCs w:val="24"/>
          <w:vertAlign w:val="subscript"/>
        </w:rPr>
        <w:t>ам</w:t>
      </w:r>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33475" cy="4286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ам</w:t>
      </w:r>
      <w:proofErr w:type="spellEnd"/>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транспортных сре</w:t>
      </w:r>
      <w:proofErr w:type="gramStart"/>
      <w:r w:rsidRPr="009E26F8">
        <w:rPr>
          <w:rFonts w:ascii="Times New Roman" w:hAnsi="Times New Roman" w:cs="Times New Roman"/>
          <w:sz w:val="24"/>
          <w:szCs w:val="24"/>
        </w:rPr>
        <w:t>дств в с</w:t>
      </w:r>
      <w:proofErr w:type="gramEnd"/>
      <w:r w:rsidRPr="009E26F8">
        <w:rPr>
          <w:rFonts w:ascii="Times New Roman" w:hAnsi="Times New Roman" w:cs="Times New Roman"/>
          <w:sz w:val="24"/>
          <w:szCs w:val="24"/>
        </w:rPr>
        <w:t xml:space="preserve">оответствии с нормативами муниципальных органов с учетом </w:t>
      </w:r>
      <w:hyperlink w:anchor="Par1096"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ам</w:t>
      </w:r>
      <w:proofErr w:type="spellEnd"/>
      <w:r w:rsidRPr="009E26F8">
        <w:rPr>
          <w:rFonts w:ascii="Times New Roman" w:hAnsi="Times New Roman" w:cs="Times New Roman"/>
          <w:sz w:val="24"/>
          <w:szCs w:val="24"/>
        </w:rPr>
        <w:t xml:space="preserve"> - цена приобретения i-го транспортного средства в соответствии с нормативами муниципальных органов с учетом </w:t>
      </w:r>
      <w:hyperlink w:anchor="Par1096"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83. Затраты на приобретение мебели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пмеб</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409700" cy="4286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9"/>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пмеб</w:t>
      </w:r>
      <w:proofErr w:type="spellEnd"/>
      <w:r w:rsidRPr="009E26F8">
        <w:rPr>
          <w:rFonts w:ascii="Times New Roman" w:hAnsi="Times New Roman" w:cs="Times New Roman"/>
          <w:sz w:val="24"/>
          <w:szCs w:val="24"/>
        </w:rPr>
        <w:t xml:space="preserve"> - количество </w:t>
      </w:r>
      <w:proofErr w:type="spellStart"/>
      <w:r w:rsidRPr="009E26F8">
        <w:rPr>
          <w:rFonts w:ascii="Times New Roman" w:hAnsi="Times New Roman" w:cs="Times New Roman"/>
          <w:sz w:val="24"/>
          <w:szCs w:val="24"/>
        </w:rPr>
        <w:t>i-х</w:t>
      </w:r>
      <w:proofErr w:type="spellEnd"/>
      <w:r w:rsidRPr="009E26F8">
        <w:rPr>
          <w:rFonts w:ascii="Times New Roman" w:hAnsi="Times New Roman" w:cs="Times New Roman"/>
          <w:sz w:val="24"/>
          <w:szCs w:val="24"/>
        </w:rPr>
        <w:t xml:space="preserve"> предметов мебели в соответствии с нормативами муниципальных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пмеб</w:t>
      </w:r>
      <w:proofErr w:type="spellEnd"/>
      <w:r w:rsidRPr="009E26F8">
        <w:rPr>
          <w:rFonts w:ascii="Times New Roman" w:hAnsi="Times New Roman" w:cs="Times New Roman"/>
          <w:sz w:val="24"/>
          <w:szCs w:val="24"/>
        </w:rPr>
        <w:t xml:space="preserve"> - цена i-го предмета мебели в соответствии с нормативами муниципальных органов.</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C82B4C" w:rsidRDefault="00E94C06" w:rsidP="00E94C06">
      <w:pPr>
        <w:pStyle w:val="ConsPlusNormal"/>
        <w:ind w:firstLine="709"/>
        <w:jc w:val="center"/>
        <w:outlineLvl w:val="1"/>
        <w:rPr>
          <w:rFonts w:ascii="Times New Roman" w:hAnsi="Times New Roman" w:cs="Times New Roman"/>
          <w:sz w:val="32"/>
          <w:szCs w:val="32"/>
        </w:rPr>
      </w:pPr>
      <w:r w:rsidRPr="00C82B4C">
        <w:rPr>
          <w:rFonts w:ascii="Times New Roman" w:hAnsi="Times New Roman" w:cs="Times New Roman"/>
          <w:sz w:val="32"/>
          <w:szCs w:val="32"/>
        </w:rPr>
        <w:t xml:space="preserve">Глава 15. ОПРЕДЕЛЕНИЕ НОРМАТИВНЫХ ЗАТРАТ </w:t>
      </w:r>
    </w:p>
    <w:p w:rsidR="00E94C06" w:rsidRPr="00C82B4C" w:rsidRDefault="00E94C06" w:rsidP="00E94C06">
      <w:pPr>
        <w:pStyle w:val="ConsPlusNormal"/>
        <w:ind w:firstLine="709"/>
        <w:jc w:val="center"/>
        <w:outlineLvl w:val="1"/>
        <w:rPr>
          <w:rFonts w:ascii="Times New Roman" w:hAnsi="Times New Roman" w:cs="Times New Roman"/>
          <w:sz w:val="32"/>
          <w:szCs w:val="32"/>
        </w:rPr>
      </w:pPr>
      <w:r w:rsidRPr="00C82B4C">
        <w:rPr>
          <w:rFonts w:ascii="Times New Roman" w:hAnsi="Times New Roman" w:cs="Times New Roman"/>
          <w:sz w:val="32"/>
          <w:szCs w:val="32"/>
        </w:rPr>
        <w:t>НА ПРИОБРЕТЕНИЕ МАТЕРИАЛЬНЫХ ЗАПАСОВ, НЕ ПРЕДУСМОТРЕННЫХ ГЛАВОЙ 6 НАСТОЯЩИХ ПРАВИЛ</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9E26F8">
        <w:rPr>
          <w:rFonts w:ascii="Times New Roman" w:hAnsi="Times New Roman" w:cs="Times New Roman"/>
          <w:sz w:val="24"/>
          <w:szCs w:val="24"/>
        </w:rPr>
        <w:t xml:space="preserve"> (</w:t>
      </w:r>
      <w:r>
        <w:rPr>
          <w:rFonts w:ascii="Times New Roman" w:hAnsi="Times New Roman" w:cs="Times New Roman"/>
          <w:noProof/>
          <w:position w:val="-12"/>
          <w:sz w:val="24"/>
          <w:szCs w:val="24"/>
        </w:rPr>
        <w:drawing>
          <wp:inline distT="0" distB="0" distL="0" distR="0">
            <wp:extent cx="2381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E26F8">
        <w:rPr>
          <w:rFonts w:ascii="Times New Roman" w:hAnsi="Times New Roman" w:cs="Times New Roman"/>
          <w:sz w:val="24"/>
          <w:szCs w:val="24"/>
        </w:rPr>
        <w:t xml:space="preserve">), </w:t>
      </w:r>
      <w:proofErr w:type="gramEnd"/>
      <w:r w:rsidRPr="009E26F8">
        <w:rPr>
          <w:rFonts w:ascii="Times New Roman" w:hAnsi="Times New Roman" w:cs="Times New Roman"/>
          <w:sz w:val="24"/>
          <w:szCs w:val="24"/>
        </w:rPr>
        <w:t>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24669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1"/>
                    <a:srcRect/>
                    <a:stretch>
                      <a:fillRect/>
                    </a:stretch>
                  </pic:blipFill>
                  <pic:spPr bwMode="auto">
                    <a:xfrm>
                      <a:off x="0" y="0"/>
                      <a:ext cx="2466975" cy="2381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бл</w:t>
      </w:r>
      <w:proofErr w:type="spellEnd"/>
      <w:r w:rsidRPr="009E26F8">
        <w:rPr>
          <w:rFonts w:ascii="Times New Roman" w:hAnsi="Times New Roman" w:cs="Times New Roman"/>
          <w:sz w:val="24"/>
          <w:szCs w:val="24"/>
        </w:rPr>
        <w:t xml:space="preserve"> - затраты на приобретение бланочной и иной типографской продукции;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канц</w:t>
      </w:r>
      <w:proofErr w:type="spellEnd"/>
      <w:r w:rsidRPr="009E26F8">
        <w:rPr>
          <w:rFonts w:ascii="Times New Roman" w:hAnsi="Times New Roman" w:cs="Times New Roman"/>
          <w:sz w:val="24"/>
          <w:szCs w:val="24"/>
        </w:rPr>
        <w:t xml:space="preserve"> - затраты на приобретение канцелярских принадлежностей;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хп</w:t>
      </w:r>
      <w:proofErr w:type="spellEnd"/>
      <w:r w:rsidRPr="009E26F8">
        <w:rPr>
          <w:rFonts w:ascii="Times New Roman" w:hAnsi="Times New Roman" w:cs="Times New Roman"/>
          <w:sz w:val="24"/>
          <w:szCs w:val="24"/>
        </w:rPr>
        <w:t xml:space="preserve"> - затраты на приобретение хозяйственных товаров и принадлежностей;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гсм</w:t>
      </w:r>
      <w:proofErr w:type="spellEnd"/>
      <w:r w:rsidRPr="009E26F8">
        <w:rPr>
          <w:rFonts w:ascii="Times New Roman" w:hAnsi="Times New Roman" w:cs="Times New Roman"/>
          <w:sz w:val="24"/>
          <w:szCs w:val="24"/>
        </w:rPr>
        <w:t xml:space="preserve"> - затраты на приобретение горюче-смазочных материалов;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зпа</w:t>
      </w:r>
      <w:proofErr w:type="spellEnd"/>
      <w:r w:rsidRPr="009E26F8">
        <w:rPr>
          <w:rFonts w:ascii="Times New Roman" w:hAnsi="Times New Roman" w:cs="Times New Roman"/>
          <w:sz w:val="24"/>
          <w:szCs w:val="24"/>
        </w:rPr>
        <w:t xml:space="preserve"> - затраты на приобретение запасных частей для транспортных средств;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мзго</w:t>
      </w:r>
      <w:proofErr w:type="spellEnd"/>
      <w:r w:rsidRPr="009E26F8">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85. Затраты на приобретение бланочной и иной типографской продукции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бл</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1895475" cy="4476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a:srcRect/>
                    <a:stretch>
                      <a:fillRect/>
                    </a:stretch>
                  </pic:blipFill>
                  <pic:spPr bwMode="auto">
                    <a:xfrm>
                      <a:off x="0" y="0"/>
                      <a:ext cx="1895475" cy="44767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б</w:t>
      </w:r>
      <w:r w:rsidRPr="009E26F8">
        <w:rPr>
          <w:rFonts w:ascii="Times New Roman" w:hAnsi="Times New Roman" w:cs="Times New Roman"/>
          <w:sz w:val="24"/>
          <w:szCs w:val="24"/>
        </w:rPr>
        <w:t xml:space="preserve"> - количество бланочной продукции;</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б</w:t>
      </w:r>
      <w:r w:rsidRPr="009E26F8">
        <w:rPr>
          <w:rFonts w:ascii="Times New Roman" w:hAnsi="Times New Roman" w:cs="Times New Roman"/>
          <w:sz w:val="24"/>
          <w:szCs w:val="24"/>
        </w:rPr>
        <w:t xml:space="preserve"> - цена 1 бланка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тиражу;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lastRenderedPageBreak/>
        <w:t>Q</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пп</w:t>
      </w:r>
      <w:proofErr w:type="spellEnd"/>
      <w:r w:rsidRPr="009E26F8">
        <w:rPr>
          <w:rFonts w:ascii="Times New Roman" w:hAnsi="Times New Roman" w:cs="Times New Roman"/>
          <w:sz w:val="24"/>
          <w:szCs w:val="24"/>
        </w:rPr>
        <w:t xml:space="preserve"> - количество прочей продукции, изготовляемой типографией;</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j</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пп</w:t>
      </w:r>
      <w:proofErr w:type="spellEnd"/>
      <w:r w:rsidRPr="009E26F8">
        <w:rPr>
          <w:rFonts w:ascii="Times New Roman" w:hAnsi="Times New Roman" w:cs="Times New Roman"/>
          <w:sz w:val="24"/>
          <w:szCs w:val="24"/>
        </w:rPr>
        <w:t xml:space="preserve"> - цена 1 единицы прочей продукции, изготовляемой типографией, по </w:t>
      </w:r>
      <w:proofErr w:type="spellStart"/>
      <w:r w:rsidRPr="009E26F8">
        <w:rPr>
          <w:rFonts w:ascii="Times New Roman" w:hAnsi="Times New Roman" w:cs="Times New Roman"/>
          <w:sz w:val="24"/>
          <w:szCs w:val="24"/>
        </w:rPr>
        <w:t>j-му</w:t>
      </w:r>
      <w:proofErr w:type="spellEnd"/>
      <w:r w:rsidRPr="009E26F8">
        <w:rPr>
          <w:rFonts w:ascii="Times New Roman" w:hAnsi="Times New Roman" w:cs="Times New Roman"/>
          <w:sz w:val="24"/>
          <w:szCs w:val="24"/>
        </w:rPr>
        <w:t xml:space="preserve"> тиражу.</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86. Затраты на приобретение канцелярских принадлежностей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канц</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76400" cy="4286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3"/>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канц</w:t>
      </w:r>
      <w:proofErr w:type="spellEnd"/>
      <w:proofErr w:type="gramEnd"/>
      <w:r w:rsidRPr="009E26F8">
        <w:rPr>
          <w:rFonts w:ascii="Times New Roman" w:hAnsi="Times New Roman" w:cs="Times New Roman"/>
          <w:sz w:val="24"/>
          <w:szCs w:val="24"/>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84"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пунктами 18</w:t>
        </w:r>
      </w:hyperlink>
      <w:r w:rsidRPr="009E26F8">
        <w:rPr>
          <w:rFonts w:ascii="Times New Roman" w:hAnsi="Times New Roman" w:cs="Times New Roman"/>
          <w:sz w:val="24"/>
          <w:szCs w:val="24"/>
        </w:rPr>
        <w:t xml:space="preserve">, </w:t>
      </w:r>
      <w:hyperlink r:id="rId85"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20</w:t>
        </w:r>
      </w:hyperlink>
      <w:r w:rsidRPr="009E26F8">
        <w:rPr>
          <w:rFonts w:ascii="Times New Roman" w:hAnsi="Times New Roman" w:cs="Times New Roman"/>
          <w:sz w:val="24"/>
          <w:szCs w:val="24"/>
        </w:rPr>
        <w:t xml:space="preserve">, </w:t>
      </w:r>
      <w:hyperlink r:id="rId86"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22</w:t>
        </w:r>
      </w:hyperlink>
      <w:r w:rsidRPr="009E26F8">
        <w:rPr>
          <w:rFonts w:ascii="Times New Roman" w:hAnsi="Times New Roman" w:cs="Times New Roman"/>
          <w:sz w:val="24"/>
          <w:szCs w:val="24"/>
        </w:rPr>
        <w:t xml:space="preserve"> Общих правил определения нормативных затрат;</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proofErr w:type="gramStart"/>
      <w:r w:rsidRPr="009E26F8">
        <w:rPr>
          <w:rFonts w:ascii="Times New Roman" w:hAnsi="Times New Roman" w:cs="Times New Roman"/>
          <w:sz w:val="24"/>
          <w:szCs w:val="24"/>
          <w:vertAlign w:val="subscript"/>
        </w:rPr>
        <w:t>канц</w:t>
      </w:r>
      <w:proofErr w:type="spellEnd"/>
      <w:proofErr w:type="gramEnd"/>
      <w:r w:rsidRPr="009E26F8">
        <w:rPr>
          <w:rFonts w:ascii="Times New Roman" w:hAnsi="Times New Roman" w:cs="Times New Roman"/>
          <w:sz w:val="24"/>
          <w:szCs w:val="24"/>
        </w:rPr>
        <w:t xml:space="preserve"> - цена i-го предмета канцелярских принадлежностей в соответствии с нормативами муниципальных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87. Затраты на приобретение хозяйственных товаров и принадлежностей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хп</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33475" cy="4286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7"/>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хп</w:t>
      </w:r>
      <w:proofErr w:type="spellEnd"/>
      <w:r w:rsidRPr="009E26F8">
        <w:rPr>
          <w:rFonts w:ascii="Times New Roman" w:hAnsi="Times New Roman" w:cs="Times New Roman"/>
          <w:sz w:val="24"/>
          <w:szCs w:val="24"/>
        </w:rPr>
        <w:t xml:space="preserve"> - цена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единицы хозяйственных товаров и принадлежностей в соответствии с нормативами муниципальных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хп</w:t>
      </w:r>
      <w:proofErr w:type="spellEnd"/>
      <w:r w:rsidRPr="009E26F8">
        <w:rPr>
          <w:rFonts w:ascii="Times New Roman" w:hAnsi="Times New Roman" w:cs="Times New Roman"/>
          <w:sz w:val="24"/>
          <w:szCs w:val="24"/>
        </w:rPr>
        <w:t xml:space="preserve"> - количество i-го хозяйственного товара и принадлежностей в соответствии с нормативами муниципальных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88. Затраты на приобретение горюче-смазочных материалов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гсм</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47825" cy="4286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8"/>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H</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гсм</w:t>
      </w:r>
      <w:proofErr w:type="spellEnd"/>
      <w:r w:rsidRPr="009E26F8">
        <w:rPr>
          <w:rFonts w:ascii="Times New Roman" w:hAnsi="Times New Roman" w:cs="Times New Roman"/>
          <w:sz w:val="24"/>
          <w:szCs w:val="24"/>
        </w:rPr>
        <w:t xml:space="preserve"> - норма расхода топлива на </w:t>
      </w:r>
      <w:smartTag w:uri="urn:schemas-microsoft-com:office:smarttags" w:element="metricconverter">
        <w:smartTagPr>
          <w:attr w:name="ProductID" w:val="100 километров"/>
        </w:smartTagPr>
        <w:r w:rsidRPr="009E26F8">
          <w:rPr>
            <w:rFonts w:ascii="Times New Roman" w:hAnsi="Times New Roman" w:cs="Times New Roman"/>
            <w:sz w:val="24"/>
            <w:szCs w:val="24"/>
          </w:rPr>
          <w:t>100 километров</w:t>
        </w:r>
      </w:smartTag>
      <w:r w:rsidRPr="009E26F8">
        <w:rPr>
          <w:rFonts w:ascii="Times New Roman" w:hAnsi="Times New Roman" w:cs="Times New Roman"/>
          <w:sz w:val="24"/>
          <w:szCs w:val="24"/>
        </w:rPr>
        <w:t xml:space="preserve"> пробега i-го транспортного средства согласно методическим </w:t>
      </w:r>
      <w:hyperlink r:id="rId89"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9E26F8">
          <w:rPr>
            <w:rFonts w:ascii="Times New Roman" w:hAnsi="Times New Roman" w:cs="Times New Roman"/>
            <w:sz w:val="24"/>
            <w:szCs w:val="24"/>
          </w:rPr>
          <w:t>рекомендациям</w:t>
        </w:r>
      </w:hyperlink>
      <w:r w:rsidRPr="009E26F8">
        <w:rPr>
          <w:rFonts w:ascii="Times New Roman" w:hAnsi="Times New Roman" w:cs="Times New Roman"/>
          <w:sz w:val="24"/>
          <w:szCs w:val="24"/>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гсм</w:t>
      </w:r>
      <w:proofErr w:type="spellEnd"/>
      <w:r w:rsidRPr="009E26F8">
        <w:rPr>
          <w:rFonts w:ascii="Times New Roman" w:hAnsi="Times New Roman" w:cs="Times New Roman"/>
          <w:sz w:val="24"/>
          <w:szCs w:val="24"/>
        </w:rPr>
        <w:t xml:space="preserve"> - цена 1 литра горюче-смазочного материала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транспортному средству;</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гсм</w:t>
      </w:r>
      <w:proofErr w:type="spellEnd"/>
      <w:r w:rsidRPr="009E26F8">
        <w:rPr>
          <w:rFonts w:ascii="Times New Roman" w:hAnsi="Times New Roman" w:cs="Times New Roman"/>
          <w:sz w:val="24"/>
          <w:szCs w:val="24"/>
        </w:rPr>
        <w:t xml:space="preserve"> - километраж использования i-го транспортного средства в очередном финансовом году.</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89.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1096" w:tooltip="НОРМАТИВЫ," w:history="1">
        <w:r w:rsidRPr="009E26F8">
          <w:rPr>
            <w:rFonts w:ascii="Times New Roman" w:hAnsi="Times New Roman" w:cs="Times New Roman"/>
            <w:sz w:val="24"/>
            <w:szCs w:val="24"/>
          </w:rPr>
          <w:t>нормативов</w:t>
        </w:r>
      </w:hyperlink>
      <w:r w:rsidRPr="009E26F8">
        <w:rPr>
          <w:rFonts w:ascii="Times New Roman" w:hAnsi="Times New Roman" w:cs="Times New Roman"/>
          <w:sz w:val="24"/>
          <w:szCs w:val="24"/>
        </w:rPr>
        <w:t>, применяемых при определении нормативных затрат на приобретение служебного легкового автотранспорта, предусмотренных Приложением № 2 к настоящим Правилам.</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90. Затраты на приобретение материальных запасов для нужд гражданской обороны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мзго</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47825" cy="4286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0"/>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мзго</w:t>
      </w:r>
      <w:proofErr w:type="spellEnd"/>
      <w:r w:rsidRPr="009E26F8">
        <w:rPr>
          <w:rFonts w:ascii="Times New Roman" w:hAnsi="Times New Roman" w:cs="Times New Roman"/>
          <w:sz w:val="24"/>
          <w:szCs w:val="24"/>
        </w:rPr>
        <w:t xml:space="preserve"> - цена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единицы материальных запасов для нужд гражданской обороны в </w:t>
      </w:r>
      <w:r w:rsidRPr="009E26F8">
        <w:rPr>
          <w:rFonts w:ascii="Times New Roman" w:hAnsi="Times New Roman" w:cs="Times New Roman"/>
          <w:sz w:val="24"/>
          <w:szCs w:val="24"/>
        </w:rPr>
        <w:lastRenderedPageBreak/>
        <w:t>соответствии с нормативами муниципальных органов;</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N</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мзго</w:t>
      </w:r>
      <w:proofErr w:type="spellEnd"/>
      <w:r w:rsidRPr="009E26F8">
        <w:rPr>
          <w:rFonts w:ascii="Times New Roman" w:hAnsi="Times New Roman" w:cs="Times New Roman"/>
          <w:sz w:val="24"/>
          <w:szCs w:val="24"/>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Ч</w:t>
      </w:r>
      <w:r w:rsidRPr="009E26F8">
        <w:rPr>
          <w:rFonts w:ascii="Times New Roman" w:hAnsi="Times New Roman" w:cs="Times New Roman"/>
          <w:sz w:val="24"/>
          <w:szCs w:val="24"/>
          <w:vertAlign w:val="subscript"/>
        </w:rPr>
        <w:t>оп</w:t>
      </w:r>
      <w:r w:rsidRPr="009E26F8">
        <w:rPr>
          <w:rFonts w:ascii="Times New Roman" w:hAnsi="Times New Roman" w:cs="Times New Roman"/>
          <w:sz w:val="24"/>
          <w:szCs w:val="24"/>
        </w:rPr>
        <w:t xml:space="preserve"> - расчетная численность основных работников, определяемая в соответствии с </w:t>
      </w:r>
      <w:hyperlink r:id="rId91"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пунктами 18</w:t>
        </w:r>
      </w:hyperlink>
      <w:r w:rsidRPr="009E26F8">
        <w:rPr>
          <w:rFonts w:ascii="Times New Roman" w:hAnsi="Times New Roman" w:cs="Times New Roman"/>
          <w:sz w:val="24"/>
          <w:szCs w:val="24"/>
        </w:rPr>
        <w:t xml:space="preserve">, </w:t>
      </w:r>
      <w:hyperlink r:id="rId92"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20</w:t>
        </w:r>
      </w:hyperlink>
      <w:r w:rsidRPr="009E26F8">
        <w:rPr>
          <w:rFonts w:ascii="Times New Roman" w:hAnsi="Times New Roman" w:cs="Times New Roman"/>
          <w:sz w:val="24"/>
          <w:szCs w:val="24"/>
        </w:rPr>
        <w:t xml:space="preserve">, </w:t>
      </w:r>
      <w:hyperlink r:id="rId93" w:tooltip="Постановление Правительства РФ от 13.10.2014 N 1047 (ред. от 11.03.2016) &quo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quot;{КонсультантПлюс}" w:history="1">
        <w:r w:rsidRPr="009E26F8">
          <w:rPr>
            <w:rFonts w:ascii="Times New Roman" w:hAnsi="Times New Roman" w:cs="Times New Roman"/>
            <w:sz w:val="24"/>
            <w:szCs w:val="24"/>
          </w:rPr>
          <w:t>22</w:t>
        </w:r>
      </w:hyperlink>
      <w:r w:rsidRPr="009E26F8">
        <w:rPr>
          <w:rFonts w:ascii="Times New Roman" w:hAnsi="Times New Roman" w:cs="Times New Roman"/>
          <w:sz w:val="24"/>
          <w:szCs w:val="24"/>
        </w:rPr>
        <w:t xml:space="preserve"> Общих правил определения нормативных затрат.</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16.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КАПИТАЛЬНЫЙ РЕМОНТ МУНИЦИПАЛЬНОГО ИМУЩЕСТВА</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91.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92.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93. Затраты на разработку проектной документации определяются в соответствии со </w:t>
      </w:r>
      <w:hyperlink r:id="rId9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9E26F8">
          <w:rPr>
            <w:rFonts w:ascii="Times New Roman" w:hAnsi="Times New Roman" w:cs="Times New Roman"/>
            <w:sz w:val="24"/>
            <w:szCs w:val="24"/>
          </w:rPr>
          <w:t>статьей 22</w:t>
        </w:r>
      </w:hyperlink>
      <w:r w:rsidRPr="009E26F8">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и с законодательством Российской Федерации о градостроительной деятельности.</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17.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93.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9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9E26F8">
          <w:rPr>
            <w:rFonts w:ascii="Times New Roman" w:hAnsi="Times New Roman" w:cs="Times New Roman"/>
            <w:sz w:val="24"/>
            <w:szCs w:val="24"/>
          </w:rPr>
          <w:t>статьей 22</w:t>
        </w:r>
      </w:hyperlink>
      <w:r w:rsidRPr="009E26F8">
        <w:rPr>
          <w:rFonts w:ascii="Times New Roman" w:hAnsi="Times New Roman" w:cs="Times New Roman"/>
          <w:sz w:val="24"/>
          <w:szCs w:val="24"/>
        </w:rPr>
        <w:t xml:space="preserve"> Федерального закона № 44-ФЗ и с законодательством Российской Федерации о градостроительной деятельности.</w:t>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 xml:space="preserve">94. Затраты на приобретение объектов недвижимого имущества определяются в соответствии со </w:t>
      </w:r>
      <w:hyperlink r:id="rId9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9E26F8">
          <w:rPr>
            <w:rFonts w:ascii="Times New Roman" w:hAnsi="Times New Roman" w:cs="Times New Roman"/>
            <w:sz w:val="24"/>
            <w:szCs w:val="24"/>
          </w:rPr>
          <w:t>статьей 22</w:t>
        </w:r>
      </w:hyperlink>
      <w:r w:rsidRPr="009E26F8">
        <w:rPr>
          <w:rFonts w:ascii="Times New Roman" w:hAnsi="Times New Roman" w:cs="Times New Roman"/>
          <w:sz w:val="24"/>
          <w:szCs w:val="24"/>
        </w:rPr>
        <w:t xml:space="preserve"> Федерального закона № 44-ФЗ и с законодательством Российской Федерации, регулирующим оценочную деятельность в Российской Федерации.</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 xml:space="preserve">Глава 18. ОПРЕДЕЛЕНИЕ НОРМАТИВНЫХ ЗАТРАТ </w:t>
      </w:r>
    </w:p>
    <w:p w:rsidR="00E94C06" w:rsidRPr="009E26F8" w:rsidRDefault="00E94C06" w:rsidP="00E94C06">
      <w:pPr>
        <w:pStyle w:val="ConsPlusNormal"/>
        <w:ind w:firstLine="709"/>
        <w:jc w:val="center"/>
        <w:outlineLvl w:val="1"/>
        <w:rPr>
          <w:rFonts w:ascii="Times New Roman" w:hAnsi="Times New Roman" w:cs="Times New Roman"/>
          <w:sz w:val="32"/>
          <w:szCs w:val="32"/>
        </w:rPr>
      </w:pPr>
      <w:r w:rsidRPr="009E26F8">
        <w:rPr>
          <w:rFonts w:ascii="Times New Roman" w:hAnsi="Times New Roman" w:cs="Times New Roman"/>
          <w:sz w:val="32"/>
          <w:szCs w:val="32"/>
        </w:rPr>
        <w:t>НА ДОПОЛНИТЕЛЬНОЕ ПРОФЕССИОНАЛЬНОЕ ОБРАЗОВАНИЕ РАБОТНИКОВ</w:t>
      </w:r>
    </w:p>
    <w:p w:rsidR="00E94C06" w:rsidRPr="009E26F8" w:rsidRDefault="00E94C06" w:rsidP="00E94C06">
      <w:pPr>
        <w:pStyle w:val="ConsPlusNormal"/>
        <w:ind w:firstLine="709"/>
        <w:jc w:val="both"/>
        <w:rPr>
          <w:rFonts w:ascii="Times New Roman" w:hAnsi="Times New Roman" w:cs="Times New Roman"/>
          <w:sz w:val="28"/>
          <w:szCs w:val="28"/>
        </w:rPr>
      </w:pP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95. Затраты на приобретение образовательных услуг по профессиональной переподготовке и повышению квалификации (</w:t>
      </w:r>
      <w:proofErr w:type="spellStart"/>
      <w:r w:rsidRPr="009E26F8">
        <w:rPr>
          <w:rFonts w:ascii="Times New Roman" w:hAnsi="Times New Roman" w:cs="Times New Roman"/>
          <w:sz w:val="24"/>
          <w:szCs w:val="24"/>
        </w:rPr>
        <w:t>З</w:t>
      </w:r>
      <w:r w:rsidRPr="009E26F8">
        <w:rPr>
          <w:rFonts w:ascii="Times New Roman" w:hAnsi="Times New Roman" w:cs="Times New Roman"/>
          <w:sz w:val="24"/>
          <w:szCs w:val="24"/>
          <w:vertAlign w:val="subscript"/>
        </w:rPr>
        <w:t>дпо</w:t>
      </w:r>
      <w:proofErr w:type="spellEnd"/>
      <w:r w:rsidRPr="009E26F8">
        <w:rPr>
          <w:rFonts w:ascii="Times New Roman" w:hAnsi="Times New Roman" w:cs="Times New Roman"/>
          <w:sz w:val="24"/>
          <w:szCs w:val="24"/>
        </w:rPr>
        <w:t>) определяются по формуле:</w:t>
      </w:r>
    </w:p>
    <w:p w:rsidR="00E94C06" w:rsidRPr="009E26F8" w:rsidRDefault="00E94C06" w:rsidP="00E94C06">
      <w:pPr>
        <w:pStyle w:val="ConsPlusNormal"/>
        <w:ind w:firstLine="709"/>
        <w:jc w:val="both"/>
        <w:rPr>
          <w:rFonts w:ascii="Times New Roman" w:hAnsi="Times New Roman" w:cs="Times New Roman"/>
          <w:sz w:val="24"/>
          <w:szCs w:val="24"/>
        </w:rPr>
      </w:pPr>
    </w:p>
    <w:p w:rsidR="00E94C06" w:rsidRPr="009E26F8" w:rsidRDefault="00E94C06" w:rsidP="00E94C06">
      <w:pPr>
        <w:pStyle w:val="ConsPlusNormal"/>
        <w:ind w:firstLine="709"/>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extent cx="1257300" cy="4286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7"/>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94C06" w:rsidRPr="009E26F8" w:rsidRDefault="00E94C06" w:rsidP="00E94C06">
      <w:pPr>
        <w:pStyle w:val="ConsPlusNormal"/>
        <w:ind w:firstLine="709"/>
        <w:jc w:val="both"/>
        <w:rPr>
          <w:rFonts w:ascii="Times New Roman" w:hAnsi="Times New Roman" w:cs="Times New Roman"/>
          <w:sz w:val="24"/>
          <w:szCs w:val="24"/>
        </w:rPr>
      </w:pPr>
      <w:r w:rsidRPr="009E26F8">
        <w:rPr>
          <w:rFonts w:ascii="Times New Roman" w:hAnsi="Times New Roman" w:cs="Times New Roman"/>
          <w:sz w:val="24"/>
          <w:szCs w:val="24"/>
        </w:rPr>
        <w:t>где:</w:t>
      </w:r>
    </w:p>
    <w:p w:rsidR="00E94C06" w:rsidRPr="009E26F8" w:rsidRDefault="00E94C06" w:rsidP="00E94C06">
      <w:pPr>
        <w:pStyle w:val="ConsPlusNormal"/>
        <w:ind w:firstLine="709"/>
        <w:jc w:val="both"/>
        <w:rPr>
          <w:rFonts w:ascii="Times New Roman" w:hAnsi="Times New Roman" w:cs="Times New Roman"/>
          <w:sz w:val="24"/>
          <w:szCs w:val="24"/>
        </w:rPr>
      </w:pPr>
      <w:proofErr w:type="spellStart"/>
      <w:r w:rsidRPr="009E26F8">
        <w:rPr>
          <w:rFonts w:ascii="Times New Roman" w:hAnsi="Times New Roman" w:cs="Times New Roman"/>
          <w:sz w:val="24"/>
          <w:szCs w:val="24"/>
        </w:rPr>
        <w:t>Q</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дпо</w:t>
      </w:r>
      <w:proofErr w:type="spellEnd"/>
      <w:r w:rsidRPr="009E26F8">
        <w:rPr>
          <w:rFonts w:ascii="Times New Roman" w:hAnsi="Times New Roman" w:cs="Times New Roman"/>
          <w:sz w:val="24"/>
          <w:szCs w:val="24"/>
        </w:rPr>
        <w:t xml:space="preserve"> - количество работников, направляемых на </w:t>
      </w:r>
      <w:proofErr w:type="spellStart"/>
      <w:r w:rsidRPr="009E26F8">
        <w:rPr>
          <w:rFonts w:ascii="Times New Roman" w:hAnsi="Times New Roman" w:cs="Times New Roman"/>
          <w:sz w:val="24"/>
          <w:szCs w:val="24"/>
        </w:rPr>
        <w:t>i-й</w:t>
      </w:r>
      <w:proofErr w:type="spellEnd"/>
      <w:r w:rsidRPr="009E26F8">
        <w:rPr>
          <w:rFonts w:ascii="Times New Roman" w:hAnsi="Times New Roman" w:cs="Times New Roman"/>
          <w:sz w:val="24"/>
          <w:szCs w:val="24"/>
        </w:rPr>
        <w:t xml:space="preserve"> вид дополнительного профессионального образования;</w:t>
      </w:r>
    </w:p>
    <w:p w:rsidR="00E94C06" w:rsidRPr="009E26F8" w:rsidRDefault="00E94C06" w:rsidP="00E94C06">
      <w:pPr>
        <w:pStyle w:val="ConsPlusNormal"/>
        <w:ind w:firstLine="709"/>
        <w:rPr>
          <w:rFonts w:ascii="Times New Roman" w:hAnsi="Times New Roman" w:cs="Times New Roman"/>
          <w:sz w:val="28"/>
          <w:szCs w:val="28"/>
        </w:rPr>
        <w:sectPr w:rsidR="00E94C06" w:rsidRPr="009E26F8" w:rsidSect="00C01031">
          <w:pgSz w:w="11906" w:h="16838"/>
          <w:pgMar w:top="1134" w:right="567" w:bottom="1134" w:left="1134" w:header="0" w:footer="0" w:gutter="0"/>
          <w:cols w:space="720"/>
          <w:noEndnote/>
        </w:sectPr>
      </w:pPr>
      <w:proofErr w:type="spellStart"/>
      <w:r w:rsidRPr="009E26F8">
        <w:rPr>
          <w:rFonts w:ascii="Times New Roman" w:hAnsi="Times New Roman" w:cs="Times New Roman"/>
          <w:sz w:val="24"/>
          <w:szCs w:val="24"/>
        </w:rPr>
        <w:t>P</w:t>
      </w:r>
      <w:r w:rsidRPr="009E26F8">
        <w:rPr>
          <w:rFonts w:ascii="Times New Roman" w:hAnsi="Times New Roman" w:cs="Times New Roman"/>
          <w:sz w:val="24"/>
          <w:szCs w:val="24"/>
          <w:vertAlign w:val="subscript"/>
        </w:rPr>
        <w:t>i</w:t>
      </w:r>
      <w:proofErr w:type="spellEnd"/>
      <w:r w:rsidRPr="009E26F8">
        <w:rPr>
          <w:rFonts w:ascii="Times New Roman" w:hAnsi="Times New Roman" w:cs="Times New Roman"/>
          <w:sz w:val="24"/>
          <w:szCs w:val="24"/>
          <w:vertAlign w:val="subscript"/>
        </w:rPr>
        <w:t xml:space="preserve"> </w:t>
      </w:r>
      <w:proofErr w:type="spellStart"/>
      <w:r w:rsidRPr="009E26F8">
        <w:rPr>
          <w:rFonts w:ascii="Times New Roman" w:hAnsi="Times New Roman" w:cs="Times New Roman"/>
          <w:sz w:val="24"/>
          <w:szCs w:val="24"/>
          <w:vertAlign w:val="subscript"/>
        </w:rPr>
        <w:t>дпо</w:t>
      </w:r>
      <w:proofErr w:type="spellEnd"/>
      <w:r w:rsidRPr="009E26F8">
        <w:rPr>
          <w:rFonts w:ascii="Times New Roman" w:hAnsi="Times New Roman" w:cs="Times New Roman"/>
          <w:sz w:val="24"/>
          <w:szCs w:val="24"/>
        </w:rPr>
        <w:t xml:space="preserve"> - цена обучения 1 работника по </w:t>
      </w:r>
      <w:proofErr w:type="spellStart"/>
      <w:r w:rsidRPr="009E26F8">
        <w:rPr>
          <w:rFonts w:ascii="Times New Roman" w:hAnsi="Times New Roman" w:cs="Times New Roman"/>
          <w:sz w:val="24"/>
          <w:szCs w:val="24"/>
        </w:rPr>
        <w:t>i-му</w:t>
      </w:r>
      <w:proofErr w:type="spellEnd"/>
      <w:r w:rsidRPr="009E26F8">
        <w:rPr>
          <w:rFonts w:ascii="Times New Roman" w:hAnsi="Times New Roman" w:cs="Times New Roman"/>
          <w:sz w:val="24"/>
          <w:szCs w:val="24"/>
        </w:rPr>
        <w:t xml:space="preserve"> виду дополнительного профессионального образования.</w:t>
      </w:r>
    </w:p>
    <w:p w:rsidR="00E94C06" w:rsidRPr="009E26F8" w:rsidRDefault="00E94C06" w:rsidP="00E94C06">
      <w:pPr>
        <w:widowControl w:val="0"/>
        <w:autoSpaceDE w:val="0"/>
        <w:autoSpaceDN w:val="0"/>
        <w:adjustRightInd w:val="0"/>
        <w:jc w:val="right"/>
        <w:rPr>
          <w:sz w:val="22"/>
          <w:szCs w:val="22"/>
          <w:lang w:eastAsia="en-US"/>
        </w:rPr>
      </w:pPr>
      <w:r w:rsidRPr="009E26F8">
        <w:rPr>
          <w:sz w:val="22"/>
          <w:szCs w:val="22"/>
          <w:lang w:eastAsia="en-US"/>
        </w:rPr>
        <w:lastRenderedPageBreak/>
        <w:t xml:space="preserve">Приложение № 1 </w:t>
      </w:r>
    </w:p>
    <w:p w:rsidR="00E94C06" w:rsidRPr="009E26F8" w:rsidRDefault="00E94C06" w:rsidP="00E94C06">
      <w:pPr>
        <w:widowControl w:val="0"/>
        <w:autoSpaceDE w:val="0"/>
        <w:autoSpaceDN w:val="0"/>
        <w:adjustRightInd w:val="0"/>
        <w:jc w:val="right"/>
        <w:rPr>
          <w:sz w:val="22"/>
          <w:szCs w:val="22"/>
        </w:rPr>
      </w:pPr>
      <w:r w:rsidRPr="009E26F8">
        <w:rPr>
          <w:sz w:val="22"/>
          <w:szCs w:val="22"/>
          <w:lang w:eastAsia="en-US"/>
        </w:rPr>
        <w:t xml:space="preserve">к </w:t>
      </w:r>
      <w:r w:rsidRPr="009E26F8">
        <w:rPr>
          <w:sz w:val="22"/>
          <w:szCs w:val="22"/>
        </w:rPr>
        <w:t xml:space="preserve">Правилам определения нормативных затрат </w:t>
      </w:r>
    </w:p>
    <w:p w:rsidR="00E94C06" w:rsidRPr="009E26F8" w:rsidRDefault="00E94C06" w:rsidP="00E94C06">
      <w:pPr>
        <w:widowControl w:val="0"/>
        <w:autoSpaceDE w:val="0"/>
        <w:autoSpaceDN w:val="0"/>
        <w:adjustRightInd w:val="0"/>
        <w:jc w:val="right"/>
        <w:rPr>
          <w:sz w:val="22"/>
          <w:szCs w:val="22"/>
        </w:rPr>
      </w:pPr>
      <w:r w:rsidRPr="009E26F8">
        <w:rPr>
          <w:sz w:val="22"/>
          <w:szCs w:val="22"/>
        </w:rPr>
        <w:t xml:space="preserve">на обеспечение функций администрации </w:t>
      </w:r>
      <w:r w:rsidRPr="00C82B4C">
        <w:rPr>
          <w:sz w:val="22"/>
          <w:szCs w:val="22"/>
        </w:rPr>
        <w:t xml:space="preserve">Заречного </w:t>
      </w:r>
      <w:r w:rsidRPr="009E26F8">
        <w:rPr>
          <w:sz w:val="22"/>
          <w:szCs w:val="22"/>
        </w:rPr>
        <w:t xml:space="preserve">муниципального образования </w:t>
      </w:r>
    </w:p>
    <w:p w:rsidR="00E94C06" w:rsidRPr="009E26F8" w:rsidRDefault="00E94C06" w:rsidP="00E94C06">
      <w:pPr>
        <w:widowControl w:val="0"/>
        <w:autoSpaceDE w:val="0"/>
        <w:autoSpaceDN w:val="0"/>
        <w:adjustRightInd w:val="0"/>
        <w:jc w:val="right"/>
        <w:rPr>
          <w:b/>
          <w:sz w:val="28"/>
          <w:szCs w:val="28"/>
          <w:lang w:eastAsia="en-US"/>
        </w:rPr>
      </w:pPr>
      <w:r w:rsidRPr="009E26F8">
        <w:rPr>
          <w:sz w:val="22"/>
          <w:szCs w:val="22"/>
        </w:rPr>
        <w:t>и подведомственных ей казенных учреждений</w:t>
      </w:r>
    </w:p>
    <w:p w:rsidR="00E94C06" w:rsidRPr="009E26F8" w:rsidRDefault="00E94C06" w:rsidP="00E94C06">
      <w:pPr>
        <w:widowControl w:val="0"/>
        <w:autoSpaceDE w:val="0"/>
        <w:autoSpaceDN w:val="0"/>
        <w:adjustRightInd w:val="0"/>
        <w:ind w:firstLine="709"/>
        <w:jc w:val="center"/>
        <w:rPr>
          <w:b/>
          <w:sz w:val="28"/>
          <w:szCs w:val="28"/>
          <w:lang w:eastAsia="en-US"/>
        </w:rPr>
      </w:pPr>
      <w:r w:rsidRPr="009E26F8">
        <w:rPr>
          <w:b/>
          <w:sz w:val="28"/>
          <w:szCs w:val="28"/>
          <w:lang w:eastAsia="en-US"/>
        </w:rPr>
        <w:t>НОРМАТИВЫ,</w:t>
      </w:r>
    </w:p>
    <w:p w:rsidR="00E94C06" w:rsidRPr="009E26F8" w:rsidRDefault="00E94C06" w:rsidP="00E94C06">
      <w:pPr>
        <w:widowControl w:val="0"/>
        <w:autoSpaceDE w:val="0"/>
        <w:autoSpaceDN w:val="0"/>
        <w:adjustRightInd w:val="0"/>
        <w:ind w:firstLine="709"/>
        <w:jc w:val="center"/>
        <w:rPr>
          <w:b/>
          <w:sz w:val="28"/>
          <w:szCs w:val="28"/>
          <w:lang w:eastAsia="en-US"/>
        </w:rPr>
      </w:pPr>
      <w:proofErr w:type="gramStart"/>
      <w:r w:rsidRPr="009E26F8">
        <w:rPr>
          <w:b/>
          <w:sz w:val="28"/>
          <w:szCs w:val="28"/>
          <w:lang w:eastAsia="en-US"/>
        </w:rPr>
        <w:t>ПРИМЕНЯЕМЫЕ</w:t>
      </w:r>
      <w:proofErr w:type="gramEnd"/>
      <w:r w:rsidRPr="009E26F8">
        <w:rPr>
          <w:b/>
          <w:sz w:val="28"/>
          <w:szCs w:val="28"/>
          <w:lang w:eastAsia="en-US"/>
        </w:rPr>
        <w:t xml:space="preserve"> ПРИ РАСЧЕТЕ НОРМАТИВНЫХ ЗАТРАТ НА ПРИОБРЕТЕНИЕ</w:t>
      </w:r>
    </w:p>
    <w:p w:rsidR="00E94C06" w:rsidRPr="009E26F8" w:rsidRDefault="00E94C06" w:rsidP="00E94C06">
      <w:pPr>
        <w:widowControl w:val="0"/>
        <w:autoSpaceDE w:val="0"/>
        <w:autoSpaceDN w:val="0"/>
        <w:adjustRightInd w:val="0"/>
        <w:ind w:firstLine="709"/>
        <w:jc w:val="center"/>
        <w:rPr>
          <w:b/>
          <w:sz w:val="28"/>
          <w:szCs w:val="28"/>
          <w:lang w:eastAsia="en-US"/>
        </w:rPr>
      </w:pPr>
      <w:r w:rsidRPr="009E26F8">
        <w:rPr>
          <w:b/>
          <w:sz w:val="28"/>
          <w:szCs w:val="28"/>
          <w:lang w:eastAsia="en-US"/>
        </w:rPr>
        <w:t>СРЕДСТВ ПОДВИЖНОЙ СВЯЗИ И УСЛУГ ПОДВИЖНОЙ СВЯЗИ</w:t>
      </w:r>
    </w:p>
    <w:p w:rsidR="00E94C06" w:rsidRPr="009E26F8" w:rsidRDefault="00E94C06" w:rsidP="00E94C06">
      <w:pPr>
        <w:widowControl w:val="0"/>
        <w:autoSpaceDE w:val="0"/>
        <w:autoSpaceDN w:val="0"/>
        <w:adjustRightInd w:val="0"/>
        <w:ind w:firstLine="709"/>
        <w:jc w:val="center"/>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1711"/>
        <w:gridCol w:w="2996"/>
        <w:gridCol w:w="3874"/>
        <w:gridCol w:w="4006"/>
        <w:gridCol w:w="2107"/>
      </w:tblGrid>
      <w:tr w:rsidR="00E94C06" w:rsidRPr="009E26F8" w:rsidTr="00CD57C4">
        <w:trPr>
          <w:trHeight w:val="682"/>
        </w:trPr>
        <w:tc>
          <w:tcPr>
            <w:tcW w:w="582"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Уровень</w:t>
            </w:r>
          </w:p>
        </w:tc>
        <w:tc>
          <w:tcPr>
            <w:tcW w:w="1019"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Количество сре</w:t>
            </w:r>
            <w:proofErr w:type="gramStart"/>
            <w:r w:rsidRPr="009E26F8">
              <w:rPr>
                <w:sz w:val="22"/>
                <w:szCs w:val="22"/>
                <w:lang w:eastAsia="en-US"/>
              </w:rPr>
              <w:t>дств св</w:t>
            </w:r>
            <w:proofErr w:type="gramEnd"/>
            <w:r w:rsidRPr="009E26F8">
              <w:rPr>
                <w:sz w:val="22"/>
                <w:szCs w:val="22"/>
                <w:lang w:eastAsia="en-US"/>
              </w:rPr>
              <w:t>язи</w:t>
            </w:r>
          </w:p>
        </w:tc>
        <w:tc>
          <w:tcPr>
            <w:tcW w:w="1318"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Цена приобретения сре</w:t>
            </w:r>
            <w:proofErr w:type="gramStart"/>
            <w:r w:rsidRPr="009E26F8">
              <w:rPr>
                <w:sz w:val="22"/>
                <w:szCs w:val="22"/>
                <w:lang w:eastAsia="en-US"/>
              </w:rPr>
              <w:t>дств св</w:t>
            </w:r>
            <w:proofErr w:type="gramEnd"/>
            <w:r w:rsidRPr="009E26F8">
              <w:rPr>
                <w:sz w:val="22"/>
                <w:szCs w:val="22"/>
                <w:lang w:eastAsia="en-US"/>
              </w:rPr>
              <w:t xml:space="preserve">язи </w:t>
            </w:r>
            <w:hyperlink r:id="rId98" w:anchor="Par1994" w:history="1">
              <w:r w:rsidRPr="009E26F8">
                <w:rPr>
                  <w:rStyle w:val="a8"/>
                  <w:sz w:val="22"/>
                  <w:szCs w:val="22"/>
                  <w:lang w:eastAsia="en-US"/>
                </w:rPr>
                <w:t>&lt;1&gt;</w:t>
              </w:r>
            </w:hyperlink>
          </w:p>
        </w:tc>
        <w:tc>
          <w:tcPr>
            <w:tcW w:w="1363"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 xml:space="preserve">Расходы на услуги связи </w:t>
            </w:r>
            <w:hyperlink r:id="rId99" w:anchor="Par1995" w:history="1">
              <w:r w:rsidRPr="009E26F8">
                <w:rPr>
                  <w:rStyle w:val="a8"/>
                  <w:sz w:val="22"/>
                  <w:szCs w:val="22"/>
                  <w:lang w:eastAsia="en-US"/>
                </w:rPr>
                <w:t>&lt;2&gt;</w:t>
              </w:r>
            </w:hyperlink>
          </w:p>
        </w:tc>
        <w:tc>
          <w:tcPr>
            <w:tcW w:w="717"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Категория должностей</w:t>
            </w:r>
          </w:p>
        </w:tc>
      </w:tr>
      <w:tr w:rsidR="00E94C06" w:rsidRPr="009E26F8" w:rsidTr="00CD57C4">
        <w:trPr>
          <w:trHeight w:val="66"/>
        </w:trPr>
        <w:tc>
          <w:tcPr>
            <w:tcW w:w="582"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1</w:t>
            </w:r>
          </w:p>
        </w:tc>
        <w:tc>
          <w:tcPr>
            <w:tcW w:w="1019"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2</w:t>
            </w:r>
          </w:p>
        </w:tc>
        <w:tc>
          <w:tcPr>
            <w:tcW w:w="1318"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3</w:t>
            </w:r>
          </w:p>
        </w:tc>
        <w:tc>
          <w:tcPr>
            <w:tcW w:w="1363"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4</w:t>
            </w:r>
          </w:p>
        </w:tc>
        <w:tc>
          <w:tcPr>
            <w:tcW w:w="717"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5</w:t>
            </w:r>
          </w:p>
        </w:tc>
      </w:tr>
      <w:tr w:rsidR="00E94C06" w:rsidRPr="009E26F8" w:rsidTr="00CD57C4">
        <w:trPr>
          <w:trHeight w:val="203"/>
        </w:trPr>
        <w:tc>
          <w:tcPr>
            <w:tcW w:w="582" w:type="pct"/>
            <w:vMerge w:val="restar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Муниципальные органы </w:t>
            </w:r>
          </w:p>
        </w:tc>
        <w:tc>
          <w:tcPr>
            <w:tcW w:w="1019" w:type="pct"/>
            <w:tcMar>
              <w:top w:w="102" w:type="dxa"/>
              <w:left w:w="62" w:type="dxa"/>
              <w:bottom w:w="102" w:type="dxa"/>
              <w:right w:w="62" w:type="dxa"/>
            </w:tcMar>
          </w:tcPr>
          <w:p w:rsidR="00E94C06" w:rsidRPr="009E26F8" w:rsidRDefault="00E94C06" w:rsidP="00CD57C4">
            <w:pPr>
              <w:pStyle w:val="ConsPlusNormal"/>
              <w:ind w:firstLine="0"/>
              <w:rPr>
                <w:rFonts w:ascii="Times New Roman" w:hAnsi="Times New Roman" w:cs="Times New Roman"/>
                <w:sz w:val="22"/>
                <w:szCs w:val="22"/>
                <w:lang w:eastAsia="en-US"/>
              </w:rPr>
            </w:pPr>
            <w:r w:rsidRPr="009E26F8">
              <w:rPr>
                <w:rFonts w:ascii="Times New Roman" w:hAnsi="Times New Roman" w:cs="Times New Roman"/>
                <w:sz w:val="22"/>
                <w:szCs w:val="22"/>
                <w:lang w:eastAsia="en-US"/>
              </w:rPr>
              <w:t xml:space="preserve">не более 1 единицы в расчете на </w:t>
            </w:r>
            <w:r w:rsidRPr="009E26F8">
              <w:rPr>
                <w:rFonts w:ascii="Times New Roman" w:hAnsi="Times New Roman" w:cs="Times New Roman"/>
                <w:sz w:val="22"/>
                <w:szCs w:val="22"/>
              </w:rPr>
              <w:t>выборное должностное лицо местного самоуправления, осуществляющего свои полномочия на постоянной основе, и на</w:t>
            </w:r>
            <w:r w:rsidRPr="009E26F8">
              <w:rPr>
                <w:rFonts w:ascii="Times New Roman" w:hAnsi="Times New Roman" w:cs="Times New Roman"/>
                <w:sz w:val="22"/>
                <w:szCs w:val="22"/>
                <w:lang w:eastAsia="en-US"/>
              </w:rPr>
              <w:t xml:space="preserve"> муниципального служащего, замещающего должность, относящуюся к высшей группе должностей муниципальной службы </w:t>
            </w:r>
          </w:p>
        </w:tc>
        <w:tc>
          <w:tcPr>
            <w:tcW w:w="131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не более 15 тыс. рублей включительно за 1 единицу в расчете на </w:t>
            </w:r>
            <w:r w:rsidRPr="009E26F8">
              <w:rPr>
                <w:sz w:val="22"/>
                <w:szCs w:val="22"/>
              </w:rPr>
              <w:t>выборное должностное лицо местного самоуправления, осуществляющего свои полномочия на постоянной основе, и</w:t>
            </w:r>
            <w:r w:rsidRPr="009E26F8">
              <w:rPr>
                <w:sz w:val="22"/>
                <w:szCs w:val="22"/>
                <w:lang w:eastAsia="en-US"/>
              </w:rPr>
              <w:t xml:space="preserve"> на муниципального служащего, замещающего должность, относящуюся к высшей группе должностей муниципальной службы</w:t>
            </w:r>
          </w:p>
        </w:tc>
        <w:tc>
          <w:tcPr>
            <w:tcW w:w="1363"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ежемесячные расходы не более 4 тыс. рублей включительно в расчете на </w:t>
            </w:r>
            <w:r w:rsidRPr="009E26F8">
              <w:rPr>
                <w:sz w:val="22"/>
                <w:szCs w:val="22"/>
              </w:rPr>
              <w:t xml:space="preserve">выборное должностное лицо местного самоуправления, осуществляющего свои полномочия на постоянной основе, </w:t>
            </w:r>
            <w:r w:rsidRPr="009E26F8">
              <w:rPr>
                <w:sz w:val="22"/>
                <w:szCs w:val="22"/>
                <w:lang w:eastAsia="en-US"/>
              </w:rPr>
              <w:t>и на муниципального служащего, замещающего должность, относящуюся к высшей группе должностей муниципальной службы</w:t>
            </w:r>
          </w:p>
        </w:tc>
        <w:tc>
          <w:tcPr>
            <w:tcW w:w="717" w:type="pct"/>
            <w:vMerge w:val="restart"/>
            <w:tcMar>
              <w:top w:w="102" w:type="dxa"/>
              <w:left w:w="62" w:type="dxa"/>
              <w:bottom w:w="102" w:type="dxa"/>
              <w:right w:w="62" w:type="dxa"/>
            </w:tcMar>
          </w:tcPr>
          <w:p w:rsidR="00E94C06" w:rsidRPr="009E26F8" w:rsidRDefault="00E94C06" w:rsidP="00CD57C4">
            <w:pPr>
              <w:pStyle w:val="ConsPlusNormal"/>
              <w:ind w:firstLine="0"/>
              <w:rPr>
                <w:rFonts w:ascii="Times New Roman" w:hAnsi="Times New Roman" w:cs="Times New Roman"/>
                <w:sz w:val="22"/>
                <w:szCs w:val="22"/>
                <w:lang w:eastAsia="en-US"/>
              </w:rPr>
            </w:pPr>
            <w:r w:rsidRPr="009E26F8">
              <w:rPr>
                <w:rFonts w:ascii="Times New Roman" w:hAnsi="Times New Roman" w:cs="Times New Roman"/>
                <w:sz w:val="22"/>
                <w:szCs w:val="22"/>
                <w:lang w:eastAsia="en-US"/>
              </w:rPr>
              <w:t xml:space="preserve">группы должностей приводятся в соответствии с </w:t>
            </w:r>
            <w:hyperlink r:id="rId100" w:history="1">
              <w:r w:rsidRPr="009E26F8">
                <w:rPr>
                  <w:rStyle w:val="a8"/>
                  <w:rFonts w:ascii="Times New Roman" w:hAnsi="Times New Roman"/>
                  <w:sz w:val="22"/>
                  <w:szCs w:val="22"/>
                  <w:lang w:eastAsia="en-US"/>
                </w:rPr>
                <w:t>Законом</w:t>
              </w:r>
            </w:hyperlink>
            <w:r w:rsidRPr="009E26F8">
              <w:rPr>
                <w:rFonts w:ascii="Times New Roman" w:hAnsi="Times New Roman" w:cs="Times New Roman"/>
                <w:sz w:val="22"/>
                <w:szCs w:val="22"/>
                <w:lang w:eastAsia="en-US"/>
              </w:rPr>
              <w:t xml:space="preserve"> Иркутской области от </w:t>
            </w:r>
            <w:r w:rsidRPr="009E26F8">
              <w:rPr>
                <w:rFonts w:ascii="Times New Roman" w:hAnsi="Times New Roman" w:cs="Times New Roman"/>
                <w:sz w:val="22"/>
                <w:szCs w:val="22"/>
              </w:rPr>
              <w:t>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c>
      </w:tr>
      <w:tr w:rsidR="00E94C06" w:rsidRPr="009E26F8" w:rsidTr="00CD57C4">
        <w:trPr>
          <w:trHeight w:val="203"/>
        </w:trPr>
        <w:tc>
          <w:tcPr>
            <w:tcW w:w="582" w:type="pct"/>
            <w:vMerge/>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p>
        </w:tc>
        <w:tc>
          <w:tcPr>
            <w:tcW w:w="1019"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не более 1 единицы в расчете на муниципального служащего, замещающего должность, относящуюся к главной группе должностей муниципальной службы</w:t>
            </w:r>
          </w:p>
        </w:tc>
        <w:tc>
          <w:tcPr>
            <w:tcW w:w="131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не более 10 тыс. рублей включительно в расчете на муниципального служащего, замещающего должность, относящуюся к главной группе должностей муниципальной службы</w:t>
            </w:r>
          </w:p>
        </w:tc>
        <w:tc>
          <w:tcPr>
            <w:tcW w:w="1363"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ежемесячные расходы не более 2 тыс. рублей включительно в расчете на муниципального служащего, замещающего должность, относящуюся к главной группе должностей муниципальной службы</w:t>
            </w:r>
          </w:p>
        </w:tc>
        <w:tc>
          <w:tcPr>
            <w:tcW w:w="717" w:type="pct"/>
            <w:vMerge/>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p>
        </w:tc>
      </w:tr>
      <w:tr w:rsidR="00E94C06" w:rsidRPr="009E26F8" w:rsidTr="00CD57C4">
        <w:trPr>
          <w:trHeight w:val="203"/>
        </w:trPr>
        <w:tc>
          <w:tcPr>
            <w:tcW w:w="582" w:type="pct"/>
            <w:vMerge/>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p>
        </w:tc>
        <w:tc>
          <w:tcPr>
            <w:tcW w:w="1019"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не более 1 единицы в расчете на муниципального служащего, замещающего должность, относящуюся к ведущей группе должностей муниципальной службы</w:t>
            </w:r>
          </w:p>
        </w:tc>
        <w:tc>
          <w:tcPr>
            <w:tcW w:w="131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не более 5 тыс. рублей включительно в расчете на муниципального служащего, замещающего должность, относящуюся к ведущей группе должностей муниципальной службы</w:t>
            </w:r>
          </w:p>
        </w:tc>
        <w:tc>
          <w:tcPr>
            <w:tcW w:w="1363"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ежемесячные расходы не более 1 тыс. рублей включительно в расчете на муниципального служащего, замещающего должность, относящуюся к ведущей группе должностей </w:t>
            </w:r>
          </w:p>
        </w:tc>
        <w:tc>
          <w:tcPr>
            <w:tcW w:w="717" w:type="pct"/>
            <w:vMerge/>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p>
        </w:tc>
      </w:tr>
      <w:tr w:rsidR="00E94C06" w:rsidRPr="009E26F8" w:rsidTr="00CD57C4">
        <w:trPr>
          <w:trHeight w:val="203"/>
        </w:trPr>
        <w:tc>
          <w:tcPr>
            <w:tcW w:w="582"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lastRenderedPageBreak/>
              <w:t xml:space="preserve">Казенные  учреждения </w:t>
            </w:r>
          </w:p>
        </w:tc>
        <w:tc>
          <w:tcPr>
            <w:tcW w:w="1019"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не более 1 единицы в расчете на руководителя казенного учреждения </w:t>
            </w:r>
          </w:p>
        </w:tc>
        <w:tc>
          <w:tcPr>
            <w:tcW w:w="131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не более 5 тыс. рублей включительно в расчете на руководителя казенного учреждения</w:t>
            </w:r>
          </w:p>
        </w:tc>
        <w:tc>
          <w:tcPr>
            <w:tcW w:w="1363"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ежемесячные расходы не более 1 тыс. рублей включительно в расчете на руководителя казенного учреждения</w:t>
            </w:r>
          </w:p>
        </w:tc>
        <w:tc>
          <w:tcPr>
            <w:tcW w:w="717"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руководитель казенного, учреждения </w:t>
            </w:r>
          </w:p>
        </w:tc>
      </w:tr>
    </w:tbl>
    <w:p w:rsidR="00E94C06" w:rsidRPr="009E26F8" w:rsidRDefault="00E94C06" w:rsidP="00E94C06">
      <w:pPr>
        <w:widowControl w:val="0"/>
        <w:autoSpaceDE w:val="0"/>
        <w:autoSpaceDN w:val="0"/>
        <w:adjustRightInd w:val="0"/>
        <w:ind w:firstLine="540"/>
        <w:rPr>
          <w:lang w:eastAsia="en-US"/>
        </w:rPr>
      </w:pPr>
    </w:p>
    <w:p w:rsidR="00E94C06" w:rsidRPr="009E26F8" w:rsidRDefault="00E94C06" w:rsidP="00E94C06">
      <w:pPr>
        <w:widowControl w:val="0"/>
        <w:autoSpaceDE w:val="0"/>
        <w:autoSpaceDN w:val="0"/>
        <w:adjustRightInd w:val="0"/>
        <w:ind w:firstLine="540"/>
        <w:rPr>
          <w:lang w:eastAsia="en-US"/>
        </w:rPr>
      </w:pPr>
      <w:r w:rsidRPr="009E26F8">
        <w:rPr>
          <w:lang w:eastAsia="en-US"/>
        </w:rPr>
        <w:t>&lt;1&gt; Периодичность приобретения сре</w:t>
      </w:r>
      <w:proofErr w:type="gramStart"/>
      <w:r w:rsidRPr="009E26F8">
        <w:rPr>
          <w:lang w:eastAsia="en-US"/>
        </w:rPr>
        <w:t>дств св</w:t>
      </w:r>
      <w:proofErr w:type="gramEnd"/>
      <w:r w:rsidRPr="009E26F8">
        <w:rPr>
          <w:lang w:eastAsia="en-US"/>
        </w:rPr>
        <w:t>язи определяется максимальным сроком полезного использования и составляет 5 лет.</w:t>
      </w:r>
    </w:p>
    <w:p w:rsidR="00E94C06" w:rsidRPr="009E26F8" w:rsidRDefault="00E94C06" w:rsidP="00E94C06">
      <w:pPr>
        <w:widowControl w:val="0"/>
        <w:autoSpaceDE w:val="0"/>
        <w:autoSpaceDN w:val="0"/>
        <w:adjustRightInd w:val="0"/>
        <w:ind w:firstLine="540"/>
        <w:rPr>
          <w:lang w:eastAsia="en-US"/>
        </w:rPr>
      </w:pPr>
      <w:r w:rsidRPr="009E26F8">
        <w:rPr>
          <w:lang w:eastAsia="en-US"/>
        </w:rPr>
        <w:t xml:space="preserve">&lt;2&gt; Объем расходов, рассчитанный с применением нормативных затрат на приобретение сотовой связи, может быть изменен по решению главы </w:t>
      </w:r>
      <w:proofErr w:type="spellStart"/>
      <w:r w:rsidRPr="009E26F8">
        <w:rPr>
          <w:lang w:eastAsia="en-US"/>
        </w:rPr>
        <w:t>Шебертинского</w:t>
      </w:r>
      <w:proofErr w:type="spellEnd"/>
      <w:r w:rsidRPr="009E26F8">
        <w:rPr>
          <w:lang w:eastAsia="en-US"/>
        </w:rPr>
        <w:t xml:space="preserve"> муниципального образования в пределах утвержденных на эти цели лимитов бюджетных обязательств по соответствующему коду классификации расходов бюджетов.</w:t>
      </w: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ind w:left="9781"/>
        <w:rPr>
          <w:lang w:eastAsia="en-US"/>
        </w:rPr>
      </w:pPr>
    </w:p>
    <w:p w:rsidR="00E94C06" w:rsidRPr="009E26F8" w:rsidRDefault="00E94C06" w:rsidP="00E94C06">
      <w:pPr>
        <w:widowControl w:val="0"/>
        <w:autoSpaceDE w:val="0"/>
        <w:autoSpaceDN w:val="0"/>
        <w:adjustRightInd w:val="0"/>
        <w:jc w:val="right"/>
        <w:rPr>
          <w:sz w:val="22"/>
          <w:szCs w:val="22"/>
          <w:lang w:eastAsia="en-US"/>
        </w:rPr>
      </w:pPr>
      <w:r w:rsidRPr="009E26F8">
        <w:rPr>
          <w:sz w:val="22"/>
          <w:szCs w:val="22"/>
          <w:lang w:eastAsia="en-US"/>
        </w:rPr>
        <w:lastRenderedPageBreak/>
        <w:t xml:space="preserve">Приложение № 2 </w:t>
      </w:r>
    </w:p>
    <w:p w:rsidR="00E94C06" w:rsidRPr="009E26F8" w:rsidRDefault="00E94C06" w:rsidP="00E94C06">
      <w:pPr>
        <w:widowControl w:val="0"/>
        <w:autoSpaceDE w:val="0"/>
        <w:autoSpaceDN w:val="0"/>
        <w:adjustRightInd w:val="0"/>
        <w:jc w:val="right"/>
        <w:rPr>
          <w:sz w:val="22"/>
          <w:szCs w:val="22"/>
        </w:rPr>
      </w:pPr>
      <w:r w:rsidRPr="009E26F8">
        <w:rPr>
          <w:sz w:val="22"/>
          <w:szCs w:val="22"/>
          <w:lang w:eastAsia="en-US"/>
        </w:rPr>
        <w:t xml:space="preserve">к </w:t>
      </w:r>
      <w:r w:rsidRPr="009E26F8">
        <w:rPr>
          <w:sz w:val="22"/>
          <w:szCs w:val="22"/>
        </w:rPr>
        <w:t xml:space="preserve">Правилам определения нормативных затрат </w:t>
      </w:r>
    </w:p>
    <w:p w:rsidR="00E94C06" w:rsidRPr="009E26F8" w:rsidRDefault="00E94C06" w:rsidP="00E94C06">
      <w:pPr>
        <w:widowControl w:val="0"/>
        <w:autoSpaceDE w:val="0"/>
        <w:autoSpaceDN w:val="0"/>
        <w:adjustRightInd w:val="0"/>
        <w:jc w:val="right"/>
        <w:rPr>
          <w:sz w:val="22"/>
          <w:szCs w:val="22"/>
          <w:lang w:eastAsia="en-US"/>
        </w:rPr>
      </w:pPr>
      <w:r w:rsidRPr="009E26F8">
        <w:rPr>
          <w:sz w:val="22"/>
          <w:szCs w:val="22"/>
        </w:rPr>
        <w:t>на обеспечение функций Администрации</w:t>
      </w:r>
      <w:r w:rsidRPr="009E26F8">
        <w:rPr>
          <w:sz w:val="22"/>
          <w:szCs w:val="22"/>
          <w:lang w:eastAsia="en-US"/>
        </w:rPr>
        <w:t xml:space="preserve"> </w:t>
      </w:r>
    </w:p>
    <w:p w:rsidR="00E94C06" w:rsidRPr="009E26F8" w:rsidRDefault="00E94C06" w:rsidP="00E94C06">
      <w:pPr>
        <w:widowControl w:val="0"/>
        <w:autoSpaceDE w:val="0"/>
        <w:autoSpaceDN w:val="0"/>
        <w:adjustRightInd w:val="0"/>
        <w:jc w:val="right"/>
        <w:rPr>
          <w:sz w:val="22"/>
          <w:szCs w:val="22"/>
          <w:lang w:eastAsia="en-US"/>
        </w:rPr>
      </w:pPr>
      <w:r w:rsidRPr="00C82B4C">
        <w:rPr>
          <w:sz w:val="22"/>
          <w:szCs w:val="22"/>
          <w:lang w:eastAsia="en-US"/>
        </w:rPr>
        <w:t xml:space="preserve">Заречного </w:t>
      </w:r>
      <w:r w:rsidRPr="009E26F8">
        <w:rPr>
          <w:sz w:val="22"/>
          <w:szCs w:val="22"/>
          <w:lang w:eastAsia="en-US"/>
        </w:rPr>
        <w:t>муниципального образования</w:t>
      </w:r>
    </w:p>
    <w:p w:rsidR="00E94C06" w:rsidRPr="009E26F8" w:rsidRDefault="00E94C06" w:rsidP="00E94C06">
      <w:pPr>
        <w:widowControl w:val="0"/>
        <w:autoSpaceDE w:val="0"/>
        <w:autoSpaceDN w:val="0"/>
        <w:adjustRightInd w:val="0"/>
        <w:jc w:val="right"/>
        <w:rPr>
          <w:sz w:val="22"/>
          <w:szCs w:val="22"/>
          <w:lang w:eastAsia="en-US"/>
        </w:rPr>
      </w:pPr>
      <w:r w:rsidRPr="009E26F8">
        <w:rPr>
          <w:sz w:val="22"/>
          <w:szCs w:val="22"/>
          <w:lang w:eastAsia="en-US"/>
        </w:rPr>
        <w:t>и подведомственных ей казенных учреждений</w:t>
      </w:r>
    </w:p>
    <w:p w:rsidR="00E94C06" w:rsidRPr="009E26F8" w:rsidRDefault="00E94C06" w:rsidP="00E94C06">
      <w:pPr>
        <w:widowControl w:val="0"/>
        <w:autoSpaceDE w:val="0"/>
        <w:autoSpaceDN w:val="0"/>
        <w:adjustRightInd w:val="0"/>
        <w:jc w:val="center"/>
        <w:rPr>
          <w:b/>
          <w:sz w:val="28"/>
          <w:szCs w:val="28"/>
          <w:lang w:eastAsia="en-US"/>
        </w:rPr>
      </w:pPr>
    </w:p>
    <w:p w:rsidR="00E94C06" w:rsidRPr="009E26F8" w:rsidRDefault="00E94C06" w:rsidP="00E94C06">
      <w:pPr>
        <w:widowControl w:val="0"/>
        <w:autoSpaceDE w:val="0"/>
        <w:autoSpaceDN w:val="0"/>
        <w:adjustRightInd w:val="0"/>
        <w:ind w:firstLine="709"/>
        <w:jc w:val="center"/>
        <w:rPr>
          <w:b/>
          <w:sz w:val="28"/>
          <w:szCs w:val="28"/>
          <w:lang w:eastAsia="en-US"/>
        </w:rPr>
      </w:pPr>
      <w:r w:rsidRPr="009E26F8">
        <w:rPr>
          <w:b/>
          <w:sz w:val="28"/>
          <w:szCs w:val="28"/>
          <w:lang w:eastAsia="en-US"/>
        </w:rPr>
        <w:t>НОРМАТИВЫ,</w:t>
      </w:r>
    </w:p>
    <w:p w:rsidR="00E94C06" w:rsidRPr="009E26F8" w:rsidRDefault="00E94C06" w:rsidP="00E94C06">
      <w:pPr>
        <w:widowControl w:val="0"/>
        <w:autoSpaceDE w:val="0"/>
        <w:autoSpaceDN w:val="0"/>
        <w:adjustRightInd w:val="0"/>
        <w:ind w:firstLine="709"/>
        <w:jc w:val="center"/>
        <w:rPr>
          <w:b/>
          <w:sz w:val="28"/>
          <w:szCs w:val="28"/>
          <w:lang w:eastAsia="en-US"/>
        </w:rPr>
      </w:pPr>
      <w:proofErr w:type="gramStart"/>
      <w:r w:rsidRPr="009E26F8">
        <w:rPr>
          <w:b/>
          <w:sz w:val="28"/>
          <w:szCs w:val="28"/>
          <w:lang w:eastAsia="en-US"/>
        </w:rPr>
        <w:t>ПРИМЕНЯЕМЫЕ</w:t>
      </w:r>
      <w:proofErr w:type="gramEnd"/>
      <w:r w:rsidRPr="009E26F8">
        <w:rPr>
          <w:b/>
          <w:sz w:val="28"/>
          <w:szCs w:val="28"/>
          <w:lang w:eastAsia="en-US"/>
        </w:rPr>
        <w:t xml:space="preserve"> ПРИ ОПРЕДЕЛЕНИИ НОРМАТИВНЫХ ЗАТРАТ НА ПРИОБРЕТЕНИЕ СЛУЖЕБНОГО ЛЕГКОВОГО АВТОТРАНСПОРТА</w:t>
      </w:r>
    </w:p>
    <w:p w:rsidR="00E94C06" w:rsidRPr="009E26F8" w:rsidRDefault="00E94C06" w:rsidP="00E94C06">
      <w:pPr>
        <w:widowControl w:val="0"/>
        <w:autoSpaceDE w:val="0"/>
        <w:autoSpaceDN w:val="0"/>
        <w:adjustRightInd w:val="0"/>
        <w:jc w:val="center"/>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3714"/>
        <w:gridCol w:w="3327"/>
        <w:gridCol w:w="3522"/>
        <w:gridCol w:w="2298"/>
      </w:tblGrid>
      <w:tr w:rsidR="00E94C06" w:rsidRPr="009E26F8" w:rsidTr="00CD57C4">
        <w:trPr>
          <w:trHeight w:val="908"/>
        </w:trPr>
        <w:tc>
          <w:tcPr>
            <w:tcW w:w="651" w:type="pct"/>
            <w:vAlign w:val="center"/>
          </w:tcPr>
          <w:p w:rsidR="00E94C06" w:rsidRPr="009E26F8" w:rsidRDefault="00E94C06" w:rsidP="00CD57C4">
            <w:pPr>
              <w:jc w:val="center"/>
              <w:rPr>
                <w:sz w:val="22"/>
                <w:szCs w:val="22"/>
              </w:rPr>
            </w:pPr>
            <w:r w:rsidRPr="009E26F8">
              <w:rPr>
                <w:sz w:val="22"/>
                <w:szCs w:val="22"/>
              </w:rPr>
              <w:t>Уровень</w:t>
            </w:r>
          </w:p>
        </w:tc>
        <w:tc>
          <w:tcPr>
            <w:tcW w:w="2380" w:type="pct"/>
            <w:gridSpan w:val="2"/>
            <w:vAlign w:val="center"/>
          </w:tcPr>
          <w:p w:rsidR="00E94C06" w:rsidRPr="009E26F8" w:rsidRDefault="00E94C06" w:rsidP="00CD57C4">
            <w:pPr>
              <w:jc w:val="center"/>
              <w:rPr>
                <w:sz w:val="22"/>
                <w:szCs w:val="22"/>
              </w:rPr>
            </w:pPr>
            <w:r w:rsidRPr="009E26F8">
              <w:rPr>
                <w:sz w:val="22"/>
                <w:szCs w:val="22"/>
              </w:rPr>
              <w:t>Транспортное средство с персональным закреплением</w:t>
            </w:r>
          </w:p>
        </w:tc>
        <w:tc>
          <w:tcPr>
            <w:tcW w:w="1969" w:type="pct"/>
            <w:gridSpan w:val="2"/>
            <w:vAlign w:val="center"/>
          </w:tcPr>
          <w:p w:rsidR="00E94C06" w:rsidRPr="009E26F8" w:rsidRDefault="00E94C06" w:rsidP="00CD57C4">
            <w:pPr>
              <w:jc w:val="center"/>
              <w:rPr>
                <w:sz w:val="22"/>
                <w:szCs w:val="22"/>
              </w:rPr>
            </w:pPr>
            <w:r w:rsidRPr="009E26F8">
              <w:rPr>
                <w:sz w:val="22"/>
                <w:szCs w:val="22"/>
              </w:rPr>
              <w:t>Служебное транспортное средство, предоставляемое по вызову</w:t>
            </w:r>
          </w:p>
          <w:p w:rsidR="00E94C06" w:rsidRPr="009E26F8" w:rsidRDefault="00E94C06" w:rsidP="00CD57C4">
            <w:pPr>
              <w:jc w:val="center"/>
              <w:rPr>
                <w:sz w:val="22"/>
                <w:szCs w:val="22"/>
              </w:rPr>
            </w:pPr>
            <w:r w:rsidRPr="009E26F8">
              <w:rPr>
                <w:sz w:val="22"/>
                <w:szCs w:val="22"/>
              </w:rPr>
              <w:t>(без персонального закрепления)</w:t>
            </w:r>
          </w:p>
        </w:tc>
      </w:tr>
      <w:tr w:rsidR="00E94C06" w:rsidRPr="009E26F8" w:rsidTr="00CD57C4">
        <w:trPr>
          <w:trHeight w:val="279"/>
        </w:trPr>
        <w:tc>
          <w:tcPr>
            <w:tcW w:w="651" w:type="pct"/>
            <w:vMerge w:val="restart"/>
            <w:vAlign w:val="center"/>
          </w:tcPr>
          <w:p w:rsidR="00E94C06" w:rsidRPr="009E26F8" w:rsidRDefault="00E94C06" w:rsidP="00CD57C4">
            <w:pPr>
              <w:jc w:val="center"/>
              <w:rPr>
                <w:sz w:val="22"/>
                <w:szCs w:val="22"/>
              </w:rPr>
            </w:pPr>
            <w:r w:rsidRPr="009E26F8">
              <w:rPr>
                <w:sz w:val="22"/>
                <w:szCs w:val="22"/>
              </w:rPr>
              <w:t>1</w:t>
            </w:r>
          </w:p>
        </w:tc>
        <w:tc>
          <w:tcPr>
            <w:tcW w:w="1256" w:type="pct"/>
            <w:noWrap/>
            <w:vAlign w:val="center"/>
          </w:tcPr>
          <w:p w:rsidR="00E94C06" w:rsidRPr="009E26F8" w:rsidRDefault="00E94C06" w:rsidP="00CD57C4">
            <w:pPr>
              <w:jc w:val="center"/>
              <w:rPr>
                <w:sz w:val="22"/>
                <w:szCs w:val="22"/>
              </w:rPr>
            </w:pPr>
            <w:r w:rsidRPr="009E26F8">
              <w:rPr>
                <w:sz w:val="22"/>
                <w:szCs w:val="22"/>
              </w:rPr>
              <w:t>2</w:t>
            </w:r>
          </w:p>
        </w:tc>
        <w:tc>
          <w:tcPr>
            <w:tcW w:w="1125" w:type="pct"/>
            <w:noWrap/>
            <w:vAlign w:val="center"/>
          </w:tcPr>
          <w:p w:rsidR="00E94C06" w:rsidRPr="009E26F8" w:rsidRDefault="00E94C06" w:rsidP="00CD57C4">
            <w:pPr>
              <w:jc w:val="center"/>
              <w:rPr>
                <w:sz w:val="22"/>
                <w:szCs w:val="22"/>
              </w:rPr>
            </w:pPr>
            <w:r w:rsidRPr="009E26F8">
              <w:rPr>
                <w:sz w:val="22"/>
                <w:szCs w:val="22"/>
              </w:rPr>
              <w:t>3</w:t>
            </w:r>
          </w:p>
        </w:tc>
        <w:tc>
          <w:tcPr>
            <w:tcW w:w="1191" w:type="pct"/>
            <w:noWrap/>
            <w:vAlign w:val="center"/>
          </w:tcPr>
          <w:p w:rsidR="00E94C06" w:rsidRPr="009E26F8" w:rsidRDefault="00E94C06" w:rsidP="00CD57C4">
            <w:pPr>
              <w:jc w:val="center"/>
              <w:rPr>
                <w:sz w:val="22"/>
                <w:szCs w:val="22"/>
              </w:rPr>
            </w:pPr>
            <w:r w:rsidRPr="009E26F8">
              <w:rPr>
                <w:sz w:val="22"/>
                <w:szCs w:val="22"/>
              </w:rPr>
              <w:t>4</w:t>
            </w:r>
          </w:p>
        </w:tc>
        <w:tc>
          <w:tcPr>
            <w:tcW w:w="778" w:type="pct"/>
            <w:vAlign w:val="center"/>
          </w:tcPr>
          <w:p w:rsidR="00E94C06" w:rsidRPr="009E26F8" w:rsidRDefault="00E94C06" w:rsidP="00CD57C4">
            <w:pPr>
              <w:jc w:val="center"/>
              <w:rPr>
                <w:sz w:val="22"/>
                <w:szCs w:val="22"/>
              </w:rPr>
            </w:pPr>
            <w:r w:rsidRPr="009E26F8">
              <w:rPr>
                <w:sz w:val="22"/>
                <w:szCs w:val="22"/>
              </w:rPr>
              <w:t>5</w:t>
            </w:r>
          </w:p>
        </w:tc>
      </w:tr>
      <w:tr w:rsidR="00E94C06" w:rsidRPr="009E26F8" w:rsidTr="00CD57C4">
        <w:trPr>
          <w:trHeight w:val="315"/>
        </w:trPr>
        <w:tc>
          <w:tcPr>
            <w:tcW w:w="651" w:type="pct"/>
            <w:vMerge/>
          </w:tcPr>
          <w:p w:rsidR="00E94C06" w:rsidRPr="009E26F8" w:rsidRDefault="00E94C06" w:rsidP="00CD57C4">
            <w:pPr>
              <w:rPr>
                <w:sz w:val="22"/>
                <w:szCs w:val="22"/>
              </w:rPr>
            </w:pPr>
          </w:p>
        </w:tc>
        <w:tc>
          <w:tcPr>
            <w:tcW w:w="1256" w:type="pct"/>
            <w:noWrap/>
            <w:vAlign w:val="center"/>
          </w:tcPr>
          <w:p w:rsidR="00E94C06" w:rsidRPr="009E26F8" w:rsidRDefault="00E94C06" w:rsidP="00CD57C4">
            <w:pPr>
              <w:jc w:val="center"/>
              <w:rPr>
                <w:sz w:val="22"/>
                <w:szCs w:val="22"/>
              </w:rPr>
            </w:pPr>
            <w:r w:rsidRPr="009E26F8">
              <w:rPr>
                <w:sz w:val="22"/>
                <w:szCs w:val="22"/>
              </w:rPr>
              <w:t>количество</w:t>
            </w:r>
          </w:p>
        </w:tc>
        <w:tc>
          <w:tcPr>
            <w:tcW w:w="1125" w:type="pct"/>
            <w:noWrap/>
            <w:vAlign w:val="center"/>
          </w:tcPr>
          <w:p w:rsidR="00E94C06" w:rsidRPr="009E26F8" w:rsidRDefault="00E94C06" w:rsidP="00CD57C4">
            <w:pPr>
              <w:jc w:val="center"/>
              <w:rPr>
                <w:sz w:val="22"/>
                <w:szCs w:val="22"/>
              </w:rPr>
            </w:pPr>
            <w:r w:rsidRPr="009E26F8">
              <w:rPr>
                <w:sz w:val="22"/>
                <w:szCs w:val="22"/>
              </w:rPr>
              <w:t>цена и мощность</w:t>
            </w:r>
          </w:p>
        </w:tc>
        <w:tc>
          <w:tcPr>
            <w:tcW w:w="1191" w:type="pct"/>
            <w:noWrap/>
            <w:vAlign w:val="center"/>
          </w:tcPr>
          <w:p w:rsidR="00E94C06" w:rsidRPr="009E26F8" w:rsidRDefault="00E94C06" w:rsidP="00CD57C4">
            <w:pPr>
              <w:jc w:val="center"/>
              <w:rPr>
                <w:sz w:val="22"/>
                <w:szCs w:val="22"/>
              </w:rPr>
            </w:pPr>
            <w:r w:rsidRPr="009E26F8">
              <w:rPr>
                <w:sz w:val="22"/>
                <w:szCs w:val="22"/>
              </w:rPr>
              <w:t>количество</w:t>
            </w:r>
          </w:p>
        </w:tc>
        <w:tc>
          <w:tcPr>
            <w:tcW w:w="778" w:type="pct"/>
            <w:vAlign w:val="center"/>
          </w:tcPr>
          <w:p w:rsidR="00E94C06" w:rsidRPr="009E26F8" w:rsidRDefault="00E94C06" w:rsidP="00CD57C4">
            <w:pPr>
              <w:jc w:val="center"/>
              <w:rPr>
                <w:sz w:val="22"/>
                <w:szCs w:val="22"/>
              </w:rPr>
            </w:pPr>
            <w:r w:rsidRPr="009E26F8">
              <w:rPr>
                <w:sz w:val="22"/>
                <w:szCs w:val="22"/>
              </w:rPr>
              <w:t>цена и мощность</w:t>
            </w:r>
          </w:p>
        </w:tc>
      </w:tr>
      <w:tr w:rsidR="00E94C06" w:rsidRPr="009E26F8" w:rsidTr="00CD57C4">
        <w:trPr>
          <w:trHeight w:val="573"/>
        </w:trPr>
        <w:tc>
          <w:tcPr>
            <w:tcW w:w="651" w:type="pct"/>
          </w:tcPr>
          <w:p w:rsidR="00E94C06" w:rsidRPr="009E26F8" w:rsidRDefault="00E94C06" w:rsidP="00CD57C4">
            <w:pPr>
              <w:rPr>
                <w:sz w:val="22"/>
                <w:szCs w:val="22"/>
              </w:rPr>
            </w:pPr>
            <w:r w:rsidRPr="009E26F8">
              <w:rPr>
                <w:sz w:val="22"/>
                <w:szCs w:val="22"/>
                <w:lang w:eastAsia="en-US"/>
              </w:rPr>
              <w:t xml:space="preserve">Муниципальные органы </w:t>
            </w:r>
          </w:p>
        </w:tc>
        <w:tc>
          <w:tcPr>
            <w:tcW w:w="1256" w:type="pct"/>
          </w:tcPr>
          <w:p w:rsidR="00E94C06" w:rsidRPr="009E26F8" w:rsidRDefault="00E94C06" w:rsidP="00CD57C4">
            <w:pPr>
              <w:rPr>
                <w:sz w:val="22"/>
                <w:szCs w:val="22"/>
                <w:u w:val="single"/>
              </w:rPr>
            </w:pPr>
            <w:proofErr w:type="gramStart"/>
            <w:r w:rsidRPr="009E26F8">
              <w:rPr>
                <w:sz w:val="22"/>
                <w:szCs w:val="22"/>
              </w:rPr>
              <w:t xml:space="preserve">не более 1 единицы в расчете на </w:t>
            </w:r>
            <w:r w:rsidRPr="009E26F8">
              <w:rPr>
                <w:sz w:val="22"/>
                <w:szCs w:val="22"/>
                <w:lang w:eastAsia="en-US"/>
              </w:rPr>
              <w:t xml:space="preserve"> </w:t>
            </w:r>
            <w:r w:rsidRPr="009E26F8">
              <w:rPr>
                <w:sz w:val="22"/>
                <w:szCs w:val="22"/>
              </w:rPr>
              <w:t>выборное должностное лицо местного самоуправления, осуществляющего свои полномочия на постоянной основе, и на муниципального служащего, замещающего должность, относящуюся к высшей или главной группе должностей муниципальной службы</w:t>
            </w:r>
            <w:proofErr w:type="gramEnd"/>
          </w:p>
        </w:tc>
        <w:tc>
          <w:tcPr>
            <w:tcW w:w="1125" w:type="pct"/>
          </w:tcPr>
          <w:p w:rsidR="00E94C06" w:rsidRPr="009E26F8" w:rsidRDefault="00E94C06" w:rsidP="00CD57C4">
            <w:pPr>
              <w:rPr>
                <w:sz w:val="22"/>
                <w:szCs w:val="22"/>
              </w:rPr>
            </w:pPr>
            <w:r w:rsidRPr="009E26F8">
              <w:rPr>
                <w:sz w:val="22"/>
                <w:szCs w:val="22"/>
              </w:rPr>
              <w:t>не более 1,3 млн. рублей включительно в расчете на выборное должностное лицо местного самоуправления, осуществляющего свои полномочия на постоянной основе, и муниципального служащего, замещающего должность, относящуюся к высшей или главной группе должностей муниципальной службы</w:t>
            </w:r>
          </w:p>
        </w:tc>
        <w:tc>
          <w:tcPr>
            <w:tcW w:w="1191" w:type="pct"/>
          </w:tcPr>
          <w:p w:rsidR="00E94C06" w:rsidRPr="009E26F8" w:rsidRDefault="00E94C06" w:rsidP="00CD57C4">
            <w:pPr>
              <w:rPr>
                <w:sz w:val="22"/>
                <w:szCs w:val="22"/>
              </w:rPr>
            </w:pPr>
            <w:r w:rsidRPr="009E26F8">
              <w:rPr>
                <w:sz w:val="22"/>
                <w:szCs w:val="22"/>
              </w:rPr>
              <w:t>не более 1 единицы в расчете на 30 единиц предельной численности муниципальных служащих и работников, замещающих должности, не являющиеся должностями муниципальной службы</w:t>
            </w:r>
          </w:p>
        </w:tc>
        <w:tc>
          <w:tcPr>
            <w:tcW w:w="778" w:type="pct"/>
          </w:tcPr>
          <w:p w:rsidR="00E94C06" w:rsidRPr="009E26F8" w:rsidRDefault="00E94C06" w:rsidP="00CD57C4">
            <w:pPr>
              <w:rPr>
                <w:sz w:val="22"/>
                <w:szCs w:val="22"/>
              </w:rPr>
            </w:pPr>
            <w:r w:rsidRPr="009E26F8">
              <w:rPr>
                <w:sz w:val="22"/>
                <w:szCs w:val="22"/>
              </w:rPr>
              <w:t xml:space="preserve">не более 1,2 млн. рублей </w:t>
            </w:r>
            <w:r w:rsidRPr="009E26F8">
              <w:rPr>
                <w:bCs/>
                <w:sz w:val="22"/>
                <w:szCs w:val="22"/>
              </w:rPr>
              <w:t>включительно</w:t>
            </w:r>
          </w:p>
        </w:tc>
      </w:tr>
      <w:tr w:rsidR="00E94C06" w:rsidRPr="009E26F8" w:rsidTr="00CD57C4">
        <w:trPr>
          <w:trHeight w:val="573"/>
        </w:trPr>
        <w:tc>
          <w:tcPr>
            <w:tcW w:w="651" w:type="pct"/>
          </w:tcPr>
          <w:p w:rsidR="00E94C06" w:rsidRPr="009E26F8" w:rsidRDefault="00E94C06" w:rsidP="00CD57C4">
            <w:pPr>
              <w:rPr>
                <w:sz w:val="22"/>
                <w:szCs w:val="22"/>
              </w:rPr>
            </w:pPr>
            <w:r w:rsidRPr="009E26F8">
              <w:rPr>
                <w:sz w:val="22"/>
                <w:szCs w:val="22"/>
                <w:lang w:eastAsia="en-US"/>
              </w:rPr>
              <w:t xml:space="preserve">Казенные учреждения </w:t>
            </w:r>
          </w:p>
        </w:tc>
        <w:tc>
          <w:tcPr>
            <w:tcW w:w="1256" w:type="pct"/>
            <w:vAlign w:val="center"/>
          </w:tcPr>
          <w:p w:rsidR="00E94C06" w:rsidRPr="009E26F8" w:rsidRDefault="00E94C06" w:rsidP="00CD57C4">
            <w:pPr>
              <w:jc w:val="center"/>
              <w:rPr>
                <w:sz w:val="22"/>
                <w:szCs w:val="22"/>
              </w:rPr>
            </w:pPr>
            <w:r w:rsidRPr="009E26F8">
              <w:rPr>
                <w:sz w:val="22"/>
                <w:szCs w:val="22"/>
              </w:rPr>
              <w:t>Х</w:t>
            </w:r>
          </w:p>
        </w:tc>
        <w:tc>
          <w:tcPr>
            <w:tcW w:w="1125" w:type="pct"/>
            <w:vAlign w:val="center"/>
          </w:tcPr>
          <w:p w:rsidR="00E94C06" w:rsidRPr="009E26F8" w:rsidRDefault="00E94C06" w:rsidP="00CD57C4">
            <w:pPr>
              <w:jc w:val="center"/>
              <w:rPr>
                <w:sz w:val="22"/>
                <w:szCs w:val="22"/>
              </w:rPr>
            </w:pPr>
            <w:r w:rsidRPr="009E26F8">
              <w:rPr>
                <w:sz w:val="22"/>
                <w:szCs w:val="22"/>
              </w:rPr>
              <w:t>Х</w:t>
            </w:r>
          </w:p>
        </w:tc>
        <w:tc>
          <w:tcPr>
            <w:tcW w:w="1191" w:type="pct"/>
          </w:tcPr>
          <w:p w:rsidR="00E94C06" w:rsidRPr="009E26F8" w:rsidRDefault="00E94C06" w:rsidP="00CD57C4">
            <w:pPr>
              <w:rPr>
                <w:sz w:val="22"/>
                <w:szCs w:val="22"/>
              </w:rPr>
            </w:pPr>
            <w:r w:rsidRPr="009E26F8">
              <w:rPr>
                <w:sz w:val="22"/>
                <w:szCs w:val="22"/>
              </w:rPr>
              <w:t xml:space="preserve">не более 1 единицы в расчете на 30 единиц работников казенного учреждения </w:t>
            </w:r>
            <w:proofErr w:type="spellStart"/>
            <w:r w:rsidRPr="009E26F8">
              <w:rPr>
                <w:sz w:val="22"/>
                <w:szCs w:val="22"/>
              </w:rPr>
              <w:t>Шебертинского</w:t>
            </w:r>
            <w:proofErr w:type="spellEnd"/>
            <w:r w:rsidRPr="009E26F8">
              <w:rPr>
                <w:sz w:val="22"/>
                <w:szCs w:val="22"/>
              </w:rPr>
              <w:t xml:space="preserve"> МО сельского поселения</w:t>
            </w:r>
          </w:p>
        </w:tc>
        <w:tc>
          <w:tcPr>
            <w:tcW w:w="778" w:type="pct"/>
          </w:tcPr>
          <w:p w:rsidR="00E94C06" w:rsidRPr="009E26F8" w:rsidRDefault="00E94C06" w:rsidP="00CD57C4">
            <w:pPr>
              <w:rPr>
                <w:sz w:val="22"/>
                <w:szCs w:val="22"/>
              </w:rPr>
            </w:pPr>
            <w:r w:rsidRPr="009E26F8">
              <w:rPr>
                <w:sz w:val="22"/>
                <w:szCs w:val="22"/>
              </w:rPr>
              <w:t xml:space="preserve">не более 1,2 млн. рублей </w:t>
            </w:r>
            <w:r w:rsidRPr="009E26F8">
              <w:rPr>
                <w:bCs/>
                <w:sz w:val="22"/>
                <w:szCs w:val="22"/>
              </w:rPr>
              <w:t>включительно</w:t>
            </w:r>
          </w:p>
        </w:tc>
      </w:tr>
    </w:tbl>
    <w:p w:rsidR="00E94C06" w:rsidRPr="009E26F8" w:rsidRDefault="00E94C06" w:rsidP="00E94C06">
      <w:pPr>
        <w:widowControl w:val="0"/>
        <w:autoSpaceDE w:val="0"/>
        <w:autoSpaceDN w:val="0"/>
        <w:adjustRightInd w:val="0"/>
        <w:rPr>
          <w:sz w:val="22"/>
          <w:szCs w:val="22"/>
          <w:lang w:eastAsia="en-US"/>
        </w:rPr>
      </w:pPr>
    </w:p>
    <w:p w:rsidR="00E94C06" w:rsidRDefault="00E94C06" w:rsidP="00E94C06">
      <w:pPr>
        <w:widowControl w:val="0"/>
        <w:autoSpaceDE w:val="0"/>
        <w:autoSpaceDN w:val="0"/>
        <w:adjustRightInd w:val="0"/>
        <w:rPr>
          <w:sz w:val="22"/>
          <w:szCs w:val="22"/>
          <w:lang w:eastAsia="en-US"/>
        </w:rPr>
      </w:pPr>
    </w:p>
    <w:p w:rsidR="00E94C06" w:rsidRDefault="00E94C06" w:rsidP="00E94C06">
      <w:pPr>
        <w:widowControl w:val="0"/>
        <w:autoSpaceDE w:val="0"/>
        <w:autoSpaceDN w:val="0"/>
        <w:adjustRightInd w:val="0"/>
        <w:rPr>
          <w:sz w:val="22"/>
          <w:szCs w:val="22"/>
          <w:lang w:eastAsia="en-US"/>
        </w:rPr>
      </w:pPr>
    </w:p>
    <w:p w:rsidR="00E94C06" w:rsidRPr="009E26F8" w:rsidRDefault="00E94C06" w:rsidP="00E94C06">
      <w:pPr>
        <w:widowControl w:val="0"/>
        <w:autoSpaceDE w:val="0"/>
        <w:autoSpaceDN w:val="0"/>
        <w:adjustRightInd w:val="0"/>
        <w:rPr>
          <w:sz w:val="22"/>
          <w:szCs w:val="22"/>
          <w:lang w:eastAsia="en-US"/>
        </w:rPr>
      </w:pPr>
    </w:p>
    <w:p w:rsidR="00E94C06" w:rsidRPr="009E26F8" w:rsidRDefault="00E94C06" w:rsidP="00E94C06">
      <w:pPr>
        <w:widowControl w:val="0"/>
        <w:autoSpaceDE w:val="0"/>
        <w:autoSpaceDN w:val="0"/>
        <w:adjustRightInd w:val="0"/>
        <w:rPr>
          <w:sz w:val="22"/>
          <w:szCs w:val="22"/>
          <w:lang w:eastAsia="en-US"/>
        </w:rPr>
      </w:pPr>
    </w:p>
    <w:p w:rsidR="00E94C06" w:rsidRPr="009E26F8" w:rsidRDefault="00E94C06" w:rsidP="00E94C06">
      <w:pPr>
        <w:widowControl w:val="0"/>
        <w:autoSpaceDE w:val="0"/>
        <w:autoSpaceDN w:val="0"/>
        <w:adjustRightInd w:val="0"/>
        <w:jc w:val="right"/>
        <w:rPr>
          <w:sz w:val="22"/>
          <w:szCs w:val="22"/>
          <w:lang w:eastAsia="en-US"/>
        </w:rPr>
      </w:pPr>
      <w:r w:rsidRPr="009E26F8">
        <w:rPr>
          <w:sz w:val="22"/>
          <w:szCs w:val="22"/>
          <w:lang w:eastAsia="en-US"/>
        </w:rPr>
        <w:t xml:space="preserve">Приложение № 3 </w:t>
      </w:r>
    </w:p>
    <w:p w:rsidR="00E94C06" w:rsidRPr="009E26F8" w:rsidRDefault="00E94C06" w:rsidP="00E94C06">
      <w:pPr>
        <w:widowControl w:val="0"/>
        <w:autoSpaceDE w:val="0"/>
        <w:autoSpaceDN w:val="0"/>
        <w:adjustRightInd w:val="0"/>
        <w:jc w:val="right"/>
        <w:rPr>
          <w:sz w:val="22"/>
          <w:szCs w:val="22"/>
        </w:rPr>
      </w:pPr>
      <w:r w:rsidRPr="009E26F8">
        <w:rPr>
          <w:sz w:val="22"/>
          <w:szCs w:val="22"/>
          <w:lang w:eastAsia="en-US"/>
        </w:rPr>
        <w:lastRenderedPageBreak/>
        <w:t xml:space="preserve">к </w:t>
      </w:r>
      <w:r w:rsidRPr="009E26F8">
        <w:rPr>
          <w:sz w:val="22"/>
          <w:szCs w:val="22"/>
        </w:rPr>
        <w:t xml:space="preserve">Правилам определения нормативных затрат </w:t>
      </w:r>
    </w:p>
    <w:p w:rsidR="00E94C06" w:rsidRPr="009E26F8" w:rsidRDefault="00E94C06" w:rsidP="00E94C06">
      <w:pPr>
        <w:widowControl w:val="0"/>
        <w:autoSpaceDE w:val="0"/>
        <w:autoSpaceDN w:val="0"/>
        <w:adjustRightInd w:val="0"/>
        <w:jc w:val="right"/>
        <w:rPr>
          <w:sz w:val="22"/>
          <w:szCs w:val="22"/>
        </w:rPr>
      </w:pPr>
      <w:r w:rsidRPr="009E26F8">
        <w:rPr>
          <w:sz w:val="22"/>
          <w:szCs w:val="22"/>
        </w:rPr>
        <w:t xml:space="preserve">на обеспечение функций администрации </w:t>
      </w:r>
    </w:p>
    <w:p w:rsidR="00E94C06" w:rsidRPr="009E26F8" w:rsidRDefault="00E94C06" w:rsidP="00E94C06">
      <w:pPr>
        <w:widowControl w:val="0"/>
        <w:autoSpaceDE w:val="0"/>
        <w:autoSpaceDN w:val="0"/>
        <w:adjustRightInd w:val="0"/>
        <w:jc w:val="right"/>
        <w:rPr>
          <w:sz w:val="22"/>
          <w:szCs w:val="22"/>
        </w:rPr>
      </w:pPr>
      <w:r w:rsidRPr="00C82B4C">
        <w:rPr>
          <w:sz w:val="22"/>
          <w:szCs w:val="22"/>
        </w:rPr>
        <w:t xml:space="preserve">Заречного </w:t>
      </w:r>
      <w:r w:rsidRPr="009E26F8">
        <w:rPr>
          <w:sz w:val="22"/>
          <w:szCs w:val="22"/>
        </w:rPr>
        <w:t xml:space="preserve">муниципального образования, </w:t>
      </w:r>
    </w:p>
    <w:p w:rsidR="00E94C06" w:rsidRPr="009E26F8" w:rsidRDefault="00E94C06" w:rsidP="00E94C06">
      <w:pPr>
        <w:widowControl w:val="0"/>
        <w:autoSpaceDE w:val="0"/>
        <w:autoSpaceDN w:val="0"/>
        <w:adjustRightInd w:val="0"/>
        <w:jc w:val="right"/>
        <w:rPr>
          <w:sz w:val="28"/>
          <w:szCs w:val="28"/>
          <w:lang w:eastAsia="en-US"/>
        </w:rPr>
      </w:pPr>
      <w:r w:rsidRPr="009E26F8">
        <w:rPr>
          <w:sz w:val="22"/>
          <w:szCs w:val="22"/>
          <w:lang w:eastAsia="en-US"/>
        </w:rPr>
        <w:t>и подведомственных ей казенных учреждений</w:t>
      </w:r>
    </w:p>
    <w:p w:rsidR="00E94C06" w:rsidRPr="009E26F8" w:rsidRDefault="00E94C06" w:rsidP="00E94C06">
      <w:pPr>
        <w:widowControl w:val="0"/>
        <w:autoSpaceDE w:val="0"/>
        <w:autoSpaceDN w:val="0"/>
        <w:adjustRightInd w:val="0"/>
        <w:jc w:val="right"/>
        <w:rPr>
          <w:sz w:val="28"/>
          <w:szCs w:val="28"/>
          <w:lang w:eastAsia="en-US"/>
        </w:rPr>
      </w:pPr>
    </w:p>
    <w:p w:rsidR="00E94C06" w:rsidRPr="009E26F8" w:rsidRDefault="00E94C06" w:rsidP="00E94C06">
      <w:pPr>
        <w:widowControl w:val="0"/>
        <w:autoSpaceDE w:val="0"/>
        <w:autoSpaceDN w:val="0"/>
        <w:adjustRightInd w:val="0"/>
        <w:ind w:firstLine="709"/>
        <w:jc w:val="center"/>
        <w:rPr>
          <w:b/>
          <w:sz w:val="28"/>
          <w:szCs w:val="28"/>
          <w:lang w:eastAsia="en-US"/>
        </w:rPr>
      </w:pPr>
      <w:r w:rsidRPr="009E26F8">
        <w:rPr>
          <w:b/>
          <w:sz w:val="28"/>
          <w:szCs w:val="28"/>
          <w:lang w:eastAsia="en-US"/>
        </w:rPr>
        <w:t>НОРМАТИВЫ,</w:t>
      </w:r>
    </w:p>
    <w:p w:rsidR="00E94C06" w:rsidRPr="009E26F8" w:rsidRDefault="00E94C06" w:rsidP="00E94C06">
      <w:pPr>
        <w:widowControl w:val="0"/>
        <w:autoSpaceDE w:val="0"/>
        <w:autoSpaceDN w:val="0"/>
        <w:adjustRightInd w:val="0"/>
        <w:ind w:firstLine="709"/>
        <w:jc w:val="center"/>
        <w:rPr>
          <w:b/>
          <w:sz w:val="28"/>
          <w:szCs w:val="28"/>
          <w:lang w:eastAsia="en-US"/>
        </w:rPr>
      </w:pPr>
      <w:proofErr w:type="gramStart"/>
      <w:r w:rsidRPr="009E26F8">
        <w:rPr>
          <w:b/>
          <w:sz w:val="28"/>
          <w:szCs w:val="28"/>
          <w:lang w:eastAsia="en-US"/>
        </w:rPr>
        <w:t>ПРИМЕНЯЕМЫЕ</w:t>
      </w:r>
      <w:proofErr w:type="gramEnd"/>
      <w:r w:rsidRPr="009E26F8">
        <w:rPr>
          <w:b/>
          <w:sz w:val="28"/>
          <w:szCs w:val="28"/>
          <w:lang w:eastAsia="en-US"/>
        </w:rPr>
        <w:t xml:space="preserve"> ПРИ ОПРЕДЕЛЕНИИ НОРМАТИВНЫХ ЗАТРАТ </w:t>
      </w:r>
    </w:p>
    <w:p w:rsidR="00E94C06" w:rsidRPr="009E26F8" w:rsidRDefault="00E94C06" w:rsidP="00E94C06">
      <w:pPr>
        <w:widowControl w:val="0"/>
        <w:autoSpaceDE w:val="0"/>
        <w:autoSpaceDN w:val="0"/>
        <w:adjustRightInd w:val="0"/>
        <w:ind w:firstLine="709"/>
        <w:jc w:val="center"/>
        <w:rPr>
          <w:b/>
          <w:sz w:val="28"/>
          <w:szCs w:val="28"/>
          <w:lang w:eastAsia="en-US"/>
        </w:rPr>
      </w:pPr>
      <w:r w:rsidRPr="009E26F8">
        <w:rPr>
          <w:b/>
          <w:sz w:val="28"/>
          <w:szCs w:val="28"/>
          <w:lang w:eastAsia="en-US"/>
        </w:rPr>
        <w:t xml:space="preserve">НА ПРИОБРЕТЕНИЕ СРЕДСТВ ВЫЧИСЛИТЕЛЬНОЙ ТЕХНИКИ, </w:t>
      </w:r>
    </w:p>
    <w:p w:rsidR="00E94C06" w:rsidRPr="009E26F8" w:rsidRDefault="00E94C06" w:rsidP="00E94C06">
      <w:pPr>
        <w:widowControl w:val="0"/>
        <w:autoSpaceDE w:val="0"/>
        <w:autoSpaceDN w:val="0"/>
        <w:adjustRightInd w:val="0"/>
        <w:ind w:firstLine="709"/>
        <w:jc w:val="center"/>
        <w:rPr>
          <w:b/>
          <w:sz w:val="28"/>
          <w:szCs w:val="28"/>
          <w:lang w:eastAsia="en-US"/>
        </w:rPr>
      </w:pPr>
      <w:r w:rsidRPr="009E26F8">
        <w:rPr>
          <w:b/>
          <w:sz w:val="28"/>
          <w:szCs w:val="28"/>
          <w:lang w:eastAsia="en-US"/>
        </w:rPr>
        <w:t>РАСХОДНЫХ МАТЕРИАЛОВ И ЗАПАСНЫХ ЧАСТЕЙ К НИМ</w:t>
      </w:r>
    </w:p>
    <w:p w:rsidR="00E94C06" w:rsidRPr="009E26F8" w:rsidRDefault="00E94C06" w:rsidP="00E94C06">
      <w:pPr>
        <w:widowControl w:val="0"/>
        <w:autoSpaceDE w:val="0"/>
        <w:autoSpaceDN w:val="0"/>
        <w:adjustRightInd w:val="0"/>
        <w:ind w:firstLine="709"/>
        <w:jc w:val="center"/>
        <w:rPr>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1741"/>
        <w:gridCol w:w="3318"/>
        <w:gridCol w:w="2105"/>
        <w:gridCol w:w="2237"/>
        <w:gridCol w:w="2654"/>
        <w:gridCol w:w="2525"/>
      </w:tblGrid>
      <w:tr w:rsidR="00E94C06" w:rsidRPr="009E26F8" w:rsidTr="00CD57C4">
        <w:trPr>
          <w:trHeight w:val="1132"/>
        </w:trPr>
        <w:tc>
          <w:tcPr>
            <w:tcW w:w="597" w:type="pct"/>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Уровень</w:t>
            </w:r>
          </w:p>
        </w:tc>
        <w:tc>
          <w:tcPr>
            <w:tcW w:w="1138"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Вид техники</w:t>
            </w:r>
          </w:p>
        </w:tc>
        <w:tc>
          <w:tcPr>
            <w:tcW w:w="722"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Количество комплектов</w:t>
            </w:r>
          </w:p>
        </w:tc>
        <w:tc>
          <w:tcPr>
            <w:tcW w:w="767"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 xml:space="preserve">Цена приобретения вычислительной техники </w:t>
            </w:r>
            <w:hyperlink r:id="rId101" w:anchor="Par1994" w:history="1">
              <w:r w:rsidRPr="009E26F8">
                <w:rPr>
                  <w:rStyle w:val="a8"/>
                  <w:sz w:val="22"/>
                  <w:szCs w:val="22"/>
                  <w:lang w:eastAsia="en-US"/>
                </w:rPr>
                <w:t>&lt;1&gt;</w:t>
              </w:r>
            </w:hyperlink>
          </w:p>
        </w:tc>
        <w:tc>
          <w:tcPr>
            <w:tcW w:w="910"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 xml:space="preserve">Расходы на приобретение расходных материалов </w:t>
            </w:r>
            <w:hyperlink r:id="rId102" w:anchor="Par1995" w:history="1">
              <w:r w:rsidRPr="009E26F8">
                <w:rPr>
                  <w:rStyle w:val="a8"/>
                  <w:sz w:val="22"/>
                  <w:szCs w:val="22"/>
                  <w:lang w:eastAsia="en-US"/>
                </w:rPr>
                <w:t>&lt;2&gt;</w:t>
              </w:r>
            </w:hyperlink>
          </w:p>
        </w:tc>
        <w:tc>
          <w:tcPr>
            <w:tcW w:w="866" w:type="pct"/>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Расходы на приобретение</w:t>
            </w:r>
          </w:p>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 xml:space="preserve"> запасных частей </w:t>
            </w:r>
            <w:hyperlink r:id="rId103" w:anchor="Par1995" w:history="1">
              <w:r w:rsidRPr="009E26F8">
                <w:rPr>
                  <w:rStyle w:val="a8"/>
                  <w:sz w:val="22"/>
                  <w:szCs w:val="22"/>
                  <w:lang w:eastAsia="en-US"/>
                </w:rPr>
                <w:t>&lt;2&gt;</w:t>
              </w:r>
            </w:hyperlink>
          </w:p>
        </w:tc>
      </w:tr>
      <w:tr w:rsidR="00E94C06" w:rsidRPr="009E26F8" w:rsidTr="00CD57C4">
        <w:trPr>
          <w:trHeight w:val="202"/>
        </w:trPr>
        <w:tc>
          <w:tcPr>
            <w:tcW w:w="597" w:type="pct"/>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1</w:t>
            </w:r>
          </w:p>
        </w:tc>
        <w:tc>
          <w:tcPr>
            <w:tcW w:w="1138"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2</w:t>
            </w:r>
          </w:p>
        </w:tc>
        <w:tc>
          <w:tcPr>
            <w:tcW w:w="722"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3</w:t>
            </w:r>
          </w:p>
        </w:tc>
        <w:tc>
          <w:tcPr>
            <w:tcW w:w="767"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4</w:t>
            </w:r>
          </w:p>
        </w:tc>
        <w:tc>
          <w:tcPr>
            <w:tcW w:w="910" w:type="pct"/>
            <w:tcMar>
              <w:top w:w="102" w:type="dxa"/>
              <w:left w:w="62" w:type="dxa"/>
              <w:bottom w:w="102" w:type="dxa"/>
              <w:right w:w="62" w:type="dxa"/>
            </w:tcMar>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5</w:t>
            </w:r>
          </w:p>
        </w:tc>
        <w:tc>
          <w:tcPr>
            <w:tcW w:w="866" w:type="pct"/>
            <w:vAlign w:val="center"/>
          </w:tcPr>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lang w:eastAsia="en-US"/>
              </w:rPr>
              <w:t>6</w:t>
            </w:r>
          </w:p>
        </w:tc>
      </w:tr>
      <w:tr w:rsidR="00E94C06" w:rsidRPr="009E26F8" w:rsidTr="00CD57C4">
        <w:trPr>
          <w:trHeight w:val="455"/>
        </w:trPr>
        <w:tc>
          <w:tcPr>
            <w:tcW w:w="597" w:type="pct"/>
            <w:vMerge w:val="restart"/>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Муниципальные органы </w:t>
            </w:r>
          </w:p>
        </w:tc>
        <w:tc>
          <w:tcPr>
            <w:tcW w:w="113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Рабочая станция (автоматизированное рабочее место: персональный компьютер + монитор + блок бесперебойного питания, клавиатура, мышь)</w:t>
            </w:r>
          </w:p>
        </w:tc>
        <w:tc>
          <w:tcPr>
            <w:tcW w:w="722"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rPr>
                <w:sz w:val="22"/>
                <w:szCs w:val="22"/>
              </w:rPr>
            </w:pPr>
            <w:r w:rsidRPr="009E26F8">
              <w:rPr>
                <w:spacing w:val="-1"/>
                <w:sz w:val="22"/>
                <w:szCs w:val="22"/>
              </w:rPr>
              <w:t xml:space="preserve">Не более 1 ед. </w:t>
            </w:r>
            <w:r w:rsidRPr="009E26F8">
              <w:rPr>
                <w:sz w:val="22"/>
                <w:szCs w:val="22"/>
              </w:rPr>
              <w:t>на 1 штатную единицу</w:t>
            </w:r>
          </w:p>
        </w:tc>
        <w:tc>
          <w:tcPr>
            <w:tcW w:w="767"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ind w:left="10"/>
              <w:rPr>
                <w:sz w:val="22"/>
                <w:szCs w:val="22"/>
              </w:rPr>
            </w:pPr>
            <w:r w:rsidRPr="009E26F8">
              <w:rPr>
                <w:sz w:val="22"/>
                <w:szCs w:val="22"/>
              </w:rPr>
              <w:t>Не более 75,0  тыс. рублей включительно за 1 единицу</w:t>
            </w:r>
          </w:p>
          <w:p w:rsidR="00E94C06" w:rsidRPr="009E26F8" w:rsidRDefault="00E94C06" w:rsidP="00CD57C4">
            <w:pPr>
              <w:widowControl w:val="0"/>
              <w:shd w:val="clear" w:color="auto" w:fill="FFFFFF"/>
              <w:autoSpaceDE w:val="0"/>
              <w:autoSpaceDN w:val="0"/>
              <w:adjustRightInd w:val="0"/>
              <w:rPr>
                <w:sz w:val="22"/>
                <w:szCs w:val="22"/>
                <w:lang w:eastAsia="en-US"/>
              </w:rPr>
            </w:pPr>
          </w:p>
        </w:tc>
        <w:tc>
          <w:tcPr>
            <w:tcW w:w="910"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jc w:val="center"/>
              <w:rPr>
                <w:sz w:val="22"/>
                <w:szCs w:val="22"/>
              </w:rPr>
            </w:pPr>
            <w:r w:rsidRPr="009E26F8">
              <w:rPr>
                <w:sz w:val="22"/>
                <w:szCs w:val="22"/>
              </w:rPr>
              <w:t>Х</w:t>
            </w:r>
          </w:p>
        </w:tc>
        <w:tc>
          <w:tcPr>
            <w:tcW w:w="866" w:type="pct"/>
          </w:tcPr>
          <w:p w:rsidR="00E94C06" w:rsidRPr="009E26F8" w:rsidRDefault="00E94C06" w:rsidP="00CD57C4">
            <w:pPr>
              <w:widowControl w:val="0"/>
              <w:shd w:val="clear" w:color="auto" w:fill="FFFFFF"/>
              <w:autoSpaceDE w:val="0"/>
              <w:autoSpaceDN w:val="0"/>
              <w:adjustRightInd w:val="0"/>
              <w:rPr>
                <w:sz w:val="22"/>
                <w:szCs w:val="22"/>
              </w:rPr>
            </w:pPr>
            <w:proofErr w:type="gramStart"/>
            <w:r w:rsidRPr="009E26F8">
              <w:rPr>
                <w:sz w:val="22"/>
                <w:szCs w:val="22"/>
              </w:rPr>
              <w:t>Ежегодные расходы не более 20 тыс. рублей включительно на выборное лицо местного самоуправления, осуществляющего свои полномочия на постоянной основе, и муниципального служащего или работника замещающего должность, не являющейся должностью муниципальной службы</w:t>
            </w:r>
            <w:proofErr w:type="gramEnd"/>
          </w:p>
        </w:tc>
      </w:tr>
      <w:tr w:rsidR="00E94C06" w:rsidRPr="009E26F8" w:rsidTr="00CD57C4">
        <w:trPr>
          <w:trHeight w:val="682"/>
        </w:trPr>
        <w:tc>
          <w:tcPr>
            <w:tcW w:w="597" w:type="pct"/>
            <w:vMerge/>
          </w:tcPr>
          <w:p w:rsidR="00E94C06" w:rsidRPr="009E26F8" w:rsidRDefault="00E94C06" w:rsidP="00CD57C4">
            <w:pPr>
              <w:widowControl w:val="0"/>
              <w:shd w:val="clear" w:color="auto" w:fill="FFFFFF"/>
              <w:autoSpaceDE w:val="0"/>
              <w:autoSpaceDN w:val="0"/>
              <w:adjustRightInd w:val="0"/>
              <w:ind w:left="10"/>
              <w:rPr>
                <w:spacing w:val="-1"/>
                <w:sz w:val="22"/>
                <w:szCs w:val="22"/>
              </w:rPr>
            </w:pPr>
          </w:p>
        </w:tc>
        <w:tc>
          <w:tcPr>
            <w:tcW w:w="1138"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ind w:left="10"/>
              <w:rPr>
                <w:sz w:val="22"/>
                <w:szCs w:val="22"/>
                <w:lang w:eastAsia="en-US"/>
              </w:rPr>
            </w:pPr>
            <w:r w:rsidRPr="009E26F8">
              <w:rPr>
                <w:spacing w:val="-1"/>
                <w:sz w:val="22"/>
                <w:szCs w:val="22"/>
              </w:rPr>
              <w:t xml:space="preserve">Принтеры, </w:t>
            </w:r>
            <w:r w:rsidRPr="009E26F8">
              <w:rPr>
                <w:spacing w:val="-4"/>
                <w:sz w:val="22"/>
                <w:szCs w:val="22"/>
              </w:rPr>
              <w:t xml:space="preserve">многофункциональные </w:t>
            </w:r>
            <w:r w:rsidRPr="009E26F8">
              <w:rPr>
                <w:sz w:val="22"/>
                <w:szCs w:val="22"/>
              </w:rPr>
              <w:t xml:space="preserve">устройства, </w:t>
            </w:r>
            <w:r w:rsidRPr="009E26F8">
              <w:rPr>
                <w:spacing w:val="-2"/>
                <w:sz w:val="22"/>
                <w:szCs w:val="22"/>
              </w:rPr>
              <w:t xml:space="preserve">копировальные </w:t>
            </w:r>
            <w:r w:rsidRPr="009E26F8">
              <w:rPr>
                <w:spacing w:val="-1"/>
                <w:sz w:val="22"/>
                <w:szCs w:val="22"/>
              </w:rPr>
              <w:t>аппараты</w:t>
            </w:r>
          </w:p>
        </w:tc>
        <w:tc>
          <w:tcPr>
            <w:tcW w:w="722"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rPr>
                <w:sz w:val="22"/>
                <w:szCs w:val="22"/>
              </w:rPr>
            </w:pPr>
            <w:r w:rsidRPr="009E26F8">
              <w:rPr>
                <w:spacing w:val="-1"/>
                <w:sz w:val="22"/>
                <w:szCs w:val="22"/>
              </w:rPr>
              <w:t xml:space="preserve">Не более 1 ед. </w:t>
            </w:r>
            <w:r w:rsidRPr="009E26F8">
              <w:rPr>
                <w:sz w:val="22"/>
                <w:szCs w:val="22"/>
              </w:rPr>
              <w:t xml:space="preserve">на 1 муниципального служащего или работника, замещающего </w:t>
            </w:r>
            <w:r w:rsidRPr="009E26F8">
              <w:rPr>
                <w:sz w:val="22"/>
                <w:szCs w:val="22"/>
              </w:rPr>
              <w:lastRenderedPageBreak/>
              <w:t>должность, не являющейся должностью муниципальной службы</w:t>
            </w:r>
          </w:p>
        </w:tc>
        <w:tc>
          <w:tcPr>
            <w:tcW w:w="767"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ind w:left="10"/>
              <w:rPr>
                <w:sz w:val="22"/>
                <w:szCs w:val="22"/>
              </w:rPr>
            </w:pPr>
            <w:r w:rsidRPr="009E26F8">
              <w:rPr>
                <w:sz w:val="22"/>
                <w:szCs w:val="22"/>
              </w:rPr>
              <w:lastRenderedPageBreak/>
              <w:t>Не более 50,0  тыс. рублей включительно за 1 единицу</w:t>
            </w:r>
          </w:p>
        </w:tc>
        <w:tc>
          <w:tcPr>
            <w:tcW w:w="910"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rPr>
              <w:t xml:space="preserve">Ежегодные расходы не более 8 тыс. рублей включительно в расчете на муниципального служащего или работника, </w:t>
            </w:r>
            <w:r w:rsidRPr="009E26F8">
              <w:rPr>
                <w:sz w:val="22"/>
                <w:szCs w:val="22"/>
              </w:rPr>
              <w:lastRenderedPageBreak/>
              <w:t>замещающего должность, не являющейся должностью муниципальной службы</w:t>
            </w:r>
          </w:p>
        </w:tc>
        <w:tc>
          <w:tcPr>
            <w:tcW w:w="866" w:type="pct"/>
          </w:tcPr>
          <w:p w:rsidR="00E94C06" w:rsidRPr="009E26F8" w:rsidRDefault="00E94C06" w:rsidP="00CD57C4">
            <w:pPr>
              <w:widowControl w:val="0"/>
              <w:autoSpaceDE w:val="0"/>
              <w:autoSpaceDN w:val="0"/>
              <w:adjustRightInd w:val="0"/>
              <w:rPr>
                <w:sz w:val="22"/>
                <w:szCs w:val="22"/>
              </w:rPr>
            </w:pPr>
            <w:r w:rsidRPr="009E26F8">
              <w:rPr>
                <w:sz w:val="22"/>
                <w:szCs w:val="22"/>
              </w:rPr>
              <w:lastRenderedPageBreak/>
              <w:t xml:space="preserve">Ежегодные расходы не более 6 тыс. руб. включительно в расчете на муниципального служащего или работника </w:t>
            </w:r>
            <w:r w:rsidRPr="009E26F8">
              <w:rPr>
                <w:sz w:val="22"/>
                <w:szCs w:val="22"/>
              </w:rPr>
              <w:lastRenderedPageBreak/>
              <w:t>замещающего должность, не являющейся должностью муниципальной службы</w:t>
            </w:r>
          </w:p>
        </w:tc>
      </w:tr>
      <w:tr w:rsidR="00E94C06" w:rsidRPr="009E26F8" w:rsidTr="00CD57C4">
        <w:trPr>
          <w:trHeight w:val="682"/>
        </w:trPr>
        <w:tc>
          <w:tcPr>
            <w:tcW w:w="597" w:type="pct"/>
            <w:vMerge/>
          </w:tcPr>
          <w:p w:rsidR="00E94C06" w:rsidRPr="009E26F8" w:rsidRDefault="00E94C06" w:rsidP="00CD57C4">
            <w:pPr>
              <w:widowControl w:val="0"/>
              <w:autoSpaceDE w:val="0"/>
              <w:autoSpaceDN w:val="0"/>
              <w:adjustRightInd w:val="0"/>
              <w:rPr>
                <w:sz w:val="22"/>
                <w:szCs w:val="22"/>
                <w:lang w:eastAsia="en-US"/>
              </w:rPr>
            </w:pPr>
          </w:p>
        </w:tc>
        <w:tc>
          <w:tcPr>
            <w:tcW w:w="113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Планшетные компьютеры</w:t>
            </w:r>
          </w:p>
        </w:tc>
        <w:tc>
          <w:tcPr>
            <w:tcW w:w="722"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rPr>
                <w:sz w:val="22"/>
                <w:szCs w:val="22"/>
              </w:rPr>
            </w:pPr>
            <w:r w:rsidRPr="009E26F8">
              <w:rPr>
                <w:spacing w:val="-1"/>
                <w:sz w:val="22"/>
                <w:szCs w:val="22"/>
              </w:rPr>
              <w:t xml:space="preserve">Не более 1 ед. </w:t>
            </w:r>
            <w:r w:rsidRPr="009E26F8">
              <w:rPr>
                <w:sz w:val="22"/>
                <w:szCs w:val="22"/>
              </w:rPr>
              <w:t>на 1 муниципального служащего или работника, замещающего должность, не являющейся должностью муниципальной службы</w:t>
            </w:r>
          </w:p>
        </w:tc>
        <w:tc>
          <w:tcPr>
            <w:tcW w:w="767"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rPr>
              <w:t>Не более 40,0  тыс. рублей включительно за 1 единицу</w:t>
            </w:r>
          </w:p>
        </w:tc>
        <w:tc>
          <w:tcPr>
            <w:tcW w:w="910" w:type="pct"/>
            <w:tcMar>
              <w:top w:w="102" w:type="dxa"/>
              <w:left w:w="62" w:type="dxa"/>
              <w:bottom w:w="102" w:type="dxa"/>
              <w:right w:w="62" w:type="dxa"/>
            </w:tcMar>
          </w:tcPr>
          <w:p w:rsidR="00E94C06" w:rsidRPr="009E26F8" w:rsidRDefault="00E94C06" w:rsidP="00CD57C4">
            <w:pPr>
              <w:widowControl w:val="0"/>
              <w:autoSpaceDE w:val="0"/>
              <w:autoSpaceDN w:val="0"/>
              <w:adjustRightInd w:val="0"/>
              <w:jc w:val="center"/>
              <w:rPr>
                <w:sz w:val="22"/>
                <w:szCs w:val="22"/>
              </w:rPr>
            </w:pPr>
          </w:p>
          <w:p w:rsidR="00E94C06" w:rsidRPr="009E26F8" w:rsidRDefault="00E94C06" w:rsidP="00CD57C4">
            <w:pPr>
              <w:widowControl w:val="0"/>
              <w:autoSpaceDE w:val="0"/>
              <w:autoSpaceDN w:val="0"/>
              <w:adjustRightInd w:val="0"/>
              <w:jc w:val="center"/>
              <w:rPr>
                <w:sz w:val="22"/>
                <w:szCs w:val="22"/>
              </w:rPr>
            </w:pPr>
          </w:p>
          <w:p w:rsidR="00E94C06" w:rsidRPr="009E26F8" w:rsidRDefault="00E94C06" w:rsidP="00CD57C4">
            <w:pPr>
              <w:widowControl w:val="0"/>
              <w:autoSpaceDE w:val="0"/>
              <w:autoSpaceDN w:val="0"/>
              <w:adjustRightInd w:val="0"/>
              <w:jc w:val="center"/>
              <w:rPr>
                <w:sz w:val="22"/>
                <w:szCs w:val="22"/>
              </w:rPr>
            </w:pPr>
          </w:p>
          <w:p w:rsidR="00E94C06" w:rsidRPr="009E26F8" w:rsidRDefault="00E94C06" w:rsidP="00CD57C4">
            <w:pPr>
              <w:widowControl w:val="0"/>
              <w:autoSpaceDE w:val="0"/>
              <w:autoSpaceDN w:val="0"/>
              <w:adjustRightInd w:val="0"/>
              <w:jc w:val="center"/>
              <w:rPr>
                <w:sz w:val="22"/>
                <w:szCs w:val="22"/>
              </w:rPr>
            </w:pPr>
          </w:p>
          <w:p w:rsidR="00E94C06" w:rsidRPr="009E26F8" w:rsidRDefault="00E94C06" w:rsidP="00CD57C4">
            <w:pPr>
              <w:widowControl w:val="0"/>
              <w:autoSpaceDE w:val="0"/>
              <w:autoSpaceDN w:val="0"/>
              <w:adjustRightInd w:val="0"/>
              <w:jc w:val="center"/>
              <w:rPr>
                <w:sz w:val="22"/>
                <w:szCs w:val="22"/>
                <w:lang w:eastAsia="en-US"/>
              </w:rPr>
            </w:pPr>
            <w:r w:rsidRPr="009E26F8">
              <w:rPr>
                <w:sz w:val="22"/>
                <w:szCs w:val="22"/>
              </w:rPr>
              <w:t>Х</w:t>
            </w:r>
          </w:p>
        </w:tc>
        <w:tc>
          <w:tcPr>
            <w:tcW w:w="866" w:type="pct"/>
          </w:tcPr>
          <w:p w:rsidR="00E94C06" w:rsidRPr="009E26F8" w:rsidRDefault="00E94C06" w:rsidP="00CD57C4">
            <w:pPr>
              <w:widowControl w:val="0"/>
              <w:autoSpaceDE w:val="0"/>
              <w:autoSpaceDN w:val="0"/>
              <w:adjustRightInd w:val="0"/>
              <w:rPr>
                <w:sz w:val="22"/>
                <w:szCs w:val="22"/>
              </w:rPr>
            </w:pPr>
            <w:r w:rsidRPr="009E26F8">
              <w:rPr>
                <w:sz w:val="22"/>
                <w:szCs w:val="22"/>
              </w:rPr>
              <w:t>Ежегодные расходы не более 20 тыс</w:t>
            </w:r>
            <w:proofErr w:type="gramStart"/>
            <w:r w:rsidRPr="009E26F8">
              <w:rPr>
                <w:sz w:val="22"/>
                <w:szCs w:val="22"/>
              </w:rPr>
              <w:t>.р</w:t>
            </w:r>
            <w:proofErr w:type="gramEnd"/>
            <w:r w:rsidRPr="009E26F8">
              <w:rPr>
                <w:sz w:val="22"/>
                <w:szCs w:val="22"/>
              </w:rPr>
              <w:t>ублей включительно на муниципального служащего или работника, замещающего должность не являющейся должностью муниципальной службы</w:t>
            </w:r>
          </w:p>
        </w:tc>
      </w:tr>
      <w:tr w:rsidR="00E94C06" w:rsidRPr="009E26F8" w:rsidTr="00CD57C4">
        <w:trPr>
          <w:trHeight w:val="1549"/>
        </w:trPr>
        <w:tc>
          <w:tcPr>
            <w:tcW w:w="597" w:type="pct"/>
            <w:vMerge w:val="restart"/>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 xml:space="preserve">Казённые учреждения </w:t>
            </w:r>
          </w:p>
        </w:tc>
        <w:tc>
          <w:tcPr>
            <w:tcW w:w="113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z w:val="22"/>
                <w:szCs w:val="22"/>
                <w:lang w:eastAsia="en-US"/>
              </w:rPr>
              <w:t>Рабочая станция (автоматизированное рабочее место: персональный компьютер + монитор + блок бесперебойного питания, клавиатура, мышь)</w:t>
            </w:r>
          </w:p>
        </w:tc>
        <w:tc>
          <w:tcPr>
            <w:tcW w:w="722"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rPr>
                <w:sz w:val="22"/>
                <w:szCs w:val="22"/>
              </w:rPr>
            </w:pPr>
            <w:r w:rsidRPr="009E26F8">
              <w:rPr>
                <w:spacing w:val="-1"/>
                <w:sz w:val="22"/>
                <w:szCs w:val="22"/>
              </w:rPr>
              <w:t xml:space="preserve">Не более 1 ед. </w:t>
            </w:r>
            <w:r w:rsidRPr="009E26F8">
              <w:rPr>
                <w:sz w:val="22"/>
                <w:szCs w:val="22"/>
              </w:rPr>
              <w:t>на 1 сотрудника</w:t>
            </w:r>
          </w:p>
          <w:p w:rsidR="00E94C06" w:rsidRPr="009E26F8" w:rsidRDefault="00E94C06" w:rsidP="00CD57C4">
            <w:pPr>
              <w:widowControl w:val="0"/>
              <w:shd w:val="clear" w:color="auto" w:fill="FFFFFF"/>
              <w:autoSpaceDE w:val="0"/>
              <w:autoSpaceDN w:val="0"/>
              <w:adjustRightInd w:val="0"/>
              <w:rPr>
                <w:spacing w:val="-1"/>
                <w:sz w:val="22"/>
                <w:szCs w:val="22"/>
              </w:rPr>
            </w:pPr>
          </w:p>
        </w:tc>
        <w:tc>
          <w:tcPr>
            <w:tcW w:w="767"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rPr>
            </w:pPr>
            <w:r w:rsidRPr="009E26F8">
              <w:rPr>
                <w:sz w:val="22"/>
                <w:szCs w:val="22"/>
              </w:rPr>
              <w:t>Не более 75,0  тыс. рублей включительно за 1 единицу</w:t>
            </w:r>
          </w:p>
        </w:tc>
        <w:tc>
          <w:tcPr>
            <w:tcW w:w="910"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rPr>
            </w:pPr>
            <w:r w:rsidRPr="009E26F8">
              <w:rPr>
                <w:sz w:val="22"/>
                <w:szCs w:val="22"/>
              </w:rPr>
              <w:t>Ежегодные расходы не более 20 тыс. рублей включительно в расчете на сотрудника</w:t>
            </w:r>
          </w:p>
        </w:tc>
        <w:tc>
          <w:tcPr>
            <w:tcW w:w="866" w:type="pct"/>
          </w:tcPr>
          <w:p w:rsidR="00E94C06" w:rsidRPr="009E26F8" w:rsidRDefault="00E94C06" w:rsidP="00CD57C4">
            <w:pPr>
              <w:widowControl w:val="0"/>
              <w:autoSpaceDE w:val="0"/>
              <w:autoSpaceDN w:val="0"/>
              <w:adjustRightInd w:val="0"/>
              <w:rPr>
                <w:sz w:val="22"/>
                <w:szCs w:val="22"/>
              </w:rPr>
            </w:pPr>
            <w:r w:rsidRPr="009E26F8">
              <w:rPr>
                <w:sz w:val="22"/>
                <w:szCs w:val="22"/>
              </w:rPr>
              <w:t>Все категории сотрудников</w:t>
            </w:r>
          </w:p>
        </w:tc>
      </w:tr>
      <w:tr w:rsidR="00E94C06" w:rsidRPr="009E26F8" w:rsidTr="00CD57C4">
        <w:trPr>
          <w:trHeight w:val="313"/>
        </w:trPr>
        <w:tc>
          <w:tcPr>
            <w:tcW w:w="597" w:type="pct"/>
            <w:vMerge/>
          </w:tcPr>
          <w:p w:rsidR="00E94C06" w:rsidRPr="009E26F8" w:rsidRDefault="00E94C06" w:rsidP="00CD57C4">
            <w:pPr>
              <w:widowControl w:val="0"/>
              <w:autoSpaceDE w:val="0"/>
              <w:autoSpaceDN w:val="0"/>
              <w:adjustRightInd w:val="0"/>
              <w:rPr>
                <w:sz w:val="22"/>
                <w:szCs w:val="22"/>
                <w:lang w:eastAsia="en-US"/>
              </w:rPr>
            </w:pPr>
          </w:p>
        </w:tc>
        <w:tc>
          <w:tcPr>
            <w:tcW w:w="1138"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lang w:eastAsia="en-US"/>
              </w:rPr>
            </w:pPr>
            <w:r w:rsidRPr="009E26F8">
              <w:rPr>
                <w:spacing w:val="-1"/>
                <w:sz w:val="22"/>
                <w:szCs w:val="22"/>
              </w:rPr>
              <w:t xml:space="preserve">Принтеры, </w:t>
            </w:r>
            <w:r w:rsidRPr="009E26F8">
              <w:rPr>
                <w:spacing w:val="-4"/>
                <w:sz w:val="22"/>
                <w:szCs w:val="22"/>
              </w:rPr>
              <w:t xml:space="preserve">многофункциональные </w:t>
            </w:r>
            <w:r w:rsidRPr="009E26F8">
              <w:rPr>
                <w:sz w:val="22"/>
                <w:szCs w:val="22"/>
              </w:rPr>
              <w:t xml:space="preserve">устройства, </w:t>
            </w:r>
            <w:r w:rsidRPr="009E26F8">
              <w:rPr>
                <w:spacing w:val="-2"/>
                <w:sz w:val="22"/>
                <w:szCs w:val="22"/>
              </w:rPr>
              <w:t xml:space="preserve">копировальные </w:t>
            </w:r>
            <w:r w:rsidRPr="009E26F8">
              <w:rPr>
                <w:spacing w:val="-1"/>
                <w:sz w:val="22"/>
                <w:szCs w:val="22"/>
              </w:rPr>
              <w:t>аппараты</w:t>
            </w:r>
          </w:p>
        </w:tc>
        <w:tc>
          <w:tcPr>
            <w:tcW w:w="722" w:type="pct"/>
            <w:tcMar>
              <w:top w:w="102" w:type="dxa"/>
              <w:left w:w="62" w:type="dxa"/>
              <w:bottom w:w="102" w:type="dxa"/>
              <w:right w:w="62" w:type="dxa"/>
            </w:tcMar>
          </w:tcPr>
          <w:p w:rsidR="00E94C06" w:rsidRPr="009E26F8" w:rsidRDefault="00E94C06" w:rsidP="00CD57C4">
            <w:pPr>
              <w:widowControl w:val="0"/>
              <w:shd w:val="clear" w:color="auto" w:fill="FFFFFF"/>
              <w:autoSpaceDE w:val="0"/>
              <w:autoSpaceDN w:val="0"/>
              <w:adjustRightInd w:val="0"/>
              <w:rPr>
                <w:sz w:val="22"/>
                <w:szCs w:val="22"/>
              </w:rPr>
            </w:pPr>
            <w:r w:rsidRPr="009E26F8">
              <w:rPr>
                <w:spacing w:val="-1"/>
                <w:sz w:val="22"/>
                <w:szCs w:val="22"/>
              </w:rPr>
              <w:t xml:space="preserve">Не более 1 ед. </w:t>
            </w:r>
            <w:r w:rsidRPr="009E26F8">
              <w:rPr>
                <w:sz w:val="22"/>
                <w:szCs w:val="22"/>
              </w:rPr>
              <w:t>на 1 сотрудника</w:t>
            </w:r>
          </w:p>
          <w:p w:rsidR="00E94C06" w:rsidRPr="009E26F8" w:rsidRDefault="00E94C06" w:rsidP="00CD57C4">
            <w:pPr>
              <w:widowControl w:val="0"/>
              <w:shd w:val="clear" w:color="auto" w:fill="FFFFFF"/>
              <w:autoSpaceDE w:val="0"/>
              <w:autoSpaceDN w:val="0"/>
              <w:adjustRightInd w:val="0"/>
              <w:rPr>
                <w:spacing w:val="-1"/>
                <w:sz w:val="22"/>
                <w:szCs w:val="22"/>
              </w:rPr>
            </w:pPr>
          </w:p>
        </w:tc>
        <w:tc>
          <w:tcPr>
            <w:tcW w:w="767"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rPr>
            </w:pPr>
            <w:r w:rsidRPr="009E26F8">
              <w:rPr>
                <w:sz w:val="22"/>
                <w:szCs w:val="22"/>
              </w:rPr>
              <w:t>Не более 50,0  тыс. рублей включительно за 1 единицу</w:t>
            </w:r>
          </w:p>
        </w:tc>
        <w:tc>
          <w:tcPr>
            <w:tcW w:w="910" w:type="pct"/>
            <w:tcMar>
              <w:top w:w="102" w:type="dxa"/>
              <w:left w:w="62" w:type="dxa"/>
              <w:bottom w:w="102" w:type="dxa"/>
              <w:right w:w="62" w:type="dxa"/>
            </w:tcMar>
          </w:tcPr>
          <w:p w:rsidR="00E94C06" w:rsidRPr="009E26F8" w:rsidRDefault="00E94C06" w:rsidP="00CD57C4">
            <w:pPr>
              <w:widowControl w:val="0"/>
              <w:autoSpaceDE w:val="0"/>
              <w:autoSpaceDN w:val="0"/>
              <w:adjustRightInd w:val="0"/>
              <w:rPr>
                <w:sz w:val="22"/>
                <w:szCs w:val="22"/>
              </w:rPr>
            </w:pPr>
            <w:r w:rsidRPr="009E26F8">
              <w:rPr>
                <w:sz w:val="22"/>
                <w:szCs w:val="22"/>
              </w:rPr>
              <w:t>Ежегодные расходы не более 6 тыс. рублей включительно в расчете на сотрудника</w:t>
            </w:r>
          </w:p>
        </w:tc>
        <w:tc>
          <w:tcPr>
            <w:tcW w:w="866" w:type="pct"/>
          </w:tcPr>
          <w:p w:rsidR="00E94C06" w:rsidRPr="009E26F8" w:rsidRDefault="00E94C06" w:rsidP="00CD57C4">
            <w:pPr>
              <w:widowControl w:val="0"/>
              <w:autoSpaceDE w:val="0"/>
              <w:autoSpaceDN w:val="0"/>
              <w:adjustRightInd w:val="0"/>
              <w:rPr>
                <w:sz w:val="22"/>
                <w:szCs w:val="22"/>
              </w:rPr>
            </w:pPr>
            <w:r w:rsidRPr="009E26F8">
              <w:rPr>
                <w:sz w:val="22"/>
                <w:szCs w:val="22"/>
              </w:rPr>
              <w:t>Все категории сотрудников</w:t>
            </w:r>
          </w:p>
        </w:tc>
      </w:tr>
    </w:tbl>
    <w:p w:rsidR="00E94C06" w:rsidRPr="009E26F8" w:rsidRDefault="00E94C06" w:rsidP="00E94C06">
      <w:pPr>
        <w:widowControl w:val="0"/>
        <w:autoSpaceDE w:val="0"/>
        <w:autoSpaceDN w:val="0"/>
        <w:adjustRightInd w:val="0"/>
        <w:ind w:firstLine="540"/>
        <w:rPr>
          <w:lang w:eastAsia="en-US"/>
        </w:rPr>
      </w:pPr>
    </w:p>
    <w:p w:rsidR="00E94C06" w:rsidRPr="009E26F8" w:rsidRDefault="00E94C06" w:rsidP="00E94C06">
      <w:pPr>
        <w:widowControl w:val="0"/>
        <w:autoSpaceDE w:val="0"/>
        <w:autoSpaceDN w:val="0"/>
        <w:adjustRightInd w:val="0"/>
        <w:ind w:firstLine="540"/>
        <w:rPr>
          <w:lang w:eastAsia="en-US"/>
        </w:rPr>
      </w:pPr>
      <w:r w:rsidRPr="009E26F8">
        <w:rPr>
          <w:lang w:eastAsia="en-US"/>
        </w:rPr>
        <w:t>&lt;1&gt; Периодичность приобретения средств вычислительной техники определяется максимальным сроком полезного использования и составляет 5 лет</w:t>
      </w:r>
    </w:p>
    <w:p w:rsidR="00E94C06" w:rsidRPr="009E26F8" w:rsidRDefault="00E94C06" w:rsidP="00E94C06">
      <w:pPr>
        <w:widowControl w:val="0"/>
        <w:autoSpaceDE w:val="0"/>
        <w:autoSpaceDN w:val="0"/>
        <w:adjustRightInd w:val="0"/>
        <w:ind w:firstLine="540"/>
        <w:rPr>
          <w:lang w:eastAsia="en-US"/>
        </w:rPr>
      </w:pPr>
      <w:r w:rsidRPr="009E26F8">
        <w:rPr>
          <w:lang w:eastAsia="en-US"/>
        </w:rPr>
        <w:t xml:space="preserve">&lt;2&gt; Объем расходов, рассчитанный с применением нормативных затрат на приобретение средств вычислительной техники, может быть изменен по решению главы </w:t>
      </w:r>
      <w:proofErr w:type="spellStart"/>
      <w:r w:rsidRPr="009E26F8">
        <w:rPr>
          <w:lang w:eastAsia="en-US"/>
        </w:rPr>
        <w:t>Шебертинского</w:t>
      </w:r>
      <w:proofErr w:type="spellEnd"/>
      <w:r w:rsidRPr="009E26F8">
        <w:rPr>
          <w:lang w:eastAsia="en-US"/>
        </w:rPr>
        <w:t xml:space="preserve"> муниципального образования в пределах утвержденных на эти цели лимитов бюджетных обязательств по соответствующему коду классификации расходов бюджетов.</w:t>
      </w:r>
    </w:p>
    <w:p w:rsidR="00E94C06" w:rsidRPr="009E26F8" w:rsidRDefault="00E94C06" w:rsidP="00E94C06">
      <w:pPr>
        <w:pStyle w:val="ConsPlusNormal"/>
        <w:jc w:val="right"/>
        <w:outlineLvl w:val="1"/>
        <w:rPr>
          <w:rFonts w:ascii="Times New Roman" w:hAnsi="Times New Roman" w:cs="Times New Roman"/>
          <w:sz w:val="28"/>
          <w:szCs w:val="28"/>
        </w:rPr>
      </w:pPr>
    </w:p>
    <w:p w:rsidR="00E94C06" w:rsidRPr="009E26F8" w:rsidRDefault="00E94C06" w:rsidP="00E94C06">
      <w:pPr>
        <w:pStyle w:val="ConsPlusNormal"/>
        <w:jc w:val="right"/>
        <w:outlineLvl w:val="1"/>
        <w:rPr>
          <w:rFonts w:ascii="Times New Roman" w:hAnsi="Times New Roman" w:cs="Times New Roman"/>
          <w:sz w:val="22"/>
          <w:szCs w:val="22"/>
        </w:rPr>
      </w:pPr>
      <w:r w:rsidRPr="009E26F8">
        <w:rPr>
          <w:rFonts w:ascii="Times New Roman" w:hAnsi="Times New Roman" w:cs="Times New Roman"/>
          <w:sz w:val="22"/>
          <w:szCs w:val="22"/>
        </w:rPr>
        <w:t>Приложение № 4</w:t>
      </w:r>
    </w:p>
    <w:p w:rsidR="00E94C06" w:rsidRPr="009E26F8" w:rsidRDefault="00E94C06" w:rsidP="00E94C06">
      <w:pPr>
        <w:widowControl w:val="0"/>
        <w:autoSpaceDE w:val="0"/>
        <w:autoSpaceDN w:val="0"/>
        <w:adjustRightInd w:val="0"/>
        <w:jc w:val="right"/>
        <w:rPr>
          <w:sz w:val="22"/>
          <w:szCs w:val="22"/>
        </w:rPr>
      </w:pPr>
      <w:r w:rsidRPr="009E26F8">
        <w:rPr>
          <w:sz w:val="22"/>
          <w:szCs w:val="22"/>
          <w:lang w:eastAsia="en-US"/>
        </w:rPr>
        <w:t xml:space="preserve">к </w:t>
      </w:r>
      <w:r w:rsidRPr="009E26F8">
        <w:rPr>
          <w:sz w:val="22"/>
          <w:szCs w:val="22"/>
        </w:rPr>
        <w:t xml:space="preserve">Правилам определения нормативных затрат </w:t>
      </w:r>
    </w:p>
    <w:p w:rsidR="00E94C06" w:rsidRPr="009E26F8" w:rsidRDefault="00E94C06" w:rsidP="00E94C06">
      <w:pPr>
        <w:widowControl w:val="0"/>
        <w:autoSpaceDE w:val="0"/>
        <w:autoSpaceDN w:val="0"/>
        <w:adjustRightInd w:val="0"/>
        <w:jc w:val="right"/>
        <w:rPr>
          <w:sz w:val="22"/>
          <w:szCs w:val="22"/>
          <w:lang w:eastAsia="en-US"/>
        </w:rPr>
      </w:pPr>
      <w:r w:rsidRPr="009E26F8">
        <w:rPr>
          <w:sz w:val="22"/>
          <w:szCs w:val="22"/>
        </w:rPr>
        <w:t>на обеспечение функций администрации</w:t>
      </w:r>
      <w:r w:rsidRPr="009E26F8">
        <w:rPr>
          <w:sz w:val="22"/>
          <w:szCs w:val="22"/>
          <w:lang w:eastAsia="en-US"/>
        </w:rPr>
        <w:t xml:space="preserve"> </w:t>
      </w:r>
    </w:p>
    <w:p w:rsidR="00E94C06" w:rsidRPr="009E26F8" w:rsidRDefault="00E94C06" w:rsidP="00E94C06">
      <w:pPr>
        <w:widowControl w:val="0"/>
        <w:autoSpaceDE w:val="0"/>
        <w:autoSpaceDN w:val="0"/>
        <w:adjustRightInd w:val="0"/>
        <w:jc w:val="right"/>
        <w:rPr>
          <w:sz w:val="22"/>
          <w:szCs w:val="22"/>
        </w:rPr>
      </w:pPr>
      <w:r w:rsidRPr="00C82B4C">
        <w:rPr>
          <w:sz w:val="22"/>
          <w:szCs w:val="22"/>
          <w:lang w:eastAsia="en-US"/>
        </w:rPr>
        <w:lastRenderedPageBreak/>
        <w:t xml:space="preserve">Заречного </w:t>
      </w:r>
      <w:r w:rsidRPr="009E26F8">
        <w:rPr>
          <w:sz w:val="22"/>
          <w:szCs w:val="22"/>
          <w:lang w:eastAsia="en-US"/>
        </w:rPr>
        <w:t>муниципального образования</w:t>
      </w:r>
    </w:p>
    <w:p w:rsidR="00E94C06" w:rsidRPr="009E26F8" w:rsidRDefault="00E94C06" w:rsidP="00E94C06">
      <w:pPr>
        <w:widowControl w:val="0"/>
        <w:autoSpaceDE w:val="0"/>
        <w:autoSpaceDN w:val="0"/>
        <w:adjustRightInd w:val="0"/>
        <w:jc w:val="right"/>
        <w:rPr>
          <w:sz w:val="28"/>
          <w:szCs w:val="28"/>
        </w:rPr>
      </w:pPr>
      <w:r w:rsidRPr="009E26F8">
        <w:rPr>
          <w:sz w:val="22"/>
          <w:szCs w:val="22"/>
          <w:lang w:eastAsia="en-US"/>
        </w:rPr>
        <w:t>и подведомственных ей казенных учреждений</w:t>
      </w:r>
    </w:p>
    <w:p w:rsidR="00E94C06" w:rsidRPr="009E26F8" w:rsidRDefault="00E94C06" w:rsidP="00E94C06">
      <w:pPr>
        <w:pStyle w:val="ConsPlusNormal"/>
        <w:jc w:val="center"/>
        <w:rPr>
          <w:rFonts w:ascii="Times New Roman" w:hAnsi="Times New Roman" w:cs="Times New Roman"/>
          <w:b/>
          <w:sz w:val="28"/>
          <w:szCs w:val="28"/>
        </w:rPr>
      </w:pPr>
      <w:bookmarkStart w:id="12" w:name="Par1186"/>
      <w:bookmarkEnd w:id="12"/>
    </w:p>
    <w:p w:rsidR="00E94C06" w:rsidRPr="009E26F8" w:rsidRDefault="00E94C06" w:rsidP="00E94C06">
      <w:pPr>
        <w:pStyle w:val="ConsPlusNormal"/>
        <w:jc w:val="center"/>
        <w:rPr>
          <w:rFonts w:ascii="Times New Roman" w:hAnsi="Times New Roman" w:cs="Times New Roman"/>
          <w:b/>
          <w:sz w:val="28"/>
          <w:szCs w:val="28"/>
        </w:rPr>
      </w:pPr>
      <w:r w:rsidRPr="009E26F8">
        <w:rPr>
          <w:rFonts w:ascii="Times New Roman" w:hAnsi="Times New Roman" w:cs="Times New Roman"/>
          <w:b/>
          <w:sz w:val="28"/>
          <w:szCs w:val="28"/>
        </w:rPr>
        <w:t>НОРМАТИВЫ,</w:t>
      </w:r>
    </w:p>
    <w:p w:rsidR="00E94C06" w:rsidRPr="009E26F8" w:rsidRDefault="00E94C06" w:rsidP="00E94C06">
      <w:pPr>
        <w:pStyle w:val="ConsPlusNormal"/>
        <w:jc w:val="center"/>
        <w:rPr>
          <w:rFonts w:ascii="Times New Roman" w:hAnsi="Times New Roman" w:cs="Times New Roman"/>
          <w:b/>
          <w:sz w:val="28"/>
          <w:szCs w:val="28"/>
        </w:rPr>
      </w:pPr>
      <w:proofErr w:type="gramStart"/>
      <w:r w:rsidRPr="009E26F8">
        <w:rPr>
          <w:rFonts w:ascii="Times New Roman" w:hAnsi="Times New Roman" w:cs="Times New Roman"/>
          <w:b/>
          <w:sz w:val="28"/>
          <w:szCs w:val="28"/>
        </w:rPr>
        <w:t>ПРИМЕНЯЕМЫЕ</w:t>
      </w:r>
      <w:proofErr w:type="gramEnd"/>
      <w:r w:rsidRPr="009E26F8">
        <w:rPr>
          <w:rFonts w:ascii="Times New Roman" w:hAnsi="Times New Roman" w:cs="Times New Roman"/>
          <w:b/>
          <w:sz w:val="28"/>
          <w:szCs w:val="28"/>
        </w:rPr>
        <w:t xml:space="preserve"> ПРИ ОПРЕДЕЛЕНИИ НОРМАТИВНЫХ ЗАТРАТ</w:t>
      </w:r>
    </w:p>
    <w:p w:rsidR="00E94C06" w:rsidRPr="009E26F8" w:rsidRDefault="00E94C06" w:rsidP="00E94C06">
      <w:pPr>
        <w:pStyle w:val="ConsPlusNormal"/>
        <w:jc w:val="center"/>
        <w:rPr>
          <w:rFonts w:ascii="Times New Roman" w:hAnsi="Times New Roman" w:cs="Times New Roman"/>
          <w:b/>
          <w:sz w:val="28"/>
          <w:szCs w:val="28"/>
        </w:rPr>
      </w:pPr>
      <w:r w:rsidRPr="009E26F8">
        <w:rPr>
          <w:rFonts w:ascii="Times New Roman" w:hAnsi="Times New Roman" w:cs="Times New Roman"/>
          <w:b/>
          <w:sz w:val="28"/>
          <w:szCs w:val="28"/>
        </w:rPr>
        <w:t>НА ПРИОБРЕТЕНИЕ МЕБЕЛИ</w:t>
      </w:r>
    </w:p>
    <w:p w:rsidR="00E94C06" w:rsidRPr="009E26F8" w:rsidRDefault="00E94C06" w:rsidP="00E94C06">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669"/>
        <w:gridCol w:w="4552"/>
        <w:gridCol w:w="3559"/>
        <w:gridCol w:w="3914"/>
      </w:tblGrid>
      <w:tr w:rsidR="00E94C06" w:rsidRPr="009E26F8" w:rsidTr="00CD57C4">
        <w:tc>
          <w:tcPr>
            <w:tcW w:w="908"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Уровень</w:t>
            </w:r>
          </w:p>
        </w:tc>
        <w:tc>
          <w:tcPr>
            <w:tcW w:w="1549"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Наименование</w:t>
            </w:r>
          </w:p>
        </w:tc>
        <w:tc>
          <w:tcPr>
            <w:tcW w:w="1211"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Количество комплектов</w:t>
            </w:r>
          </w:p>
        </w:tc>
        <w:tc>
          <w:tcPr>
            <w:tcW w:w="1332"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 xml:space="preserve">Цена приобретения мебели </w:t>
            </w:r>
            <w:hyperlink w:anchor="Par1210" w:tooltip="&lt;1&gt; Периодичность приобретения мебели определяется максимальным сроком полезного использования и составляет 5 лет." w:history="1">
              <w:r w:rsidRPr="009E26F8">
                <w:rPr>
                  <w:rFonts w:ascii="Times New Roman" w:hAnsi="Times New Roman" w:cs="Times New Roman"/>
                  <w:sz w:val="22"/>
                  <w:szCs w:val="22"/>
                </w:rPr>
                <w:t>&lt;1&gt;</w:t>
              </w:r>
            </w:hyperlink>
          </w:p>
        </w:tc>
      </w:tr>
      <w:tr w:rsidR="00E94C06" w:rsidRPr="009E26F8" w:rsidTr="00CD57C4">
        <w:trPr>
          <w:trHeight w:val="256"/>
        </w:trPr>
        <w:tc>
          <w:tcPr>
            <w:tcW w:w="908"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1</w:t>
            </w:r>
          </w:p>
        </w:tc>
        <w:tc>
          <w:tcPr>
            <w:tcW w:w="1549"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2</w:t>
            </w:r>
          </w:p>
        </w:tc>
        <w:tc>
          <w:tcPr>
            <w:tcW w:w="1211"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3</w:t>
            </w:r>
          </w:p>
        </w:tc>
        <w:tc>
          <w:tcPr>
            <w:tcW w:w="1332" w:type="pct"/>
            <w:tcBorders>
              <w:top w:val="single" w:sz="4" w:space="0" w:color="auto"/>
              <w:left w:val="single" w:sz="4" w:space="0" w:color="auto"/>
              <w:bottom w:val="single" w:sz="4" w:space="0" w:color="auto"/>
              <w:right w:val="single" w:sz="4" w:space="0" w:color="auto"/>
            </w:tcBorders>
            <w:vAlign w:val="center"/>
          </w:tcPr>
          <w:p w:rsidR="00E94C06" w:rsidRPr="009E26F8" w:rsidRDefault="00E94C06" w:rsidP="00CD57C4">
            <w:pPr>
              <w:pStyle w:val="ConsPlusNormal"/>
              <w:ind w:firstLine="0"/>
              <w:jc w:val="center"/>
              <w:rPr>
                <w:rFonts w:ascii="Times New Roman" w:hAnsi="Times New Roman" w:cs="Times New Roman"/>
                <w:sz w:val="22"/>
                <w:szCs w:val="22"/>
              </w:rPr>
            </w:pPr>
            <w:r w:rsidRPr="009E26F8">
              <w:rPr>
                <w:rFonts w:ascii="Times New Roman" w:hAnsi="Times New Roman" w:cs="Times New Roman"/>
                <w:sz w:val="22"/>
                <w:szCs w:val="22"/>
              </w:rPr>
              <w:t>4</w:t>
            </w:r>
          </w:p>
        </w:tc>
      </w:tr>
      <w:tr w:rsidR="00E94C06" w:rsidRPr="009E26F8" w:rsidTr="00CD57C4">
        <w:tc>
          <w:tcPr>
            <w:tcW w:w="908" w:type="pct"/>
            <w:vMerge w:val="restar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Муниципальные органы, казенные учреждения</w:t>
            </w:r>
          </w:p>
        </w:tc>
        <w:tc>
          <w:tcPr>
            <w:tcW w:w="1549"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Шкаф для одежды</w:t>
            </w:r>
          </w:p>
        </w:tc>
        <w:tc>
          <w:tcPr>
            <w:tcW w:w="1211"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Не более 1 ед. на 4 штатных единицы, не относящиеся к категории "руководители"</w:t>
            </w:r>
          </w:p>
        </w:tc>
        <w:tc>
          <w:tcPr>
            <w:tcW w:w="1332"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Не более 10 тыс. рублей включительно за 1 единицу</w:t>
            </w:r>
          </w:p>
        </w:tc>
      </w:tr>
      <w:tr w:rsidR="00E94C06" w:rsidRPr="009E26F8" w:rsidTr="00CD57C4">
        <w:tc>
          <w:tcPr>
            <w:tcW w:w="908" w:type="pct"/>
            <w:vMerge/>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jc w:val="both"/>
              <w:rPr>
                <w:rFonts w:ascii="Times New Roman" w:hAnsi="Times New Roman" w:cs="Times New Roman"/>
                <w:sz w:val="22"/>
                <w:szCs w:val="22"/>
              </w:rPr>
            </w:pPr>
          </w:p>
        </w:tc>
        <w:tc>
          <w:tcPr>
            <w:tcW w:w="1549"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Шкаф для документов</w:t>
            </w:r>
          </w:p>
        </w:tc>
        <w:tc>
          <w:tcPr>
            <w:tcW w:w="1211"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Не более 1 ед. на 4 штатных единицы, не относящиеся к категории "руководители"</w:t>
            </w:r>
          </w:p>
        </w:tc>
        <w:tc>
          <w:tcPr>
            <w:tcW w:w="1332"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Не более 10 тыс. рублей включительно за 1 единицу</w:t>
            </w:r>
          </w:p>
        </w:tc>
      </w:tr>
      <w:tr w:rsidR="00E94C06" w:rsidRPr="009E26F8" w:rsidTr="00CD57C4">
        <w:tc>
          <w:tcPr>
            <w:tcW w:w="908" w:type="pct"/>
            <w:vMerge/>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jc w:val="both"/>
              <w:rPr>
                <w:rFonts w:ascii="Times New Roman" w:hAnsi="Times New Roman" w:cs="Times New Roman"/>
                <w:sz w:val="22"/>
                <w:szCs w:val="22"/>
              </w:rPr>
            </w:pPr>
          </w:p>
        </w:tc>
        <w:tc>
          <w:tcPr>
            <w:tcW w:w="1549"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 xml:space="preserve">Рабочее место (стол + один или несколько элементов: тумба, тумба приставная, тумба </w:t>
            </w:r>
            <w:proofErr w:type="spellStart"/>
            <w:r w:rsidRPr="009E26F8">
              <w:rPr>
                <w:rFonts w:ascii="Times New Roman" w:hAnsi="Times New Roman" w:cs="Times New Roman"/>
                <w:sz w:val="22"/>
                <w:szCs w:val="22"/>
              </w:rPr>
              <w:t>подкатная</w:t>
            </w:r>
            <w:proofErr w:type="spellEnd"/>
            <w:r w:rsidRPr="009E26F8">
              <w:rPr>
                <w:rFonts w:ascii="Times New Roman" w:hAnsi="Times New Roman" w:cs="Times New Roman"/>
                <w:sz w:val="22"/>
                <w:szCs w:val="22"/>
              </w:rPr>
              <w:t>, приставка, подставка под монитор, подставка под системный блок, экран)</w:t>
            </w:r>
          </w:p>
        </w:tc>
        <w:tc>
          <w:tcPr>
            <w:tcW w:w="1211"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Не более 1 ед. на 1 штатную единицу, не относящуюся к категории "руководители"</w:t>
            </w:r>
          </w:p>
        </w:tc>
        <w:tc>
          <w:tcPr>
            <w:tcW w:w="1332" w:type="pct"/>
            <w:tcBorders>
              <w:top w:val="single" w:sz="4" w:space="0" w:color="auto"/>
              <w:left w:val="single" w:sz="4" w:space="0" w:color="auto"/>
              <w:bottom w:val="single" w:sz="4" w:space="0" w:color="auto"/>
              <w:right w:val="single" w:sz="4" w:space="0" w:color="auto"/>
            </w:tcBorders>
          </w:tcPr>
          <w:p w:rsidR="00E94C06" w:rsidRPr="009E26F8" w:rsidRDefault="00E94C06" w:rsidP="00CD57C4">
            <w:pPr>
              <w:pStyle w:val="ConsPlusNormal"/>
              <w:ind w:firstLine="0"/>
              <w:rPr>
                <w:rFonts w:ascii="Times New Roman" w:hAnsi="Times New Roman" w:cs="Times New Roman"/>
                <w:sz w:val="22"/>
                <w:szCs w:val="22"/>
              </w:rPr>
            </w:pPr>
            <w:r w:rsidRPr="009E26F8">
              <w:rPr>
                <w:rFonts w:ascii="Times New Roman" w:hAnsi="Times New Roman" w:cs="Times New Roman"/>
                <w:sz w:val="22"/>
                <w:szCs w:val="22"/>
              </w:rPr>
              <w:t>Не более 20 тыс. рублей включительно за 1 единицу</w:t>
            </w:r>
          </w:p>
        </w:tc>
      </w:tr>
    </w:tbl>
    <w:p w:rsidR="00E94C06" w:rsidRPr="009E26F8" w:rsidRDefault="00E94C06" w:rsidP="00E94C06">
      <w:pPr>
        <w:pStyle w:val="ConsPlusNormal"/>
        <w:ind w:firstLine="0"/>
        <w:jc w:val="both"/>
        <w:rPr>
          <w:rFonts w:ascii="Times New Roman" w:hAnsi="Times New Roman" w:cs="Times New Roman"/>
          <w:sz w:val="24"/>
          <w:szCs w:val="24"/>
        </w:rPr>
      </w:pPr>
    </w:p>
    <w:p w:rsidR="00E94C06" w:rsidRPr="009E26F8" w:rsidRDefault="00E94C06" w:rsidP="00E94C06">
      <w:pPr>
        <w:pStyle w:val="ConsPlusNormal"/>
        <w:ind w:firstLine="540"/>
        <w:jc w:val="both"/>
        <w:rPr>
          <w:rFonts w:ascii="Times New Roman" w:hAnsi="Times New Roman" w:cs="Times New Roman"/>
          <w:sz w:val="24"/>
          <w:szCs w:val="24"/>
        </w:rPr>
      </w:pPr>
      <w:r w:rsidRPr="009E26F8">
        <w:rPr>
          <w:rFonts w:ascii="Times New Roman" w:hAnsi="Times New Roman" w:cs="Times New Roman"/>
          <w:sz w:val="24"/>
          <w:szCs w:val="24"/>
        </w:rPr>
        <w:t>--------------------------------</w:t>
      </w:r>
    </w:p>
    <w:p w:rsidR="00E94C06" w:rsidRPr="009E26F8" w:rsidRDefault="00E94C06" w:rsidP="00E94C06">
      <w:pPr>
        <w:pStyle w:val="ConsPlusNormal"/>
        <w:ind w:firstLine="540"/>
        <w:jc w:val="both"/>
        <w:rPr>
          <w:rFonts w:ascii="Times New Roman" w:hAnsi="Times New Roman" w:cs="Times New Roman"/>
          <w:sz w:val="24"/>
          <w:szCs w:val="24"/>
        </w:rPr>
      </w:pPr>
      <w:bookmarkStart w:id="13" w:name="Par1210"/>
      <w:bookmarkEnd w:id="13"/>
      <w:r w:rsidRPr="009E26F8">
        <w:rPr>
          <w:rFonts w:ascii="Times New Roman" w:hAnsi="Times New Roman" w:cs="Times New Roman"/>
          <w:sz w:val="24"/>
          <w:szCs w:val="24"/>
        </w:rPr>
        <w:t>&lt;1&gt; Периодичность приобретения мебели определяется максимальным сроком полезного использования и составляет 5 лет.</w:t>
      </w:r>
    </w:p>
    <w:p w:rsidR="00E94C06" w:rsidRPr="009E26F8" w:rsidRDefault="00E94C06" w:rsidP="00E94C06">
      <w:pPr>
        <w:tabs>
          <w:tab w:val="left" w:pos="4065"/>
        </w:tabs>
        <w:rPr>
          <w:sz w:val="28"/>
          <w:szCs w:val="28"/>
        </w:rPr>
        <w:sectPr w:rsidR="00E94C06" w:rsidRPr="009E26F8" w:rsidSect="00C01031">
          <w:headerReference w:type="even" r:id="rId104"/>
          <w:headerReference w:type="default" r:id="rId105"/>
          <w:pgSz w:w="16838" w:h="11906" w:orient="landscape"/>
          <w:pgMar w:top="1134" w:right="1134" w:bottom="567" w:left="1134" w:header="709" w:footer="709" w:gutter="0"/>
          <w:cols w:space="708"/>
          <w:titlePg/>
          <w:docGrid w:linePitch="360"/>
        </w:sectPr>
      </w:pPr>
    </w:p>
    <w:p w:rsidR="00E94C06" w:rsidRPr="009E26F8" w:rsidRDefault="00E94C06" w:rsidP="00E94C06">
      <w:pPr>
        <w:tabs>
          <w:tab w:val="left" w:pos="4065"/>
        </w:tabs>
      </w:pPr>
    </w:p>
    <w:p w:rsidR="00E94C06" w:rsidRPr="002F5E6C" w:rsidRDefault="00E94C06" w:rsidP="00E94C06">
      <w:pPr>
        <w:tabs>
          <w:tab w:val="left" w:pos="9356"/>
        </w:tabs>
        <w:jc w:val="center"/>
        <w:rPr>
          <w:b/>
          <w:sz w:val="32"/>
          <w:szCs w:val="32"/>
        </w:rPr>
      </w:pPr>
      <w:r w:rsidRPr="002F5E6C">
        <w:rPr>
          <w:b/>
          <w:sz w:val="32"/>
          <w:szCs w:val="32"/>
        </w:rPr>
        <w:t>ПРОЕКТ</w:t>
      </w:r>
    </w:p>
    <w:p w:rsidR="00E94C06" w:rsidRPr="002F5E6C" w:rsidRDefault="00E94C06" w:rsidP="00E94C06">
      <w:pPr>
        <w:tabs>
          <w:tab w:val="left" w:pos="9356"/>
        </w:tabs>
        <w:jc w:val="center"/>
        <w:rPr>
          <w:b/>
          <w:sz w:val="32"/>
          <w:szCs w:val="32"/>
        </w:rPr>
      </w:pPr>
      <w:r w:rsidRPr="002F5E6C">
        <w:rPr>
          <w:b/>
          <w:sz w:val="32"/>
          <w:szCs w:val="32"/>
        </w:rPr>
        <w:t>00.00.2021 г.№00</w:t>
      </w:r>
    </w:p>
    <w:p w:rsidR="00E94C06" w:rsidRPr="002F5E6C" w:rsidRDefault="00E94C06" w:rsidP="00E94C06">
      <w:pPr>
        <w:tabs>
          <w:tab w:val="left" w:pos="9356"/>
        </w:tabs>
        <w:jc w:val="center"/>
        <w:rPr>
          <w:b/>
          <w:sz w:val="32"/>
          <w:szCs w:val="32"/>
        </w:rPr>
      </w:pPr>
      <w:r w:rsidRPr="002F5E6C">
        <w:rPr>
          <w:b/>
          <w:sz w:val="32"/>
          <w:szCs w:val="32"/>
        </w:rPr>
        <w:t>РОССИЙСКАЯ ФЕДЕРАЦИЯ</w:t>
      </w:r>
    </w:p>
    <w:p w:rsidR="00E94C06" w:rsidRPr="002F5E6C" w:rsidRDefault="00E94C06" w:rsidP="00E94C06">
      <w:pPr>
        <w:tabs>
          <w:tab w:val="left" w:pos="9356"/>
        </w:tabs>
        <w:jc w:val="center"/>
        <w:rPr>
          <w:b/>
          <w:sz w:val="32"/>
          <w:szCs w:val="32"/>
        </w:rPr>
      </w:pPr>
      <w:r w:rsidRPr="002F5E6C">
        <w:rPr>
          <w:b/>
          <w:sz w:val="32"/>
          <w:szCs w:val="32"/>
        </w:rPr>
        <w:t>ИРКУТСКАЯ ОБЛАСТЬ</w:t>
      </w:r>
    </w:p>
    <w:p w:rsidR="00E94C06" w:rsidRPr="002F5E6C" w:rsidRDefault="00E94C06" w:rsidP="00E94C06">
      <w:pPr>
        <w:pStyle w:val="ab"/>
        <w:spacing w:after="0"/>
        <w:ind w:right="0"/>
        <w:rPr>
          <w:rFonts w:ascii="Times New Roman" w:hAnsi="Times New Roman"/>
          <w:b/>
          <w:sz w:val="32"/>
          <w:szCs w:val="32"/>
        </w:rPr>
      </w:pPr>
      <w:r w:rsidRPr="002F5E6C">
        <w:rPr>
          <w:rFonts w:ascii="Times New Roman" w:hAnsi="Times New Roman"/>
          <w:b/>
          <w:sz w:val="32"/>
          <w:szCs w:val="32"/>
        </w:rPr>
        <w:t>НИЖНЕУДИНСКИЙ МУНИЦИПАЛЬНЫЙ РАЙОН</w:t>
      </w:r>
    </w:p>
    <w:p w:rsidR="00E94C06" w:rsidRPr="002F5E6C" w:rsidRDefault="00E94C06" w:rsidP="00E94C06">
      <w:pPr>
        <w:pStyle w:val="ab"/>
        <w:spacing w:after="0"/>
        <w:ind w:right="0"/>
        <w:rPr>
          <w:rFonts w:ascii="Times New Roman" w:hAnsi="Times New Roman"/>
          <w:b/>
          <w:sz w:val="32"/>
          <w:szCs w:val="32"/>
        </w:rPr>
      </w:pPr>
      <w:r w:rsidRPr="002F5E6C">
        <w:rPr>
          <w:rFonts w:ascii="Times New Roman" w:hAnsi="Times New Roman"/>
          <w:b/>
          <w:sz w:val="32"/>
          <w:szCs w:val="32"/>
        </w:rPr>
        <w:t>ЗАРЕЧНОЕ СЕЛЬСКОЕ ПОСЕЛЕНИЕ</w:t>
      </w:r>
    </w:p>
    <w:p w:rsidR="00E94C06" w:rsidRPr="002F5E6C" w:rsidRDefault="00E94C06" w:rsidP="00E94C06">
      <w:pPr>
        <w:pStyle w:val="ab"/>
        <w:spacing w:after="0"/>
        <w:ind w:right="0"/>
        <w:rPr>
          <w:rFonts w:ascii="Times New Roman" w:hAnsi="Times New Roman"/>
          <w:b/>
          <w:sz w:val="32"/>
          <w:szCs w:val="32"/>
        </w:rPr>
      </w:pPr>
      <w:r w:rsidRPr="002F5E6C">
        <w:rPr>
          <w:rFonts w:ascii="Times New Roman" w:hAnsi="Times New Roman"/>
          <w:b/>
          <w:sz w:val="32"/>
          <w:szCs w:val="32"/>
        </w:rPr>
        <w:t xml:space="preserve">       АДМИНИСТРАЦИЯ</w:t>
      </w:r>
    </w:p>
    <w:p w:rsidR="00E94C06" w:rsidRPr="002F5E6C" w:rsidRDefault="00E94C06" w:rsidP="00E94C06">
      <w:pPr>
        <w:ind w:firstLine="709"/>
        <w:contextualSpacing/>
        <w:jc w:val="center"/>
        <w:rPr>
          <w:b/>
          <w:sz w:val="32"/>
          <w:szCs w:val="32"/>
        </w:rPr>
      </w:pPr>
      <w:r w:rsidRPr="002F5E6C">
        <w:rPr>
          <w:b/>
          <w:sz w:val="32"/>
          <w:szCs w:val="32"/>
        </w:rPr>
        <w:t>ПОСТАНОВЛЕНИЕ</w:t>
      </w:r>
    </w:p>
    <w:p w:rsidR="00E94C06" w:rsidRPr="002F5E6C" w:rsidRDefault="00E94C06" w:rsidP="00E94C06">
      <w:pPr>
        <w:ind w:firstLine="709"/>
        <w:contextualSpacing/>
        <w:jc w:val="center"/>
        <w:rPr>
          <w:bCs/>
          <w:kern w:val="28"/>
          <w:sz w:val="32"/>
          <w:szCs w:val="32"/>
        </w:rPr>
      </w:pPr>
    </w:p>
    <w:p w:rsidR="00E94C06" w:rsidRPr="002F5E6C" w:rsidRDefault="00E94C06" w:rsidP="00E94C06">
      <w:pPr>
        <w:pStyle w:val="af4"/>
        <w:spacing w:before="0" w:after="0"/>
        <w:jc w:val="center"/>
        <w:rPr>
          <w:b/>
          <w:bCs/>
          <w:kern w:val="28"/>
          <w:sz w:val="32"/>
          <w:szCs w:val="32"/>
        </w:rPr>
      </w:pPr>
      <w:r w:rsidRPr="002F5E6C">
        <w:rPr>
          <w:b/>
          <w:bCs/>
          <w:kern w:val="28"/>
          <w:sz w:val="32"/>
          <w:szCs w:val="32"/>
        </w:rPr>
        <w:t>ОБ УТВЕРЖДЕНИИ ПРАВИЛ ОПРЕДЕЛЕНИЯ ТРЕБОВАНИЙ К ЗАКУПАЕМЫМ АДМИНИСТРАЦИЕЙ ЗАРЕЧНОГО МУНИЦИПАЛЬНОГО ОБРАЗОВАНИЯ И ПОДВЕДОМСТВЕННЫМИ ЕЙ КАЗЕННЫМИ УЧРЕЖДЕНИЯМИ ОТДЕЛЬНЫМ ВИДАМ ТОВАРОВ, РАБОТ, УСЛУГ (В ТОМ ЧИСЛЕ ПРЕДЕЛЬНЫЕ ЦЕНЫ ТОВАРОВ,</w:t>
      </w:r>
      <w:r>
        <w:rPr>
          <w:b/>
          <w:bCs/>
          <w:kern w:val="28"/>
          <w:sz w:val="32"/>
          <w:szCs w:val="32"/>
        </w:rPr>
        <w:t xml:space="preserve"> </w:t>
      </w:r>
      <w:r w:rsidRPr="002F5E6C">
        <w:rPr>
          <w:b/>
          <w:bCs/>
          <w:kern w:val="28"/>
          <w:sz w:val="32"/>
          <w:szCs w:val="32"/>
        </w:rPr>
        <w:t>РАБОТ, УСЛУГ)</w:t>
      </w:r>
    </w:p>
    <w:p w:rsidR="00E94C06" w:rsidRPr="002F5E6C" w:rsidRDefault="00E94C06" w:rsidP="00E94C06">
      <w:pPr>
        <w:pStyle w:val="af4"/>
        <w:spacing w:before="0" w:after="0"/>
        <w:rPr>
          <w:b/>
          <w:bCs/>
          <w:kern w:val="28"/>
          <w:sz w:val="32"/>
          <w:szCs w:val="32"/>
        </w:rPr>
      </w:pPr>
    </w:p>
    <w:p w:rsidR="00E94C06" w:rsidRPr="002F5E6C" w:rsidRDefault="00E94C06" w:rsidP="00E94C06">
      <w:pPr>
        <w:pStyle w:val="ConsPlusNormal"/>
        <w:ind w:firstLine="709"/>
        <w:jc w:val="both"/>
        <w:rPr>
          <w:rFonts w:ascii="Times New Roman" w:hAnsi="Times New Roman" w:cs="Times New Roman"/>
          <w:color w:val="FF0000"/>
          <w:sz w:val="28"/>
          <w:szCs w:val="28"/>
        </w:rPr>
      </w:pPr>
      <w:r w:rsidRPr="002F5E6C">
        <w:rPr>
          <w:rFonts w:ascii="Times New Roman" w:hAnsi="Times New Roman" w:cs="Times New Roman"/>
          <w:sz w:val="28"/>
          <w:szCs w:val="28"/>
        </w:rPr>
        <w:t xml:space="preserve">В соответствии с пунктом 2 </w:t>
      </w:r>
      <w:hyperlink r:id="rId10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2F5E6C">
          <w:rPr>
            <w:rFonts w:ascii="Times New Roman" w:hAnsi="Times New Roman" w:cs="Times New Roman"/>
            <w:sz w:val="28"/>
            <w:szCs w:val="28"/>
          </w:rPr>
          <w:t>части 4 статьи 19</w:t>
        </w:r>
      </w:hyperlink>
      <w:r w:rsidRPr="002F5E6C">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Заречного муниципального образования </w:t>
      </w:r>
    </w:p>
    <w:p w:rsidR="00E94C06" w:rsidRPr="002F5E6C" w:rsidRDefault="00E94C06" w:rsidP="00E94C06">
      <w:pPr>
        <w:autoSpaceDE w:val="0"/>
        <w:autoSpaceDN w:val="0"/>
        <w:adjustRightInd w:val="0"/>
        <w:ind w:firstLine="709"/>
        <w:jc w:val="center"/>
        <w:rPr>
          <w:b/>
          <w:sz w:val="30"/>
          <w:szCs w:val="30"/>
        </w:rPr>
      </w:pPr>
      <w:r w:rsidRPr="002F5E6C">
        <w:rPr>
          <w:b/>
          <w:sz w:val="30"/>
          <w:szCs w:val="30"/>
        </w:rPr>
        <w:t>ПОСТАНОВЛЯЕТ:</w:t>
      </w:r>
    </w:p>
    <w:p w:rsidR="00E94C06" w:rsidRPr="002F5E6C" w:rsidRDefault="00E94C06" w:rsidP="00E94C06">
      <w:pPr>
        <w:pStyle w:val="ConsPlusNonformat"/>
        <w:widowControl/>
        <w:ind w:firstLine="709"/>
        <w:jc w:val="both"/>
        <w:rPr>
          <w:rFonts w:ascii="Times New Roman" w:hAnsi="Times New Roman" w:cs="Times New Roman"/>
          <w:sz w:val="28"/>
          <w:szCs w:val="28"/>
        </w:rPr>
      </w:pPr>
    </w:p>
    <w:p w:rsidR="00E94C06" w:rsidRPr="002F5E6C" w:rsidRDefault="00E94C06" w:rsidP="00E94C06">
      <w:pPr>
        <w:pStyle w:val="ConsPlusNormal"/>
        <w:jc w:val="both"/>
        <w:rPr>
          <w:rFonts w:ascii="Times New Roman" w:hAnsi="Times New Roman" w:cs="Times New Roman"/>
          <w:sz w:val="28"/>
          <w:szCs w:val="28"/>
        </w:rPr>
      </w:pPr>
      <w:r w:rsidRPr="002F5E6C">
        <w:rPr>
          <w:rFonts w:ascii="Times New Roman" w:hAnsi="Times New Roman" w:cs="Times New Roman"/>
          <w:sz w:val="28"/>
          <w:szCs w:val="28"/>
        </w:rPr>
        <w:t>1. Утвердить Правила определения требований к закупаемым Администрацией Заречного муниципального образования и подведомственными ей казенными учреждениями отдельным видам товаров, работ, услуг (в том числе предельные цены товаров, работ, услуг) (прилагаются)</w:t>
      </w:r>
    </w:p>
    <w:p w:rsidR="00E94C06" w:rsidRPr="002F5E6C" w:rsidRDefault="00E94C06" w:rsidP="00E94C06">
      <w:pPr>
        <w:pStyle w:val="ConsPlusNonformat"/>
        <w:ind w:firstLine="709"/>
        <w:jc w:val="both"/>
        <w:rPr>
          <w:rFonts w:ascii="Times New Roman" w:hAnsi="Times New Roman" w:cs="Times New Roman"/>
          <w:sz w:val="28"/>
          <w:szCs w:val="28"/>
        </w:rPr>
      </w:pPr>
      <w:r w:rsidRPr="002F5E6C">
        <w:rPr>
          <w:rFonts w:ascii="Times New Roman" w:hAnsi="Times New Roman" w:cs="Times New Roman"/>
          <w:sz w:val="28"/>
          <w:szCs w:val="28"/>
        </w:rPr>
        <w:t>2. Настоящее постановление подлежит официальному опубликованию в печатном средстве массовой информации «Вестник Заречного сельского поселения» и на официальном сайте администрации Заречного муниципального образования https://adm-zarechnoe.ru.</w:t>
      </w:r>
    </w:p>
    <w:p w:rsidR="00E94C06" w:rsidRPr="002F5E6C" w:rsidRDefault="00E94C06" w:rsidP="00E94C06">
      <w:pPr>
        <w:pStyle w:val="ConsPlusNonformat"/>
        <w:ind w:firstLine="709"/>
        <w:jc w:val="both"/>
        <w:rPr>
          <w:rFonts w:ascii="Times New Roman" w:hAnsi="Times New Roman" w:cs="Times New Roman"/>
          <w:sz w:val="28"/>
          <w:szCs w:val="28"/>
        </w:rPr>
      </w:pPr>
      <w:r w:rsidRPr="002F5E6C">
        <w:rPr>
          <w:rFonts w:ascii="Times New Roman" w:hAnsi="Times New Roman" w:cs="Times New Roman"/>
          <w:sz w:val="28"/>
          <w:szCs w:val="28"/>
        </w:rPr>
        <w:t>3. Настоящий документ вступает в силу с момента его официального опубликования.</w:t>
      </w:r>
    </w:p>
    <w:p w:rsidR="00E94C06" w:rsidRPr="002F5E6C" w:rsidRDefault="00E94C06" w:rsidP="00E94C06">
      <w:pPr>
        <w:pStyle w:val="ConsPlusNonformat"/>
        <w:ind w:firstLine="709"/>
        <w:jc w:val="both"/>
        <w:rPr>
          <w:rFonts w:ascii="Times New Roman" w:hAnsi="Times New Roman" w:cs="Times New Roman"/>
          <w:sz w:val="28"/>
          <w:szCs w:val="28"/>
        </w:rPr>
      </w:pPr>
      <w:r w:rsidRPr="002F5E6C">
        <w:rPr>
          <w:rFonts w:ascii="Times New Roman" w:hAnsi="Times New Roman" w:cs="Times New Roman"/>
          <w:sz w:val="28"/>
          <w:szCs w:val="28"/>
        </w:rPr>
        <w:t xml:space="preserve">4. </w:t>
      </w:r>
      <w:proofErr w:type="gramStart"/>
      <w:r w:rsidRPr="002F5E6C">
        <w:rPr>
          <w:rFonts w:ascii="Times New Roman" w:hAnsi="Times New Roman" w:cs="Times New Roman"/>
          <w:sz w:val="28"/>
          <w:szCs w:val="28"/>
        </w:rPr>
        <w:t>Контроль за</w:t>
      </w:r>
      <w:proofErr w:type="gramEnd"/>
      <w:r w:rsidRPr="002F5E6C">
        <w:rPr>
          <w:rFonts w:ascii="Times New Roman" w:hAnsi="Times New Roman" w:cs="Times New Roman"/>
          <w:sz w:val="28"/>
          <w:szCs w:val="28"/>
        </w:rPr>
        <w:t xml:space="preserve"> исполнением настоящего постановления оставляю за собой. </w:t>
      </w:r>
    </w:p>
    <w:p w:rsidR="00E94C06" w:rsidRPr="002F5E6C" w:rsidRDefault="00E94C06" w:rsidP="00E94C06">
      <w:pPr>
        <w:pStyle w:val="ConsPlusNonformat"/>
        <w:jc w:val="both"/>
        <w:rPr>
          <w:rFonts w:ascii="Times New Roman" w:hAnsi="Times New Roman" w:cs="Times New Roman"/>
          <w:sz w:val="28"/>
          <w:szCs w:val="28"/>
        </w:rPr>
      </w:pPr>
    </w:p>
    <w:p w:rsidR="00E94C06" w:rsidRPr="002F5E6C" w:rsidRDefault="00E94C06" w:rsidP="00E94C06">
      <w:pPr>
        <w:pStyle w:val="ConsPlusNonformat"/>
        <w:jc w:val="both"/>
        <w:rPr>
          <w:rFonts w:ascii="Times New Roman" w:hAnsi="Times New Roman" w:cs="Times New Roman"/>
          <w:sz w:val="28"/>
          <w:szCs w:val="28"/>
        </w:rPr>
      </w:pPr>
    </w:p>
    <w:p w:rsidR="00E94C06" w:rsidRPr="002F5E6C" w:rsidRDefault="00E94C06" w:rsidP="00E94C06">
      <w:pPr>
        <w:pStyle w:val="ConsPlusNonformat"/>
        <w:jc w:val="both"/>
        <w:rPr>
          <w:rFonts w:ascii="Times New Roman" w:hAnsi="Times New Roman" w:cs="Times New Roman"/>
          <w:sz w:val="28"/>
          <w:szCs w:val="28"/>
        </w:rPr>
      </w:pPr>
      <w:r w:rsidRPr="002F5E6C">
        <w:rPr>
          <w:rFonts w:ascii="Times New Roman" w:hAnsi="Times New Roman" w:cs="Times New Roman"/>
          <w:sz w:val="28"/>
          <w:szCs w:val="28"/>
        </w:rPr>
        <w:t xml:space="preserve">Глава </w:t>
      </w:r>
      <w:proofErr w:type="gramStart"/>
      <w:r w:rsidRPr="002F5E6C">
        <w:rPr>
          <w:rFonts w:ascii="Times New Roman" w:hAnsi="Times New Roman" w:cs="Times New Roman"/>
          <w:sz w:val="28"/>
          <w:szCs w:val="28"/>
        </w:rPr>
        <w:t>Заречного</w:t>
      </w:r>
      <w:proofErr w:type="gramEnd"/>
      <w:r w:rsidRPr="002F5E6C">
        <w:rPr>
          <w:rFonts w:ascii="Times New Roman" w:hAnsi="Times New Roman" w:cs="Times New Roman"/>
          <w:sz w:val="28"/>
          <w:szCs w:val="28"/>
        </w:rPr>
        <w:t xml:space="preserve"> </w:t>
      </w:r>
    </w:p>
    <w:p w:rsidR="00E94C06" w:rsidRPr="002F5E6C" w:rsidRDefault="00E94C06" w:rsidP="00E94C06">
      <w:pPr>
        <w:pStyle w:val="ConsPlusNonformat"/>
        <w:jc w:val="both"/>
        <w:rPr>
          <w:rFonts w:ascii="Times New Roman" w:hAnsi="Times New Roman" w:cs="Times New Roman"/>
          <w:sz w:val="28"/>
          <w:szCs w:val="28"/>
        </w:rPr>
      </w:pPr>
      <w:r w:rsidRPr="002F5E6C">
        <w:rPr>
          <w:rFonts w:ascii="Times New Roman" w:hAnsi="Times New Roman" w:cs="Times New Roman"/>
          <w:sz w:val="28"/>
          <w:szCs w:val="28"/>
        </w:rPr>
        <w:t>муниципального образования</w:t>
      </w:r>
    </w:p>
    <w:p w:rsidR="00E94C06" w:rsidRPr="002F5E6C" w:rsidRDefault="00E94C06" w:rsidP="00E94C06">
      <w:pPr>
        <w:pStyle w:val="ConsPlusNonformat"/>
        <w:widowControl/>
        <w:jc w:val="both"/>
        <w:rPr>
          <w:rFonts w:ascii="Times New Roman" w:hAnsi="Times New Roman" w:cs="Times New Roman"/>
          <w:sz w:val="28"/>
          <w:szCs w:val="28"/>
        </w:rPr>
      </w:pPr>
      <w:r w:rsidRPr="002F5E6C">
        <w:rPr>
          <w:rFonts w:ascii="Times New Roman" w:hAnsi="Times New Roman" w:cs="Times New Roman"/>
          <w:sz w:val="28"/>
          <w:szCs w:val="28"/>
        </w:rPr>
        <w:t>А.И. Романенко</w:t>
      </w:r>
    </w:p>
    <w:p w:rsidR="00E94C06" w:rsidRPr="002F5E6C" w:rsidRDefault="00E94C06" w:rsidP="00E94C06">
      <w:pPr>
        <w:pStyle w:val="ConsPlusNonformat"/>
        <w:widowControl/>
        <w:jc w:val="right"/>
        <w:rPr>
          <w:rFonts w:ascii="Times New Roman" w:hAnsi="Times New Roman" w:cs="Times New Roman"/>
          <w:sz w:val="28"/>
          <w:szCs w:val="28"/>
        </w:rPr>
      </w:pPr>
    </w:p>
    <w:p w:rsidR="00E94C06" w:rsidRPr="002F5E6C" w:rsidRDefault="00E94C06" w:rsidP="00E94C06">
      <w:pPr>
        <w:pStyle w:val="ConsPlusNonformat"/>
        <w:widowControl/>
        <w:jc w:val="right"/>
        <w:rPr>
          <w:rFonts w:ascii="Times New Roman" w:hAnsi="Times New Roman" w:cs="Times New Roman"/>
          <w:sz w:val="28"/>
          <w:szCs w:val="28"/>
        </w:rPr>
      </w:pPr>
    </w:p>
    <w:p w:rsidR="00E94C06" w:rsidRPr="002F5E6C" w:rsidRDefault="00E94C06" w:rsidP="00E94C06">
      <w:pPr>
        <w:pStyle w:val="ConsPlusNonformat"/>
        <w:widowControl/>
        <w:jc w:val="right"/>
        <w:rPr>
          <w:rFonts w:ascii="Times New Roman" w:hAnsi="Times New Roman" w:cs="Times New Roman"/>
          <w:sz w:val="28"/>
          <w:szCs w:val="28"/>
        </w:rPr>
      </w:pPr>
    </w:p>
    <w:p w:rsidR="00E94C06" w:rsidRPr="002F5E6C" w:rsidRDefault="00E94C06" w:rsidP="00E94C06">
      <w:pPr>
        <w:pStyle w:val="ConsPlusNonformat"/>
        <w:widowControl/>
        <w:jc w:val="right"/>
        <w:rPr>
          <w:rFonts w:ascii="Times New Roman" w:hAnsi="Times New Roman" w:cs="Times New Roman"/>
          <w:sz w:val="28"/>
          <w:szCs w:val="28"/>
        </w:rPr>
      </w:pPr>
    </w:p>
    <w:p w:rsidR="00E94C06" w:rsidRDefault="00E94C06" w:rsidP="00E94C06">
      <w:pPr>
        <w:pStyle w:val="ConsPlusNonformat"/>
        <w:widowControl/>
        <w:jc w:val="right"/>
        <w:rPr>
          <w:rFonts w:ascii="Times New Roman" w:hAnsi="Times New Roman" w:cs="Times New Roman"/>
          <w:sz w:val="22"/>
          <w:szCs w:val="22"/>
        </w:rPr>
      </w:pPr>
    </w:p>
    <w:p w:rsidR="00E94C06" w:rsidRPr="002F5E6C" w:rsidRDefault="00E94C06" w:rsidP="00E94C06">
      <w:pPr>
        <w:pStyle w:val="ConsPlusNonformat"/>
        <w:widowControl/>
        <w:jc w:val="right"/>
        <w:rPr>
          <w:rFonts w:ascii="Times New Roman" w:hAnsi="Times New Roman" w:cs="Times New Roman"/>
          <w:sz w:val="22"/>
          <w:szCs w:val="22"/>
        </w:rPr>
      </w:pPr>
      <w:r w:rsidRPr="002F5E6C">
        <w:rPr>
          <w:rFonts w:ascii="Times New Roman" w:hAnsi="Times New Roman" w:cs="Times New Roman"/>
          <w:sz w:val="22"/>
          <w:szCs w:val="22"/>
        </w:rPr>
        <w:t>УТВЕРЖДЕНО</w:t>
      </w:r>
    </w:p>
    <w:p w:rsidR="00E94C06" w:rsidRPr="002F5E6C" w:rsidRDefault="00E94C06" w:rsidP="00E94C06">
      <w:pPr>
        <w:pStyle w:val="ConsPlusNonformat"/>
        <w:widowControl/>
        <w:jc w:val="right"/>
        <w:rPr>
          <w:rFonts w:ascii="Times New Roman" w:hAnsi="Times New Roman" w:cs="Times New Roman"/>
          <w:sz w:val="22"/>
          <w:szCs w:val="22"/>
        </w:rPr>
      </w:pPr>
      <w:r w:rsidRPr="002F5E6C">
        <w:rPr>
          <w:rFonts w:ascii="Times New Roman" w:hAnsi="Times New Roman" w:cs="Times New Roman"/>
          <w:sz w:val="22"/>
          <w:szCs w:val="22"/>
        </w:rPr>
        <w:t>постановлением администрации</w:t>
      </w:r>
    </w:p>
    <w:p w:rsidR="00E94C06" w:rsidRPr="002F5E6C" w:rsidRDefault="00E94C06" w:rsidP="00E94C06">
      <w:pPr>
        <w:ind w:firstLine="708"/>
        <w:jc w:val="right"/>
        <w:rPr>
          <w:sz w:val="22"/>
          <w:szCs w:val="22"/>
        </w:rPr>
      </w:pPr>
      <w:r w:rsidRPr="002F5E6C">
        <w:rPr>
          <w:sz w:val="22"/>
          <w:szCs w:val="22"/>
        </w:rPr>
        <w:t xml:space="preserve">Заречного муниципального образования </w:t>
      </w:r>
    </w:p>
    <w:p w:rsidR="00E94C06" w:rsidRPr="002F5E6C" w:rsidRDefault="00E94C06" w:rsidP="00E94C06">
      <w:pPr>
        <w:ind w:firstLine="708"/>
        <w:jc w:val="right"/>
        <w:rPr>
          <w:sz w:val="22"/>
          <w:szCs w:val="22"/>
        </w:rPr>
      </w:pPr>
      <w:r w:rsidRPr="002F5E6C">
        <w:rPr>
          <w:sz w:val="22"/>
          <w:szCs w:val="22"/>
        </w:rPr>
        <w:t>от «___»   ____    20___ г. № _____</w:t>
      </w:r>
    </w:p>
    <w:p w:rsidR="00E94C06" w:rsidRPr="002F5E6C" w:rsidRDefault="00E94C06" w:rsidP="00E94C06"/>
    <w:p w:rsidR="00E94C06" w:rsidRPr="002F5E6C" w:rsidRDefault="00E94C06" w:rsidP="00E94C06">
      <w:pPr>
        <w:pStyle w:val="ConsPlusNormal"/>
        <w:ind w:firstLine="709"/>
        <w:jc w:val="center"/>
        <w:rPr>
          <w:rFonts w:ascii="Times New Roman" w:hAnsi="Times New Roman" w:cs="Times New Roman"/>
          <w:b/>
          <w:sz w:val="30"/>
          <w:szCs w:val="30"/>
        </w:rPr>
      </w:pPr>
      <w:r w:rsidRPr="002F5E6C">
        <w:rPr>
          <w:rFonts w:ascii="Times New Roman" w:hAnsi="Times New Roman" w:cs="Times New Roman"/>
          <w:b/>
          <w:sz w:val="30"/>
          <w:szCs w:val="30"/>
        </w:rPr>
        <w:t xml:space="preserve">ПРАВИЛА ОПРЕДЕЛЕНИЯ ТРЕБОВАНИЙ К ЗАКУПАЕМЫМ </w:t>
      </w:r>
      <w:r>
        <w:rPr>
          <w:rFonts w:ascii="Times New Roman" w:hAnsi="Times New Roman" w:cs="Times New Roman"/>
          <w:b/>
          <w:sz w:val="30"/>
          <w:szCs w:val="30"/>
        </w:rPr>
        <w:t>ЗАРЕЧНЫМ</w:t>
      </w:r>
      <w:r w:rsidRPr="002F5E6C">
        <w:rPr>
          <w:rFonts w:ascii="Times New Roman" w:hAnsi="Times New Roman" w:cs="Times New Roman"/>
          <w:b/>
          <w:sz w:val="30"/>
          <w:szCs w:val="30"/>
        </w:rPr>
        <w:t xml:space="preserve"> МУНИЦИПАЛЬНЫМ ОБРАЗОВАНИЕМ И ПОДВЕДОМСТВЕННЫМ ЕЙ КАЗЕННЫМ УЧРЕЖДЕНИЕМ ОТДЕЛЬНЫМ ВИДАМ ТОВАРОВ, РАБОТ, УСЛУГ (В ТОМ ЧИСЛЕ ПРЕДЕЛЬНЫЕ ЦЕНЫ ТОВАРОВ, РАБОТ, УСЛУГ) </w:t>
      </w:r>
    </w:p>
    <w:p w:rsidR="00E94C06" w:rsidRPr="002F5E6C" w:rsidRDefault="00E94C06" w:rsidP="00E94C06">
      <w:pPr>
        <w:pStyle w:val="ConsPlusNormal"/>
        <w:tabs>
          <w:tab w:val="left" w:pos="3600"/>
          <w:tab w:val="center" w:pos="5032"/>
        </w:tabs>
        <w:ind w:firstLine="709"/>
        <w:rPr>
          <w:rFonts w:ascii="Times New Roman" w:hAnsi="Times New Roman" w:cs="Times New Roman"/>
          <w:b/>
          <w:sz w:val="24"/>
          <w:szCs w:val="24"/>
        </w:rPr>
      </w:pPr>
      <w:r w:rsidRPr="002F5E6C">
        <w:rPr>
          <w:rFonts w:ascii="Times New Roman" w:hAnsi="Times New Roman" w:cs="Times New Roman"/>
          <w:b/>
          <w:sz w:val="24"/>
          <w:szCs w:val="24"/>
        </w:rPr>
        <w:tab/>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1. Настоящие Правила устанавливают порядок определения требований к закупаемым Администрацией Заречного муниципального образования и подведомственными ей казенными учреждениями</w:t>
      </w:r>
      <w:r w:rsidRPr="002F5E6C">
        <w:rPr>
          <w:rFonts w:ascii="Times New Roman" w:hAnsi="Times New Roman" w:cs="Times New Roman"/>
          <w:b/>
          <w:sz w:val="24"/>
          <w:szCs w:val="24"/>
        </w:rPr>
        <w:t xml:space="preserve"> </w:t>
      </w:r>
      <w:r w:rsidRPr="002F5E6C">
        <w:rPr>
          <w:rFonts w:ascii="Times New Roman" w:hAnsi="Times New Roman" w:cs="Times New Roman"/>
          <w:sz w:val="24"/>
          <w:szCs w:val="24"/>
        </w:rPr>
        <w:t>отдельным видам товаров, работ, услуг (в том числе предельные цены товаров, работ, услуг).</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2. </w:t>
      </w:r>
      <w:proofErr w:type="gramStart"/>
      <w:r w:rsidRPr="002F5E6C">
        <w:rPr>
          <w:rFonts w:ascii="Times New Roman" w:hAnsi="Times New Roman" w:cs="Times New Roman"/>
          <w:sz w:val="24"/>
          <w:szCs w:val="24"/>
        </w:rPr>
        <w:t>Муниципальные органы утверждают определенные в соответствии с настоящими Правилами 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r w:rsidRPr="002F5E6C">
        <w:rPr>
          <w:rFonts w:ascii="Times New Roman" w:hAnsi="Times New Roman" w:cs="Times New Roman"/>
          <w:sz w:val="24"/>
          <w:szCs w:val="24"/>
        </w:rPr>
        <w:t>).</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3. Ведомственный </w:t>
      </w:r>
      <w:hyperlink w:anchor="P91" w:history="1">
        <w:r w:rsidRPr="002F5E6C">
          <w:rPr>
            <w:rFonts w:ascii="Times New Roman" w:hAnsi="Times New Roman" w:cs="Times New Roman"/>
            <w:sz w:val="24"/>
            <w:szCs w:val="24"/>
          </w:rPr>
          <w:t>перечень</w:t>
        </w:r>
      </w:hyperlink>
      <w:r w:rsidRPr="002F5E6C">
        <w:rPr>
          <w:rFonts w:ascii="Times New Roman" w:hAnsi="Times New Roman" w:cs="Times New Roman"/>
          <w:sz w:val="24"/>
          <w:szCs w:val="24"/>
        </w:rPr>
        <w:t xml:space="preserve"> составляется по форме согласно Приложению № 1 к настоящим Правилам на основании обязательного </w:t>
      </w:r>
      <w:hyperlink w:anchor="P162" w:history="1">
        <w:r w:rsidRPr="002F5E6C">
          <w:rPr>
            <w:rFonts w:ascii="Times New Roman" w:hAnsi="Times New Roman" w:cs="Times New Roman"/>
            <w:sz w:val="24"/>
            <w:szCs w:val="24"/>
          </w:rPr>
          <w:t>перечня</w:t>
        </w:r>
      </w:hyperlink>
      <w:r w:rsidRPr="002F5E6C">
        <w:rPr>
          <w:rFonts w:ascii="Times New Roman" w:hAnsi="Times New Roman" w:cs="Times New Roman"/>
          <w:sz w:val="24"/>
          <w:szCs w:val="24"/>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Приложением № 2 к настоящим Правилам (далее - обязательный перечень).</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4. </w:t>
      </w:r>
      <w:bookmarkStart w:id="14" w:name="P57"/>
      <w:bookmarkEnd w:id="14"/>
      <w:r w:rsidRPr="002F5E6C">
        <w:rPr>
          <w:rFonts w:ascii="Times New Roman" w:hAnsi="Times New Roman" w:cs="Times New Roman"/>
          <w:sz w:val="24"/>
          <w:szCs w:val="24"/>
        </w:rPr>
        <w:t>Ведомственный перечень формируется с учетом:</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2) положений </w:t>
      </w:r>
      <w:hyperlink r:id="rId10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F5E6C">
          <w:rPr>
            <w:rFonts w:ascii="Times New Roman" w:hAnsi="Times New Roman" w:cs="Times New Roman"/>
            <w:sz w:val="24"/>
            <w:szCs w:val="24"/>
          </w:rPr>
          <w:t>статьи 33</w:t>
        </w:r>
      </w:hyperlink>
      <w:r w:rsidRPr="002F5E6C">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3) принципа обеспечения конкуренции, определенного </w:t>
      </w:r>
      <w:hyperlink r:id="rId10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F5E6C">
          <w:rPr>
            <w:rFonts w:ascii="Times New Roman" w:hAnsi="Times New Roman" w:cs="Times New Roman"/>
            <w:sz w:val="24"/>
            <w:szCs w:val="24"/>
          </w:rPr>
          <w:t>статьей 8</w:t>
        </w:r>
      </w:hyperlink>
      <w:r w:rsidRPr="002F5E6C">
        <w:rPr>
          <w:rFonts w:ascii="Times New Roman" w:hAnsi="Times New Roman" w:cs="Times New Roman"/>
          <w:sz w:val="24"/>
          <w:szCs w:val="24"/>
        </w:rPr>
        <w:t xml:space="preserve"> Федерального закона № 44-ФЗ.</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5. </w:t>
      </w:r>
      <w:proofErr w:type="gramStart"/>
      <w:r w:rsidRPr="002F5E6C">
        <w:rPr>
          <w:rFonts w:ascii="Times New Roman" w:hAnsi="Times New Roman" w:cs="Times New Roman"/>
          <w:sz w:val="24"/>
          <w:szCs w:val="24"/>
        </w:rPr>
        <w:t>Муниципальные органы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E94C06" w:rsidRPr="002F5E6C" w:rsidRDefault="00E94C06" w:rsidP="00E94C06">
      <w:pPr>
        <w:pStyle w:val="ConsPlusNormal"/>
        <w:ind w:firstLine="709"/>
        <w:jc w:val="both"/>
        <w:rPr>
          <w:rFonts w:ascii="Times New Roman" w:hAnsi="Times New Roman" w:cs="Times New Roman"/>
          <w:sz w:val="24"/>
          <w:szCs w:val="24"/>
        </w:rPr>
      </w:pPr>
      <w:proofErr w:type="gramStart"/>
      <w:r w:rsidRPr="002F5E6C">
        <w:rPr>
          <w:rFonts w:ascii="Times New Roman" w:hAnsi="Times New Roman" w:cs="Times New Roman"/>
          <w:sz w:val="24"/>
          <w:szCs w:val="24"/>
        </w:rPr>
        <w:t xml:space="preserve">1)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администрации Заречного муниципального образования и подведомственных ей казенных учреждений), утвержденными нормативным правовым актом Администрации Заречного муниципального образования (далее - Правила определения нормативных затрат), определяются с </w:t>
      </w:r>
      <w:r w:rsidRPr="002F5E6C">
        <w:rPr>
          <w:rFonts w:ascii="Times New Roman" w:hAnsi="Times New Roman" w:cs="Times New Roman"/>
          <w:sz w:val="24"/>
          <w:szCs w:val="24"/>
        </w:rPr>
        <w:lastRenderedPageBreak/>
        <w:t>учетом категорий</w:t>
      </w:r>
      <w:proofErr w:type="gramEnd"/>
      <w:r w:rsidRPr="002F5E6C">
        <w:rPr>
          <w:rFonts w:ascii="Times New Roman" w:hAnsi="Times New Roman" w:cs="Times New Roman"/>
          <w:sz w:val="24"/>
          <w:szCs w:val="24"/>
        </w:rPr>
        <w:t xml:space="preserve"> и (или) групп должностей работников;</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2) с учетом категорий и (или) групп должностей работников муниципальных органов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муниципальными органами.</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7. </w:t>
      </w:r>
      <w:proofErr w:type="gramStart"/>
      <w:r w:rsidRPr="002F5E6C">
        <w:rPr>
          <w:rFonts w:ascii="Times New Roman" w:hAnsi="Times New Roman" w:cs="Times New Roman"/>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муниципальных органов и подведомственных им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sidRPr="002F5E6C">
        <w:rPr>
          <w:rFonts w:ascii="Times New Roman" w:hAnsi="Times New Roman" w:cs="Times New Roman"/>
          <w:sz w:val="24"/>
          <w:szCs w:val="24"/>
        </w:rPr>
        <w:t>, услуг (в том числе предельных цен товаров, работ, услуг), установленных в обязательном перечне.</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8. </w:t>
      </w:r>
      <w:proofErr w:type="gramStart"/>
      <w:r w:rsidRPr="002F5E6C">
        <w:rPr>
          <w:rFonts w:ascii="Times New Roman" w:hAnsi="Times New Roman" w:cs="Times New Roman"/>
          <w:sz w:val="24"/>
          <w:szCs w:val="24"/>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sidRPr="002F5E6C">
        <w:rPr>
          <w:rFonts w:ascii="Times New Roman" w:hAnsi="Times New Roman" w:cs="Times New Roman"/>
          <w:sz w:val="24"/>
          <w:szCs w:val="24"/>
        </w:rPr>
        <w:t xml:space="preserve"> том числе предельных цен товаров, работ, услуг), установленных </w:t>
      </w:r>
      <w:proofErr w:type="gramStart"/>
      <w:r w:rsidRPr="002F5E6C">
        <w:rPr>
          <w:rFonts w:ascii="Times New Roman" w:hAnsi="Times New Roman" w:cs="Times New Roman"/>
          <w:sz w:val="24"/>
          <w:szCs w:val="24"/>
        </w:rPr>
        <w:t>для</w:t>
      </w:r>
      <w:proofErr w:type="gramEnd"/>
      <w:r w:rsidRPr="002F5E6C">
        <w:rPr>
          <w:rFonts w:ascii="Times New Roman" w:hAnsi="Times New Roman" w:cs="Times New Roman"/>
          <w:sz w:val="24"/>
          <w:szCs w:val="24"/>
        </w:rPr>
        <w:t>:</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1) муниципального служащего, замещающего должность руководителя (заместителя руководителя) муниципального органа, относящуюся к главной или ведущей группе должностей муниципальной службы, - в отношении руководителей (заместителей руководителей) казенных учреждений, подведомственных муниципальному органу;</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2) муниципального служащего, замещающего должность в муниципальном органе, относящуюся к старшей или младшей группе должностей муниципальных служащих, - в отношении работников казенных учреждений, подведомственных муниципальному органу.</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9. Отдельные виды товаров, работ, услуг, не включенные в обязательный </w:t>
      </w:r>
      <w:hyperlink w:anchor="P162" w:history="1">
        <w:r w:rsidRPr="002F5E6C">
          <w:rPr>
            <w:rFonts w:ascii="Times New Roman" w:hAnsi="Times New Roman" w:cs="Times New Roman"/>
            <w:sz w:val="24"/>
            <w:szCs w:val="24"/>
          </w:rPr>
          <w:t>перечень</w:t>
        </w:r>
      </w:hyperlink>
      <w:r w:rsidRPr="002F5E6C">
        <w:rPr>
          <w:rFonts w:ascii="Times New Roman" w:hAnsi="Times New Roman" w:cs="Times New Roman"/>
          <w:sz w:val="24"/>
          <w:szCs w:val="24"/>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E94C06" w:rsidRPr="002F5E6C" w:rsidRDefault="00E94C06" w:rsidP="00E94C06">
      <w:pPr>
        <w:pStyle w:val="ConsPlusNormal"/>
        <w:ind w:firstLine="709"/>
        <w:jc w:val="both"/>
        <w:rPr>
          <w:rFonts w:ascii="Times New Roman" w:hAnsi="Times New Roman" w:cs="Times New Roman"/>
          <w:sz w:val="24"/>
          <w:szCs w:val="24"/>
        </w:rPr>
      </w:pPr>
      <w:proofErr w:type="gramStart"/>
      <w:r w:rsidRPr="002F5E6C">
        <w:rPr>
          <w:rFonts w:ascii="Times New Roman" w:hAnsi="Times New Roman" w:cs="Times New Roman"/>
          <w:sz w:val="24"/>
          <w:szCs w:val="24"/>
        </w:rPr>
        <w:t>а) доля оплаты по отдельному виду товаров, работ, услуг для обеспечения муниципальных нужд Заречного муниципального образования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sidRPr="002F5E6C">
        <w:rPr>
          <w:rFonts w:ascii="Times New Roman" w:hAnsi="Times New Roman" w:cs="Times New Roman"/>
          <w:sz w:val="24"/>
          <w:szCs w:val="24"/>
        </w:rPr>
        <w:t xml:space="preserve"> указанные реестры (по графикам платежей), заключенным муниципальными органами  и подведомственными ему казенными учреждениями;</w:t>
      </w:r>
    </w:p>
    <w:p w:rsidR="00E94C06" w:rsidRPr="002F5E6C" w:rsidRDefault="00E94C06" w:rsidP="00E94C06">
      <w:pPr>
        <w:pStyle w:val="ConsPlusNormal"/>
        <w:ind w:firstLine="709"/>
        <w:jc w:val="both"/>
        <w:rPr>
          <w:rFonts w:ascii="Times New Roman" w:hAnsi="Times New Roman" w:cs="Times New Roman"/>
          <w:sz w:val="24"/>
          <w:szCs w:val="24"/>
        </w:rPr>
      </w:pPr>
      <w:proofErr w:type="gramStart"/>
      <w:r w:rsidRPr="002F5E6C">
        <w:rPr>
          <w:rFonts w:ascii="Times New Roman" w:hAnsi="Times New Roman" w:cs="Times New Roman"/>
          <w:sz w:val="24"/>
          <w:szCs w:val="24"/>
        </w:rPr>
        <w:t>б) доля контрактов муниципальных органов и подведомственных им казенных и учреждений на приобретение отдельного вида товаров, работ, услуг для обеспечения муниципальных нужд Заречного муниципального образования, заключенных в отчетном финансовом году, в общем количестве контрактов этих муниципальных органов и подведомственных им казенных учреждений на приобретение товаров, работ, услуг, заключенных в отчетном финансовом году.</w:t>
      </w:r>
      <w:proofErr w:type="gramEnd"/>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Отдельные виды услуг, закупка которых осуществляется в соответствии с </w:t>
      </w:r>
      <w:hyperlink r:id="rId109" w:history="1">
        <w:r w:rsidRPr="002F5E6C">
          <w:rPr>
            <w:rFonts w:ascii="Times New Roman" w:hAnsi="Times New Roman" w:cs="Times New Roman"/>
            <w:sz w:val="24"/>
            <w:szCs w:val="24"/>
          </w:rPr>
          <w:t>пунктами 1</w:t>
        </w:r>
      </w:hyperlink>
      <w:r w:rsidRPr="002F5E6C">
        <w:rPr>
          <w:rFonts w:ascii="Times New Roman" w:hAnsi="Times New Roman" w:cs="Times New Roman"/>
          <w:sz w:val="24"/>
          <w:szCs w:val="24"/>
        </w:rPr>
        <w:t xml:space="preserve">, </w:t>
      </w:r>
      <w:hyperlink r:id="rId110" w:history="1">
        <w:r w:rsidRPr="002F5E6C">
          <w:rPr>
            <w:rFonts w:ascii="Times New Roman" w:hAnsi="Times New Roman" w:cs="Times New Roman"/>
            <w:sz w:val="24"/>
            <w:szCs w:val="24"/>
          </w:rPr>
          <w:t>6</w:t>
        </w:r>
      </w:hyperlink>
      <w:r w:rsidRPr="002F5E6C">
        <w:rPr>
          <w:rFonts w:ascii="Times New Roman" w:hAnsi="Times New Roman" w:cs="Times New Roman"/>
          <w:sz w:val="24"/>
          <w:szCs w:val="24"/>
        </w:rPr>
        <w:t xml:space="preserve">, </w:t>
      </w:r>
      <w:hyperlink r:id="rId111" w:history="1">
        <w:r w:rsidRPr="002F5E6C">
          <w:rPr>
            <w:rFonts w:ascii="Times New Roman" w:hAnsi="Times New Roman" w:cs="Times New Roman"/>
            <w:sz w:val="24"/>
            <w:szCs w:val="24"/>
          </w:rPr>
          <w:t>8</w:t>
        </w:r>
      </w:hyperlink>
      <w:r w:rsidRPr="002F5E6C">
        <w:rPr>
          <w:rFonts w:ascii="Times New Roman" w:hAnsi="Times New Roman" w:cs="Times New Roman"/>
          <w:sz w:val="24"/>
          <w:szCs w:val="24"/>
        </w:rPr>
        <w:t xml:space="preserve">, </w:t>
      </w:r>
      <w:hyperlink r:id="rId112" w:history="1">
        <w:r w:rsidRPr="002F5E6C">
          <w:rPr>
            <w:rFonts w:ascii="Times New Roman" w:hAnsi="Times New Roman" w:cs="Times New Roman"/>
            <w:sz w:val="24"/>
            <w:szCs w:val="24"/>
          </w:rPr>
          <w:t>29 части 1 статьи 93</w:t>
        </w:r>
      </w:hyperlink>
      <w:r w:rsidRPr="002F5E6C">
        <w:rPr>
          <w:rFonts w:ascii="Times New Roman" w:hAnsi="Times New Roman" w:cs="Times New Roman"/>
          <w:sz w:val="24"/>
          <w:szCs w:val="24"/>
        </w:rPr>
        <w:t xml:space="preserve"> Федерального закона № 44-ФЗ, могут не включаться в ведомственный перечень.</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10. </w:t>
      </w:r>
      <w:proofErr w:type="gramStart"/>
      <w:r w:rsidRPr="002F5E6C">
        <w:rPr>
          <w:rFonts w:ascii="Times New Roman" w:hAnsi="Times New Roman" w:cs="Times New Roman"/>
          <w:sz w:val="24"/>
          <w:szCs w:val="24"/>
        </w:rPr>
        <w:t xml:space="preserve">Муниципальные органы при включении в ведомственный перечень отдельных видов товаров, работ, услуг, не указанных в обязательном </w:t>
      </w:r>
      <w:hyperlink w:anchor="P162" w:history="1">
        <w:r w:rsidRPr="002F5E6C">
          <w:rPr>
            <w:rFonts w:ascii="Times New Roman" w:hAnsi="Times New Roman" w:cs="Times New Roman"/>
            <w:sz w:val="24"/>
            <w:szCs w:val="24"/>
          </w:rPr>
          <w:t>перечне</w:t>
        </w:r>
      </w:hyperlink>
      <w:r w:rsidRPr="002F5E6C">
        <w:rPr>
          <w:rFonts w:ascii="Times New Roman" w:hAnsi="Times New Roman" w:cs="Times New Roman"/>
          <w:sz w:val="24"/>
          <w:szCs w:val="24"/>
        </w:rPr>
        <w:t xml:space="preserve">, применяют установленные </w:t>
      </w:r>
      <w:hyperlink w:anchor="P57" w:history="1">
        <w:r w:rsidRPr="002F5E6C">
          <w:rPr>
            <w:rFonts w:ascii="Times New Roman" w:hAnsi="Times New Roman" w:cs="Times New Roman"/>
            <w:sz w:val="24"/>
            <w:szCs w:val="24"/>
          </w:rPr>
          <w:t>пунктом 9</w:t>
        </w:r>
      </w:hyperlink>
      <w:r w:rsidRPr="002F5E6C">
        <w:rPr>
          <w:rFonts w:ascii="Times New Roman" w:hAnsi="Times New Roman" w:cs="Times New Roman"/>
          <w:sz w:val="24"/>
          <w:szCs w:val="24"/>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lastRenderedPageBreak/>
        <w:t xml:space="preserve">11.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2F5E6C">
          <w:rPr>
            <w:rFonts w:ascii="Times New Roman" w:hAnsi="Times New Roman" w:cs="Times New Roman"/>
            <w:sz w:val="24"/>
            <w:szCs w:val="24"/>
          </w:rPr>
          <w:t>пунктом 9</w:t>
        </w:r>
      </w:hyperlink>
      <w:r w:rsidRPr="002F5E6C">
        <w:rPr>
          <w:rFonts w:ascii="Times New Roman" w:hAnsi="Times New Roman" w:cs="Times New Roman"/>
          <w:sz w:val="24"/>
          <w:szCs w:val="24"/>
        </w:rPr>
        <w:t xml:space="preserve"> настоящих Правил.</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12. Муниципальные органы при формировании ведомственного перечня вправе включить в него дополнительно:</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1) отдельные виды товаров, работ, услуг, не указанные в обязательном </w:t>
      </w:r>
      <w:hyperlink w:anchor="P162" w:history="1">
        <w:r w:rsidRPr="002F5E6C">
          <w:rPr>
            <w:rFonts w:ascii="Times New Roman" w:hAnsi="Times New Roman" w:cs="Times New Roman"/>
            <w:sz w:val="24"/>
            <w:szCs w:val="24"/>
          </w:rPr>
          <w:t>перечне</w:t>
        </w:r>
      </w:hyperlink>
      <w:r w:rsidRPr="002F5E6C">
        <w:rPr>
          <w:rFonts w:ascii="Times New Roman" w:hAnsi="Times New Roman" w:cs="Times New Roman"/>
          <w:sz w:val="24"/>
          <w:szCs w:val="24"/>
        </w:rPr>
        <w:t xml:space="preserve"> и не соответствующие критериям, установленным пунктом 9 настоящих Правил;</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E94C06" w:rsidRPr="002F5E6C" w:rsidRDefault="00E94C06" w:rsidP="00E94C06">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2F5E6C">
          <w:rPr>
            <w:rFonts w:ascii="Times New Roman" w:hAnsi="Times New Roman" w:cs="Times New Roman"/>
            <w:sz w:val="24"/>
            <w:szCs w:val="24"/>
          </w:rPr>
          <w:t>перечнем</w:t>
        </w:r>
      </w:hyperlink>
      <w:r w:rsidRPr="002F5E6C">
        <w:rPr>
          <w:rFonts w:ascii="Times New Roman" w:hAnsi="Times New Roman" w:cs="Times New Roman"/>
          <w:sz w:val="24"/>
          <w:szCs w:val="24"/>
        </w:rPr>
        <w:t xml:space="preserve">, и обоснование которых содержится в соответствующей графе </w:t>
      </w:r>
      <w:proofErr w:type="gramStart"/>
      <w:r w:rsidRPr="002F5E6C">
        <w:rPr>
          <w:rFonts w:ascii="Times New Roman" w:hAnsi="Times New Roman" w:cs="Times New Roman"/>
          <w:sz w:val="24"/>
          <w:szCs w:val="24"/>
        </w:rPr>
        <w:t>П</w:t>
      </w:r>
      <w:proofErr w:type="gramEnd"/>
      <w:r w:rsidRPr="002F5E6C">
        <w:rPr>
          <w:rFonts w:ascii="Times New Roman" w:hAnsi="Times New Roman" w:cs="Times New Roman"/>
          <w:sz w:val="24"/>
          <w:szCs w:val="24"/>
        </w:rPr>
        <w:fldChar w:fldCharType="begin"/>
      </w:r>
      <w:r w:rsidRPr="002F5E6C">
        <w:rPr>
          <w:rFonts w:ascii="Times New Roman" w:hAnsi="Times New Roman" w:cs="Times New Roman"/>
          <w:sz w:val="24"/>
          <w:szCs w:val="24"/>
        </w:rPr>
        <w:instrText xml:space="preserve"> HYPERLINK \l "P91" </w:instrText>
      </w:r>
      <w:r w:rsidRPr="002F5E6C">
        <w:rPr>
          <w:rFonts w:ascii="Times New Roman" w:hAnsi="Times New Roman" w:cs="Times New Roman"/>
          <w:sz w:val="24"/>
          <w:szCs w:val="24"/>
        </w:rPr>
        <w:fldChar w:fldCharType="separate"/>
      </w:r>
      <w:r w:rsidRPr="002F5E6C">
        <w:rPr>
          <w:rFonts w:ascii="Times New Roman" w:hAnsi="Times New Roman" w:cs="Times New Roman"/>
          <w:sz w:val="24"/>
          <w:szCs w:val="24"/>
        </w:rPr>
        <w:t>риложения № 1</w:t>
      </w:r>
      <w:r w:rsidRPr="002F5E6C">
        <w:rPr>
          <w:rFonts w:ascii="Times New Roman" w:hAnsi="Times New Roman" w:cs="Times New Roman"/>
          <w:sz w:val="24"/>
          <w:szCs w:val="24"/>
        </w:rPr>
        <w:fldChar w:fldCharType="end"/>
      </w:r>
      <w:r w:rsidRPr="002F5E6C">
        <w:rPr>
          <w:rFonts w:ascii="Times New Roman" w:hAnsi="Times New Roman" w:cs="Times New Roman"/>
          <w:sz w:val="24"/>
          <w:szCs w:val="24"/>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E94C06" w:rsidRPr="002F5E6C" w:rsidRDefault="00E94C06" w:rsidP="00E94C06">
      <w:pPr>
        <w:pStyle w:val="ConsPlusNormal"/>
        <w:ind w:firstLine="709"/>
        <w:jc w:val="both"/>
        <w:rPr>
          <w:rFonts w:ascii="Times New Roman" w:hAnsi="Times New Roman" w:cs="Times New Roman"/>
          <w:sz w:val="24"/>
          <w:szCs w:val="24"/>
        </w:rPr>
        <w:sectPr w:rsidR="00E94C06" w:rsidRPr="002F5E6C" w:rsidSect="000D7992">
          <w:headerReference w:type="even" r:id="rId113"/>
          <w:headerReference w:type="default" r:id="rId114"/>
          <w:footerReference w:type="even" r:id="rId115"/>
          <w:footerReference w:type="default" r:id="rId116"/>
          <w:headerReference w:type="first" r:id="rId117"/>
          <w:footerReference w:type="first" r:id="rId118"/>
          <w:pgSz w:w="11906" w:h="16838"/>
          <w:pgMar w:top="1134" w:right="567" w:bottom="1134" w:left="1134" w:header="709" w:footer="709" w:gutter="0"/>
          <w:cols w:space="708"/>
          <w:titlePg/>
          <w:docGrid w:linePitch="360"/>
        </w:sectPr>
      </w:pPr>
      <w:r w:rsidRPr="002F5E6C">
        <w:rPr>
          <w:rFonts w:ascii="Times New Roman" w:hAnsi="Times New Roman" w:cs="Times New Roman"/>
          <w:sz w:val="24"/>
          <w:szCs w:val="24"/>
        </w:rPr>
        <w:t xml:space="preserve">13.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2F5E6C">
          <w:rPr>
            <w:rFonts w:ascii="Times New Roman" w:hAnsi="Times New Roman" w:cs="Times New Roman"/>
            <w:sz w:val="24"/>
            <w:szCs w:val="24"/>
          </w:rPr>
          <w:t>перечне</w:t>
        </w:r>
      </w:hyperlink>
      <w:r w:rsidRPr="002F5E6C">
        <w:rPr>
          <w:rFonts w:ascii="Times New Roman" w:hAnsi="Times New Roman" w:cs="Times New Roman"/>
          <w:sz w:val="24"/>
          <w:szCs w:val="24"/>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E94C06" w:rsidRPr="002F5E6C" w:rsidRDefault="00E94C06" w:rsidP="00E94C06">
      <w:pPr>
        <w:jc w:val="right"/>
        <w:rPr>
          <w:sz w:val="22"/>
          <w:szCs w:val="22"/>
        </w:rPr>
      </w:pPr>
      <w:r w:rsidRPr="002F5E6C">
        <w:rPr>
          <w:sz w:val="22"/>
          <w:szCs w:val="22"/>
        </w:rPr>
        <w:lastRenderedPageBreak/>
        <w:t>Приложение № 1</w:t>
      </w:r>
    </w:p>
    <w:p w:rsidR="00E94C06" w:rsidRPr="002F5E6C" w:rsidRDefault="00E94C06" w:rsidP="00E94C06">
      <w:pPr>
        <w:widowControl w:val="0"/>
        <w:autoSpaceDE w:val="0"/>
        <w:autoSpaceDN w:val="0"/>
        <w:jc w:val="right"/>
        <w:rPr>
          <w:sz w:val="22"/>
          <w:szCs w:val="22"/>
          <w:lang w:eastAsia="en-US"/>
        </w:rPr>
      </w:pPr>
      <w:r w:rsidRPr="002F5E6C">
        <w:rPr>
          <w:sz w:val="22"/>
          <w:szCs w:val="22"/>
        </w:rPr>
        <w:t xml:space="preserve">к Правилам </w:t>
      </w:r>
      <w:r w:rsidRPr="002F5E6C">
        <w:rPr>
          <w:sz w:val="22"/>
          <w:szCs w:val="22"/>
          <w:lang w:eastAsia="en-US"/>
        </w:rPr>
        <w:t xml:space="preserve">определения требований </w:t>
      </w:r>
    </w:p>
    <w:p w:rsidR="00E94C06" w:rsidRPr="002F5E6C" w:rsidRDefault="00E94C06" w:rsidP="00E94C06">
      <w:pPr>
        <w:widowControl w:val="0"/>
        <w:autoSpaceDE w:val="0"/>
        <w:autoSpaceDN w:val="0"/>
        <w:jc w:val="right"/>
        <w:rPr>
          <w:sz w:val="22"/>
          <w:szCs w:val="22"/>
        </w:rPr>
      </w:pPr>
      <w:r w:rsidRPr="002F5E6C">
        <w:rPr>
          <w:sz w:val="22"/>
          <w:szCs w:val="22"/>
          <w:lang w:eastAsia="en-US"/>
        </w:rPr>
        <w:t xml:space="preserve">к </w:t>
      </w:r>
      <w:proofErr w:type="gramStart"/>
      <w:r w:rsidRPr="002F5E6C">
        <w:rPr>
          <w:sz w:val="22"/>
          <w:szCs w:val="22"/>
          <w:lang w:eastAsia="en-US"/>
        </w:rPr>
        <w:t>закупаемым</w:t>
      </w:r>
      <w:proofErr w:type="gramEnd"/>
      <w:r w:rsidRPr="002F5E6C">
        <w:rPr>
          <w:sz w:val="22"/>
          <w:szCs w:val="22"/>
          <w:lang w:eastAsia="en-US"/>
        </w:rPr>
        <w:t xml:space="preserve"> А</w:t>
      </w:r>
      <w:r w:rsidRPr="002F5E6C">
        <w:rPr>
          <w:sz w:val="22"/>
          <w:szCs w:val="22"/>
        </w:rPr>
        <w:t xml:space="preserve">дминистрацией  Заречного муниципального образования   и подведомственными                                                            </w:t>
      </w:r>
    </w:p>
    <w:p w:rsidR="00E94C06" w:rsidRPr="002F5E6C" w:rsidRDefault="00E94C06" w:rsidP="00E94C06">
      <w:pPr>
        <w:widowControl w:val="0"/>
        <w:autoSpaceDE w:val="0"/>
        <w:autoSpaceDN w:val="0"/>
        <w:jc w:val="right"/>
        <w:rPr>
          <w:sz w:val="22"/>
          <w:szCs w:val="22"/>
          <w:lang w:eastAsia="en-US"/>
        </w:rPr>
      </w:pPr>
      <w:r w:rsidRPr="002F5E6C">
        <w:rPr>
          <w:sz w:val="22"/>
          <w:szCs w:val="22"/>
        </w:rPr>
        <w:t xml:space="preserve">                                                                                            ей казенными учреждениями</w:t>
      </w:r>
      <w:r w:rsidRPr="002F5E6C">
        <w:rPr>
          <w:sz w:val="22"/>
          <w:szCs w:val="22"/>
          <w:lang w:eastAsia="en-US"/>
        </w:rPr>
        <w:t xml:space="preserve"> отдельным видам товаров, работ, услуг </w:t>
      </w:r>
    </w:p>
    <w:p w:rsidR="00E94C06" w:rsidRPr="002F5E6C" w:rsidRDefault="00E94C06" w:rsidP="00E94C06">
      <w:pPr>
        <w:widowControl w:val="0"/>
        <w:autoSpaceDE w:val="0"/>
        <w:autoSpaceDN w:val="0"/>
        <w:jc w:val="right"/>
        <w:rPr>
          <w:b/>
          <w:sz w:val="22"/>
          <w:szCs w:val="22"/>
        </w:rPr>
      </w:pPr>
      <w:r w:rsidRPr="002F5E6C">
        <w:rPr>
          <w:sz w:val="22"/>
          <w:szCs w:val="22"/>
          <w:lang w:eastAsia="en-US"/>
        </w:rPr>
        <w:t>(в том числе предельные цены товаров, работ, услуг)</w:t>
      </w:r>
    </w:p>
    <w:p w:rsidR="00E94C06" w:rsidRPr="002F5E6C" w:rsidRDefault="00E94C06" w:rsidP="00E94C06">
      <w:pPr>
        <w:widowControl w:val="0"/>
        <w:autoSpaceDE w:val="0"/>
        <w:autoSpaceDN w:val="0"/>
        <w:jc w:val="right"/>
        <w:rPr>
          <w:b/>
        </w:rPr>
      </w:pPr>
    </w:p>
    <w:p w:rsidR="00E94C06" w:rsidRPr="002F5E6C" w:rsidRDefault="00E94C06" w:rsidP="00E94C06">
      <w:pPr>
        <w:widowControl w:val="0"/>
        <w:autoSpaceDE w:val="0"/>
        <w:autoSpaceDN w:val="0"/>
        <w:jc w:val="center"/>
        <w:rPr>
          <w:b/>
        </w:rPr>
      </w:pPr>
      <w:r w:rsidRPr="002F5E6C">
        <w:rPr>
          <w:b/>
        </w:rPr>
        <w:t>ПЕРЕЧЕНЬ</w:t>
      </w:r>
    </w:p>
    <w:p w:rsidR="00E94C06" w:rsidRPr="002F5E6C" w:rsidRDefault="00E94C06" w:rsidP="00E94C06">
      <w:pPr>
        <w:widowControl w:val="0"/>
        <w:autoSpaceDE w:val="0"/>
        <w:autoSpaceDN w:val="0"/>
        <w:jc w:val="center"/>
        <w:rPr>
          <w:b/>
          <w:lang w:eastAsia="en-US"/>
        </w:rPr>
      </w:pPr>
      <w:r w:rsidRPr="002F5E6C">
        <w:rPr>
          <w:b/>
        </w:rPr>
        <w:t xml:space="preserve">ОТДЕЛЬНЫХ ВИДОВ ТОВАРОВ, РАБОТ, УСЛУГ, ИХ ПОТРЕБИТЕЛЬСКИЕ СВОЙСТВА (В ТОМ ЧИСЛЕ КАЧЕСТВО) И ИНЫЕ ХАРАКТЕРИСТИКИ </w:t>
      </w:r>
      <w:r w:rsidRPr="002F5E6C">
        <w:rPr>
          <w:b/>
          <w:lang w:eastAsia="en-US"/>
        </w:rPr>
        <w:t xml:space="preserve">(В ТОМ ЧИСЛЕ ПРЕДЕЛЬНЫЕ ЦЕНЫ ТОВАРОВ, РАБОТ, УСЛУГ) </w:t>
      </w:r>
    </w:p>
    <w:p w:rsidR="00E94C06" w:rsidRPr="002F5E6C" w:rsidRDefault="00E94C06" w:rsidP="00E94C06">
      <w:pPr>
        <w:widowControl w:val="0"/>
        <w:autoSpaceDE w:val="0"/>
        <w:autoSpaceDN w:val="0"/>
        <w:jc w:val="cente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246"/>
        <w:gridCol w:w="2169"/>
        <w:gridCol w:w="1243"/>
        <w:gridCol w:w="1638"/>
        <w:gridCol w:w="1809"/>
        <w:gridCol w:w="1820"/>
        <w:gridCol w:w="2275"/>
        <w:gridCol w:w="1929"/>
      </w:tblGrid>
      <w:tr w:rsidR="00E94C06" w:rsidRPr="002F5E6C" w:rsidTr="00CD57C4">
        <w:tc>
          <w:tcPr>
            <w:tcW w:w="675" w:type="dxa"/>
            <w:vMerge w:val="restart"/>
            <w:vAlign w:val="center"/>
          </w:tcPr>
          <w:p w:rsidR="00E94C06" w:rsidRPr="002F5E6C" w:rsidRDefault="00E94C06" w:rsidP="00CD57C4">
            <w:pPr>
              <w:widowControl w:val="0"/>
              <w:autoSpaceDE w:val="0"/>
              <w:autoSpaceDN w:val="0"/>
              <w:rPr>
                <w:b/>
                <w:sz w:val="22"/>
                <w:szCs w:val="22"/>
                <w:lang w:eastAsia="en-US"/>
              </w:rPr>
            </w:pPr>
            <w:r w:rsidRPr="002F5E6C">
              <w:rPr>
                <w:sz w:val="22"/>
                <w:szCs w:val="22"/>
                <w:lang w:eastAsia="en-US"/>
              </w:rPr>
              <w:t xml:space="preserve">№ </w:t>
            </w:r>
            <w:proofErr w:type="spellStart"/>
            <w:proofErr w:type="gramStart"/>
            <w:r w:rsidRPr="002F5E6C">
              <w:rPr>
                <w:sz w:val="22"/>
                <w:szCs w:val="22"/>
                <w:lang w:eastAsia="en-US"/>
              </w:rPr>
              <w:t>п</w:t>
            </w:r>
            <w:proofErr w:type="spellEnd"/>
            <w:proofErr w:type="gramEnd"/>
            <w:r w:rsidRPr="002F5E6C">
              <w:rPr>
                <w:sz w:val="22"/>
                <w:szCs w:val="22"/>
                <w:lang w:eastAsia="en-US"/>
              </w:rPr>
              <w:t>/</w:t>
            </w:r>
            <w:proofErr w:type="spellStart"/>
            <w:r w:rsidRPr="002F5E6C">
              <w:rPr>
                <w:sz w:val="22"/>
                <w:szCs w:val="22"/>
                <w:lang w:eastAsia="en-US"/>
              </w:rPr>
              <w:t>п</w:t>
            </w:r>
            <w:proofErr w:type="spellEnd"/>
          </w:p>
        </w:tc>
        <w:tc>
          <w:tcPr>
            <w:tcW w:w="1300" w:type="dxa"/>
            <w:vMerge w:val="restart"/>
            <w:vAlign w:val="center"/>
          </w:tcPr>
          <w:p w:rsidR="00E94C06" w:rsidRPr="002F5E6C" w:rsidRDefault="00E94C06" w:rsidP="00CD57C4">
            <w:pPr>
              <w:widowControl w:val="0"/>
              <w:autoSpaceDE w:val="0"/>
              <w:autoSpaceDN w:val="0"/>
              <w:rPr>
                <w:b/>
                <w:sz w:val="22"/>
                <w:szCs w:val="22"/>
                <w:lang w:eastAsia="en-US"/>
              </w:rPr>
            </w:pPr>
            <w:r w:rsidRPr="002F5E6C">
              <w:rPr>
                <w:sz w:val="22"/>
                <w:szCs w:val="22"/>
                <w:lang w:eastAsia="en-US"/>
              </w:rPr>
              <w:t>Код ОКПД</w:t>
            </w:r>
          </w:p>
        </w:tc>
        <w:tc>
          <w:tcPr>
            <w:tcW w:w="2244" w:type="dxa"/>
            <w:vMerge w:val="restart"/>
            <w:vAlign w:val="center"/>
          </w:tcPr>
          <w:p w:rsidR="00E94C06" w:rsidRPr="002F5E6C" w:rsidRDefault="00E94C06" w:rsidP="00CD57C4">
            <w:pPr>
              <w:widowControl w:val="0"/>
              <w:autoSpaceDE w:val="0"/>
              <w:autoSpaceDN w:val="0"/>
              <w:rPr>
                <w:b/>
                <w:sz w:val="22"/>
                <w:szCs w:val="22"/>
                <w:lang w:eastAsia="en-US"/>
              </w:rPr>
            </w:pPr>
            <w:r w:rsidRPr="002F5E6C">
              <w:rPr>
                <w:sz w:val="22"/>
                <w:szCs w:val="22"/>
                <w:lang w:eastAsia="en-US"/>
              </w:rPr>
              <w:t>Наименование отдельного вида товаров, работ, услуг</w:t>
            </w:r>
          </w:p>
        </w:tc>
        <w:tc>
          <w:tcPr>
            <w:tcW w:w="2942" w:type="dxa"/>
            <w:gridSpan w:val="2"/>
            <w:vAlign w:val="center"/>
          </w:tcPr>
          <w:p w:rsidR="00E94C06" w:rsidRPr="002F5E6C" w:rsidRDefault="00E94C06" w:rsidP="00CD57C4">
            <w:pPr>
              <w:widowControl w:val="0"/>
              <w:autoSpaceDE w:val="0"/>
              <w:autoSpaceDN w:val="0"/>
              <w:rPr>
                <w:b/>
                <w:sz w:val="22"/>
                <w:szCs w:val="22"/>
                <w:lang w:eastAsia="en-US"/>
              </w:rPr>
            </w:pPr>
            <w:r w:rsidRPr="002F5E6C">
              <w:rPr>
                <w:sz w:val="22"/>
                <w:szCs w:val="22"/>
                <w:lang w:eastAsia="en-US"/>
              </w:rPr>
              <w:t>Единица изменения</w:t>
            </w:r>
          </w:p>
        </w:tc>
        <w:tc>
          <w:tcPr>
            <w:tcW w:w="7931" w:type="dxa"/>
            <w:gridSpan w:val="4"/>
            <w:vAlign w:val="center"/>
          </w:tcPr>
          <w:p w:rsidR="00E94C06" w:rsidRPr="002F5E6C" w:rsidRDefault="00E94C06" w:rsidP="00CD57C4">
            <w:pPr>
              <w:widowControl w:val="0"/>
              <w:autoSpaceDE w:val="0"/>
              <w:autoSpaceDN w:val="0"/>
              <w:rPr>
                <w:b/>
                <w:sz w:val="22"/>
                <w:szCs w:val="22"/>
                <w:lang w:eastAsia="en-US"/>
              </w:rPr>
            </w:pPr>
            <w:r w:rsidRPr="002F5E6C">
              <w:rPr>
                <w:sz w:val="22"/>
                <w:szCs w:val="22"/>
              </w:rPr>
              <w:t xml:space="preserve">Требования к потребительским свойствам (в том числе качеству) и иным характеристикам (в том числе предельные цены), утвержденные муниципальными органами </w:t>
            </w:r>
            <w:r w:rsidRPr="00507BAB">
              <w:rPr>
                <w:sz w:val="22"/>
                <w:szCs w:val="22"/>
              </w:rPr>
              <w:t xml:space="preserve">Заречного </w:t>
            </w:r>
            <w:r w:rsidRPr="002F5E6C">
              <w:rPr>
                <w:sz w:val="22"/>
                <w:szCs w:val="22"/>
              </w:rPr>
              <w:t>муниципального образования</w:t>
            </w:r>
          </w:p>
        </w:tc>
      </w:tr>
      <w:tr w:rsidR="00E94C06" w:rsidRPr="002F5E6C" w:rsidTr="00CD57C4">
        <w:tc>
          <w:tcPr>
            <w:tcW w:w="675" w:type="dxa"/>
            <w:vMerge/>
            <w:vAlign w:val="center"/>
          </w:tcPr>
          <w:p w:rsidR="00E94C06" w:rsidRPr="002F5E6C" w:rsidRDefault="00E94C06" w:rsidP="00CD57C4">
            <w:pPr>
              <w:widowControl w:val="0"/>
              <w:autoSpaceDE w:val="0"/>
              <w:autoSpaceDN w:val="0"/>
              <w:jc w:val="center"/>
              <w:rPr>
                <w:sz w:val="22"/>
                <w:szCs w:val="22"/>
                <w:lang w:eastAsia="en-US"/>
              </w:rPr>
            </w:pPr>
          </w:p>
        </w:tc>
        <w:tc>
          <w:tcPr>
            <w:tcW w:w="1300" w:type="dxa"/>
            <w:vMerge/>
            <w:vAlign w:val="center"/>
          </w:tcPr>
          <w:p w:rsidR="00E94C06" w:rsidRPr="002F5E6C" w:rsidRDefault="00E94C06" w:rsidP="00CD57C4">
            <w:pPr>
              <w:widowControl w:val="0"/>
              <w:autoSpaceDE w:val="0"/>
              <w:autoSpaceDN w:val="0"/>
              <w:jc w:val="center"/>
              <w:rPr>
                <w:sz w:val="22"/>
                <w:szCs w:val="22"/>
                <w:lang w:eastAsia="en-US"/>
              </w:rPr>
            </w:pPr>
          </w:p>
        </w:tc>
        <w:tc>
          <w:tcPr>
            <w:tcW w:w="2244" w:type="dxa"/>
            <w:vMerge/>
            <w:vAlign w:val="center"/>
          </w:tcPr>
          <w:p w:rsidR="00E94C06" w:rsidRPr="002F5E6C" w:rsidRDefault="00E94C06" w:rsidP="00CD57C4">
            <w:pPr>
              <w:widowControl w:val="0"/>
              <w:autoSpaceDE w:val="0"/>
              <w:autoSpaceDN w:val="0"/>
              <w:jc w:val="center"/>
              <w:rPr>
                <w:sz w:val="22"/>
                <w:szCs w:val="22"/>
                <w:lang w:eastAsia="en-US"/>
              </w:rPr>
            </w:pPr>
          </w:p>
        </w:tc>
        <w:tc>
          <w:tcPr>
            <w:tcW w:w="1298" w:type="dxa"/>
            <w:vAlign w:val="center"/>
          </w:tcPr>
          <w:p w:rsidR="00E94C06" w:rsidRPr="002F5E6C" w:rsidRDefault="00E94C06" w:rsidP="00CD57C4">
            <w:pPr>
              <w:widowControl w:val="0"/>
              <w:autoSpaceDE w:val="0"/>
              <w:autoSpaceDN w:val="0"/>
              <w:rPr>
                <w:sz w:val="22"/>
                <w:szCs w:val="22"/>
                <w:lang w:eastAsia="en-US"/>
              </w:rPr>
            </w:pPr>
            <w:r w:rsidRPr="002F5E6C">
              <w:rPr>
                <w:sz w:val="22"/>
                <w:szCs w:val="22"/>
                <w:lang w:eastAsia="en-US"/>
              </w:rPr>
              <w:t>Код по ОКЕИ</w:t>
            </w:r>
          </w:p>
        </w:tc>
        <w:tc>
          <w:tcPr>
            <w:tcW w:w="1644" w:type="dxa"/>
            <w:vAlign w:val="center"/>
          </w:tcPr>
          <w:p w:rsidR="00E94C06" w:rsidRPr="002F5E6C" w:rsidRDefault="00E94C06" w:rsidP="00CD57C4">
            <w:pPr>
              <w:widowControl w:val="0"/>
              <w:autoSpaceDE w:val="0"/>
              <w:autoSpaceDN w:val="0"/>
              <w:rPr>
                <w:sz w:val="22"/>
                <w:szCs w:val="22"/>
                <w:lang w:eastAsia="en-US"/>
              </w:rPr>
            </w:pPr>
            <w:r w:rsidRPr="002F5E6C">
              <w:rPr>
                <w:sz w:val="22"/>
                <w:szCs w:val="22"/>
                <w:lang w:eastAsia="en-US"/>
              </w:rPr>
              <w:t>Наименование</w:t>
            </w:r>
          </w:p>
        </w:tc>
        <w:tc>
          <w:tcPr>
            <w:tcW w:w="1820" w:type="dxa"/>
            <w:vAlign w:val="center"/>
          </w:tcPr>
          <w:p w:rsidR="00E94C06" w:rsidRPr="002F5E6C" w:rsidRDefault="00E94C06" w:rsidP="00CD57C4">
            <w:pPr>
              <w:widowControl w:val="0"/>
              <w:autoSpaceDE w:val="0"/>
              <w:autoSpaceDN w:val="0"/>
              <w:rPr>
                <w:sz w:val="22"/>
                <w:szCs w:val="22"/>
                <w:lang w:eastAsia="en-US"/>
              </w:rPr>
            </w:pPr>
            <w:r w:rsidRPr="002F5E6C">
              <w:rPr>
                <w:sz w:val="22"/>
                <w:szCs w:val="22"/>
                <w:lang w:eastAsia="en-US"/>
              </w:rPr>
              <w:t>Характеристика</w:t>
            </w:r>
          </w:p>
        </w:tc>
        <w:tc>
          <w:tcPr>
            <w:tcW w:w="1836" w:type="dxa"/>
            <w:vAlign w:val="center"/>
          </w:tcPr>
          <w:p w:rsidR="00E94C06" w:rsidRPr="002F5E6C" w:rsidRDefault="00E94C06" w:rsidP="00CD57C4">
            <w:pPr>
              <w:widowControl w:val="0"/>
              <w:autoSpaceDE w:val="0"/>
              <w:autoSpaceDN w:val="0"/>
              <w:rPr>
                <w:sz w:val="22"/>
                <w:szCs w:val="22"/>
                <w:lang w:eastAsia="en-US"/>
              </w:rPr>
            </w:pPr>
            <w:r w:rsidRPr="002F5E6C">
              <w:rPr>
                <w:sz w:val="22"/>
                <w:szCs w:val="22"/>
                <w:lang w:eastAsia="en-US"/>
              </w:rPr>
              <w:t>Значение характеристики</w:t>
            </w:r>
          </w:p>
        </w:tc>
        <w:tc>
          <w:tcPr>
            <w:tcW w:w="2332" w:type="dxa"/>
            <w:vAlign w:val="center"/>
          </w:tcPr>
          <w:p w:rsidR="00E94C06" w:rsidRPr="002F5E6C" w:rsidRDefault="00E94C06" w:rsidP="00CD57C4">
            <w:pPr>
              <w:widowControl w:val="0"/>
              <w:autoSpaceDE w:val="0"/>
              <w:autoSpaceDN w:val="0"/>
              <w:rPr>
                <w:sz w:val="22"/>
                <w:szCs w:val="22"/>
                <w:lang w:eastAsia="en-US"/>
              </w:rPr>
            </w:pPr>
            <w:r w:rsidRPr="002F5E6C">
              <w:rPr>
                <w:sz w:val="22"/>
                <w:szCs w:val="22"/>
              </w:rPr>
              <w:t xml:space="preserve">Обоснование отклонения значения характеристики </w:t>
            </w:r>
            <w:proofErr w:type="gramStart"/>
            <w:r w:rsidRPr="002F5E6C">
              <w:rPr>
                <w:sz w:val="22"/>
                <w:szCs w:val="22"/>
              </w:rPr>
              <w:t>от</w:t>
            </w:r>
            <w:proofErr w:type="gramEnd"/>
            <w:r w:rsidRPr="002F5E6C">
              <w:rPr>
                <w:sz w:val="22"/>
                <w:szCs w:val="22"/>
              </w:rPr>
              <w:t xml:space="preserve"> </w:t>
            </w:r>
            <w:proofErr w:type="gramStart"/>
            <w:r w:rsidRPr="002F5E6C">
              <w:rPr>
                <w:sz w:val="22"/>
                <w:szCs w:val="22"/>
              </w:rPr>
              <w:t>утвержденной</w:t>
            </w:r>
            <w:proofErr w:type="gramEnd"/>
            <w:r w:rsidRPr="002F5E6C">
              <w:rPr>
                <w:sz w:val="22"/>
                <w:szCs w:val="22"/>
              </w:rPr>
              <w:t xml:space="preserve"> Администрацией </w:t>
            </w:r>
            <w:r w:rsidRPr="00507BAB">
              <w:rPr>
                <w:sz w:val="22"/>
                <w:szCs w:val="22"/>
              </w:rPr>
              <w:t xml:space="preserve">Заречного </w:t>
            </w:r>
            <w:r w:rsidRPr="002F5E6C">
              <w:rPr>
                <w:sz w:val="22"/>
                <w:szCs w:val="22"/>
              </w:rPr>
              <w:t>муниципального образования</w:t>
            </w:r>
          </w:p>
        </w:tc>
        <w:tc>
          <w:tcPr>
            <w:tcW w:w="1943" w:type="dxa"/>
            <w:vAlign w:val="center"/>
          </w:tcPr>
          <w:p w:rsidR="00E94C06" w:rsidRPr="002F5E6C" w:rsidRDefault="00E94C06" w:rsidP="00CD57C4">
            <w:pPr>
              <w:widowControl w:val="0"/>
              <w:autoSpaceDE w:val="0"/>
              <w:autoSpaceDN w:val="0"/>
              <w:rPr>
                <w:sz w:val="22"/>
                <w:szCs w:val="22"/>
                <w:lang w:eastAsia="en-US"/>
              </w:rPr>
            </w:pPr>
            <w:r w:rsidRPr="002F5E6C">
              <w:rPr>
                <w:sz w:val="22"/>
                <w:szCs w:val="22"/>
                <w:lang w:eastAsia="en-US"/>
              </w:rPr>
              <w:t xml:space="preserve">Функциональное значение </w:t>
            </w:r>
            <w:hyperlink w:anchor="P153" w:history="1">
              <w:r w:rsidRPr="002F5E6C">
                <w:rPr>
                  <w:sz w:val="22"/>
                  <w:szCs w:val="22"/>
                </w:rPr>
                <w:t>&lt;*&gt;</w:t>
              </w:r>
            </w:hyperlink>
          </w:p>
        </w:tc>
      </w:tr>
      <w:tr w:rsidR="00E94C06" w:rsidRPr="002F5E6C" w:rsidTr="00CD57C4">
        <w:tc>
          <w:tcPr>
            <w:tcW w:w="675"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1</w:t>
            </w:r>
          </w:p>
        </w:tc>
        <w:tc>
          <w:tcPr>
            <w:tcW w:w="1300"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2</w:t>
            </w:r>
          </w:p>
        </w:tc>
        <w:tc>
          <w:tcPr>
            <w:tcW w:w="2244"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3</w:t>
            </w:r>
          </w:p>
        </w:tc>
        <w:tc>
          <w:tcPr>
            <w:tcW w:w="1298"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4</w:t>
            </w:r>
          </w:p>
        </w:tc>
        <w:tc>
          <w:tcPr>
            <w:tcW w:w="1644"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5</w:t>
            </w:r>
          </w:p>
        </w:tc>
        <w:tc>
          <w:tcPr>
            <w:tcW w:w="1820"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6</w:t>
            </w:r>
          </w:p>
        </w:tc>
        <w:tc>
          <w:tcPr>
            <w:tcW w:w="1836"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7</w:t>
            </w:r>
          </w:p>
        </w:tc>
        <w:tc>
          <w:tcPr>
            <w:tcW w:w="2332" w:type="dxa"/>
            <w:vAlign w:val="center"/>
          </w:tcPr>
          <w:p w:rsidR="00E94C06" w:rsidRPr="002F5E6C" w:rsidRDefault="00E94C06" w:rsidP="00CD57C4">
            <w:pPr>
              <w:widowControl w:val="0"/>
              <w:autoSpaceDE w:val="0"/>
              <w:autoSpaceDN w:val="0"/>
              <w:jc w:val="center"/>
              <w:rPr>
                <w:sz w:val="22"/>
                <w:szCs w:val="22"/>
              </w:rPr>
            </w:pPr>
            <w:r w:rsidRPr="002F5E6C">
              <w:rPr>
                <w:sz w:val="22"/>
                <w:szCs w:val="22"/>
              </w:rPr>
              <w:t>8</w:t>
            </w:r>
          </w:p>
        </w:tc>
        <w:tc>
          <w:tcPr>
            <w:tcW w:w="1943" w:type="dxa"/>
            <w:vAlign w:val="center"/>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9</w:t>
            </w:r>
          </w:p>
        </w:tc>
      </w:tr>
      <w:tr w:rsidR="00E94C06" w:rsidRPr="002F5E6C" w:rsidTr="00CD57C4">
        <w:tc>
          <w:tcPr>
            <w:tcW w:w="15092" w:type="dxa"/>
            <w:gridSpan w:val="9"/>
          </w:tcPr>
          <w:p w:rsidR="00E94C06" w:rsidRPr="002F5E6C" w:rsidRDefault="00E94C06" w:rsidP="00CD57C4">
            <w:pPr>
              <w:widowControl w:val="0"/>
              <w:autoSpaceDE w:val="0"/>
              <w:autoSpaceDN w:val="0"/>
              <w:jc w:val="center"/>
              <w:rPr>
                <w:b/>
                <w:sz w:val="22"/>
                <w:szCs w:val="22"/>
                <w:lang w:eastAsia="en-US"/>
              </w:rPr>
            </w:pPr>
            <w:r w:rsidRPr="002F5E6C">
              <w:rPr>
                <w:sz w:val="22"/>
                <w:szCs w:val="22"/>
              </w:rPr>
              <w:t xml:space="preserve">Отдельные виды товаров, работ, услуг, включенные в перечень отдельных видов товаров, работ, услуг, предусмотренный </w:t>
            </w:r>
            <w:proofErr w:type="gramStart"/>
            <w:r w:rsidRPr="002F5E6C">
              <w:rPr>
                <w:sz w:val="22"/>
                <w:szCs w:val="22"/>
              </w:rPr>
              <w:t>П</w:t>
            </w:r>
            <w:proofErr w:type="gramEnd"/>
            <w:r w:rsidRPr="002F5E6C">
              <w:rPr>
                <w:sz w:val="22"/>
                <w:szCs w:val="22"/>
              </w:rPr>
              <w:fldChar w:fldCharType="begin"/>
            </w:r>
            <w:r w:rsidRPr="002F5E6C">
              <w:rPr>
                <w:sz w:val="22"/>
                <w:szCs w:val="22"/>
              </w:rPr>
              <w:instrText>HYPERLINK \l "P173"</w:instrText>
            </w:r>
            <w:r w:rsidRPr="002F5E6C">
              <w:rPr>
                <w:sz w:val="22"/>
                <w:szCs w:val="22"/>
              </w:rPr>
              <w:fldChar w:fldCharType="separate"/>
            </w:r>
            <w:r w:rsidRPr="002F5E6C">
              <w:rPr>
                <w:sz w:val="22"/>
                <w:szCs w:val="22"/>
              </w:rPr>
              <w:t>риложением № 2</w:t>
            </w:r>
            <w:r w:rsidRPr="002F5E6C">
              <w:rPr>
                <w:sz w:val="22"/>
                <w:szCs w:val="22"/>
              </w:rPr>
              <w:fldChar w:fldCharType="end"/>
            </w:r>
            <w:r w:rsidRPr="002F5E6C">
              <w:rPr>
                <w:sz w:val="22"/>
                <w:szCs w:val="22"/>
              </w:rPr>
              <w:t xml:space="preserve"> к П</w:t>
            </w:r>
            <w:r w:rsidRPr="002F5E6C">
              <w:rPr>
                <w:sz w:val="22"/>
                <w:szCs w:val="22"/>
                <w:lang w:eastAsia="en-US"/>
              </w:rPr>
              <w:t xml:space="preserve">равилам определения требований к закупаемым </w:t>
            </w:r>
            <w:r w:rsidRPr="002F5E6C">
              <w:rPr>
                <w:sz w:val="22"/>
                <w:szCs w:val="22"/>
              </w:rPr>
              <w:t>администрацией</w:t>
            </w:r>
            <w:r w:rsidRPr="002F5E6C">
              <w:rPr>
                <w:sz w:val="22"/>
                <w:szCs w:val="22"/>
                <w:lang w:eastAsia="en-US"/>
              </w:rPr>
              <w:t xml:space="preserve"> </w:t>
            </w:r>
            <w:r w:rsidRPr="00507BAB">
              <w:rPr>
                <w:sz w:val="22"/>
                <w:szCs w:val="22"/>
              </w:rPr>
              <w:t xml:space="preserve">Заречного </w:t>
            </w:r>
            <w:r w:rsidRPr="002F5E6C">
              <w:rPr>
                <w:sz w:val="22"/>
                <w:szCs w:val="22"/>
              </w:rPr>
              <w:t xml:space="preserve">муниципального образования </w:t>
            </w:r>
            <w:r w:rsidRPr="002F5E6C">
              <w:rPr>
                <w:sz w:val="22"/>
                <w:szCs w:val="22"/>
                <w:lang w:eastAsia="en-US"/>
              </w:rPr>
              <w:t xml:space="preserve">и подведомственными ей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2F5E6C">
              <w:rPr>
                <w:sz w:val="22"/>
                <w:szCs w:val="22"/>
              </w:rPr>
              <w:t xml:space="preserve">администрации </w:t>
            </w:r>
            <w:r w:rsidRPr="00507BAB">
              <w:rPr>
                <w:sz w:val="22"/>
                <w:szCs w:val="22"/>
              </w:rPr>
              <w:t xml:space="preserve">Заречного </w:t>
            </w:r>
            <w:r w:rsidRPr="002F5E6C">
              <w:rPr>
                <w:sz w:val="22"/>
                <w:szCs w:val="22"/>
              </w:rPr>
              <w:t>муниципального образования</w:t>
            </w:r>
          </w:p>
        </w:tc>
      </w:tr>
      <w:tr w:rsidR="00E94C06" w:rsidRPr="002F5E6C" w:rsidTr="00CD57C4">
        <w:tc>
          <w:tcPr>
            <w:tcW w:w="675"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1</w:t>
            </w:r>
          </w:p>
        </w:tc>
        <w:tc>
          <w:tcPr>
            <w:tcW w:w="1300" w:type="dxa"/>
          </w:tcPr>
          <w:p w:rsidR="00E94C06" w:rsidRPr="002F5E6C" w:rsidRDefault="00E94C06" w:rsidP="00CD57C4">
            <w:pPr>
              <w:widowControl w:val="0"/>
              <w:autoSpaceDE w:val="0"/>
              <w:autoSpaceDN w:val="0"/>
              <w:jc w:val="center"/>
              <w:rPr>
                <w:b/>
                <w:sz w:val="22"/>
                <w:szCs w:val="22"/>
                <w:lang w:eastAsia="en-US"/>
              </w:rPr>
            </w:pPr>
          </w:p>
        </w:tc>
        <w:tc>
          <w:tcPr>
            <w:tcW w:w="2244" w:type="dxa"/>
          </w:tcPr>
          <w:p w:rsidR="00E94C06" w:rsidRPr="002F5E6C" w:rsidRDefault="00E94C06" w:rsidP="00CD57C4">
            <w:pPr>
              <w:widowControl w:val="0"/>
              <w:autoSpaceDE w:val="0"/>
              <w:autoSpaceDN w:val="0"/>
              <w:jc w:val="center"/>
              <w:rPr>
                <w:b/>
                <w:sz w:val="22"/>
                <w:szCs w:val="22"/>
                <w:lang w:eastAsia="en-US"/>
              </w:rPr>
            </w:pPr>
          </w:p>
        </w:tc>
        <w:tc>
          <w:tcPr>
            <w:tcW w:w="1298" w:type="dxa"/>
          </w:tcPr>
          <w:p w:rsidR="00E94C06" w:rsidRPr="002F5E6C" w:rsidRDefault="00E94C06" w:rsidP="00CD57C4">
            <w:pPr>
              <w:widowControl w:val="0"/>
              <w:autoSpaceDE w:val="0"/>
              <w:autoSpaceDN w:val="0"/>
              <w:jc w:val="center"/>
              <w:rPr>
                <w:b/>
                <w:sz w:val="22"/>
                <w:szCs w:val="22"/>
                <w:lang w:eastAsia="en-US"/>
              </w:rPr>
            </w:pPr>
          </w:p>
        </w:tc>
        <w:tc>
          <w:tcPr>
            <w:tcW w:w="1644" w:type="dxa"/>
          </w:tcPr>
          <w:p w:rsidR="00E94C06" w:rsidRPr="002F5E6C" w:rsidRDefault="00E94C06" w:rsidP="00CD57C4">
            <w:pPr>
              <w:widowControl w:val="0"/>
              <w:autoSpaceDE w:val="0"/>
              <w:autoSpaceDN w:val="0"/>
              <w:jc w:val="center"/>
              <w:rPr>
                <w:b/>
                <w:sz w:val="22"/>
                <w:szCs w:val="22"/>
                <w:lang w:eastAsia="en-US"/>
              </w:rPr>
            </w:pPr>
          </w:p>
        </w:tc>
        <w:tc>
          <w:tcPr>
            <w:tcW w:w="1820" w:type="dxa"/>
          </w:tcPr>
          <w:p w:rsidR="00E94C06" w:rsidRPr="002F5E6C" w:rsidRDefault="00E94C06" w:rsidP="00CD57C4">
            <w:pPr>
              <w:widowControl w:val="0"/>
              <w:autoSpaceDE w:val="0"/>
              <w:autoSpaceDN w:val="0"/>
              <w:jc w:val="center"/>
              <w:rPr>
                <w:b/>
                <w:sz w:val="22"/>
                <w:szCs w:val="22"/>
                <w:lang w:eastAsia="en-US"/>
              </w:rPr>
            </w:pPr>
          </w:p>
        </w:tc>
        <w:tc>
          <w:tcPr>
            <w:tcW w:w="1836" w:type="dxa"/>
          </w:tcPr>
          <w:p w:rsidR="00E94C06" w:rsidRPr="002F5E6C" w:rsidRDefault="00E94C06" w:rsidP="00CD57C4">
            <w:pPr>
              <w:widowControl w:val="0"/>
              <w:autoSpaceDE w:val="0"/>
              <w:autoSpaceDN w:val="0"/>
              <w:jc w:val="center"/>
              <w:rPr>
                <w:b/>
                <w:sz w:val="22"/>
                <w:szCs w:val="22"/>
                <w:lang w:eastAsia="en-US"/>
              </w:rPr>
            </w:pPr>
          </w:p>
        </w:tc>
        <w:tc>
          <w:tcPr>
            <w:tcW w:w="2332" w:type="dxa"/>
          </w:tcPr>
          <w:p w:rsidR="00E94C06" w:rsidRPr="002F5E6C" w:rsidRDefault="00E94C06" w:rsidP="00CD57C4">
            <w:pPr>
              <w:widowControl w:val="0"/>
              <w:autoSpaceDE w:val="0"/>
              <w:autoSpaceDN w:val="0"/>
              <w:jc w:val="center"/>
              <w:rPr>
                <w:b/>
                <w:sz w:val="22"/>
                <w:szCs w:val="22"/>
                <w:lang w:eastAsia="en-US"/>
              </w:rPr>
            </w:pPr>
          </w:p>
        </w:tc>
        <w:tc>
          <w:tcPr>
            <w:tcW w:w="1943" w:type="dxa"/>
          </w:tcPr>
          <w:p w:rsidR="00E94C06" w:rsidRPr="002F5E6C" w:rsidRDefault="00E94C06" w:rsidP="00CD57C4">
            <w:pPr>
              <w:widowControl w:val="0"/>
              <w:autoSpaceDE w:val="0"/>
              <w:autoSpaceDN w:val="0"/>
              <w:jc w:val="center"/>
              <w:rPr>
                <w:b/>
                <w:sz w:val="22"/>
                <w:szCs w:val="22"/>
                <w:lang w:eastAsia="en-US"/>
              </w:rPr>
            </w:pPr>
          </w:p>
        </w:tc>
      </w:tr>
      <w:tr w:rsidR="00E94C06" w:rsidRPr="002F5E6C" w:rsidTr="00CD57C4">
        <w:tc>
          <w:tcPr>
            <w:tcW w:w="675"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2</w:t>
            </w:r>
          </w:p>
        </w:tc>
        <w:tc>
          <w:tcPr>
            <w:tcW w:w="1300" w:type="dxa"/>
          </w:tcPr>
          <w:p w:rsidR="00E94C06" w:rsidRPr="002F5E6C" w:rsidRDefault="00E94C06" w:rsidP="00CD57C4">
            <w:pPr>
              <w:widowControl w:val="0"/>
              <w:autoSpaceDE w:val="0"/>
              <w:autoSpaceDN w:val="0"/>
              <w:jc w:val="center"/>
              <w:rPr>
                <w:b/>
                <w:sz w:val="22"/>
                <w:szCs w:val="22"/>
                <w:lang w:eastAsia="en-US"/>
              </w:rPr>
            </w:pPr>
          </w:p>
        </w:tc>
        <w:tc>
          <w:tcPr>
            <w:tcW w:w="2244" w:type="dxa"/>
          </w:tcPr>
          <w:p w:rsidR="00E94C06" w:rsidRPr="002F5E6C" w:rsidRDefault="00E94C06" w:rsidP="00CD57C4">
            <w:pPr>
              <w:widowControl w:val="0"/>
              <w:autoSpaceDE w:val="0"/>
              <w:autoSpaceDN w:val="0"/>
              <w:jc w:val="center"/>
              <w:rPr>
                <w:b/>
                <w:sz w:val="22"/>
                <w:szCs w:val="22"/>
                <w:lang w:eastAsia="en-US"/>
              </w:rPr>
            </w:pPr>
          </w:p>
        </w:tc>
        <w:tc>
          <w:tcPr>
            <w:tcW w:w="1298" w:type="dxa"/>
          </w:tcPr>
          <w:p w:rsidR="00E94C06" w:rsidRPr="002F5E6C" w:rsidRDefault="00E94C06" w:rsidP="00CD57C4">
            <w:pPr>
              <w:widowControl w:val="0"/>
              <w:autoSpaceDE w:val="0"/>
              <w:autoSpaceDN w:val="0"/>
              <w:jc w:val="center"/>
              <w:rPr>
                <w:b/>
                <w:sz w:val="22"/>
                <w:szCs w:val="22"/>
                <w:lang w:eastAsia="en-US"/>
              </w:rPr>
            </w:pPr>
          </w:p>
        </w:tc>
        <w:tc>
          <w:tcPr>
            <w:tcW w:w="1644" w:type="dxa"/>
          </w:tcPr>
          <w:p w:rsidR="00E94C06" w:rsidRPr="002F5E6C" w:rsidRDefault="00E94C06" w:rsidP="00CD57C4">
            <w:pPr>
              <w:widowControl w:val="0"/>
              <w:autoSpaceDE w:val="0"/>
              <w:autoSpaceDN w:val="0"/>
              <w:jc w:val="center"/>
              <w:rPr>
                <w:b/>
                <w:sz w:val="22"/>
                <w:szCs w:val="22"/>
                <w:lang w:eastAsia="en-US"/>
              </w:rPr>
            </w:pPr>
          </w:p>
        </w:tc>
        <w:tc>
          <w:tcPr>
            <w:tcW w:w="1820" w:type="dxa"/>
          </w:tcPr>
          <w:p w:rsidR="00E94C06" w:rsidRPr="002F5E6C" w:rsidRDefault="00E94C06" w:rsidP="00CD57C4">
            <w:pPr>
              <w:widowControl w:val="0"/>
              <w:autoSpaceDE w:val="0"/>
              <w:autoSpaceDN w:val="0"/>
              <w:jc w:val="center"/>
              <w:rPr>
                <w:b/>
                <w:sz w:val="22"/>
                <w:szCs w:val="22"/>
                <w:lang w:eastAsia="en-US"/>
              </w:rPr>
            </w:pPr>
          </w:p>
        </w:tc>
        <w:tc>
          <w:tcPr>
            <w:tcW w:w="1836" w:type="dxa"/>
          </w:tcPr>
          <w:p w:rsidR="00E94C06" w:rsidRPr="002F5E6C" w:rsidRDefault="00E94C06" w:rsidP="00CD57C4">
            <w:pPr>
              <w:widowControl w:val="0"/>
              <w:autoSpaceDE w:val="0"/>
              <w:autoSpaceDN w:val="0"/>
              <w:jc w:val="center"/>
              <w:rPr>
                <w:b/>
                <w:sz w:val="22"/>
                <w:szCs w:val="22"/>
                <w:lang w:eastAsia="en-US"/>
              </w:rPr>
            </w:pPr>
          </w:p>
        </w:tc>
        <w:tc>
          <w:tcPr>
            <w:tcW w:w="2332" w:type="dxa"/>
          </w:tcPr>
          <w:p w:rsidR="00E94C06" w:rsidRPr="002F5E6C" w:rsidRDefault="00E94C06" w:rsidP="00CD57C4">
            <w:pPr>
              <w:widowControl w:val="0"/>
              <w:autoSpaceDE w:val="0"/>
              <w:autoSpaceDN w:val="0"/>
              <w:jc w:val="center"/>
              <w:rPr>
                <w:b/>
                <w:sz w:val="22"/>
                <w:szCs w:val="22"/>
                <w:lang w:eastAsia="en-US"/>
              </w:rPr>
            </w:pPr>
          </w:p>
        </w:tc>
        <w:tc>
          <w:tcPr>
            <w:tcW w:w="1943" w:type="dxa"/>
          </w:tcPr>
          <w:p w:rsidR="00E94C06" w:rsidRPr="002F5E6C" w:rsidRDefault="00E94C06" w:rsidP="00CD57C4">
            <w:pPr>
              <w:widowControl w:val="0"/>
              <w:autoSpaceDE w:val="0"/>
              <w:autoSpaceDN w:val="0"/>
              <w:jc w:val="center"/>
              <w:rPr>
                <w:b/>
                <w:sz w:val="22"/>
                <w:szCs w:val="22"/>
                <w:lang w:eastAsia="en-US"/>
              </w:rPr>
            </w:pPr>
          </w:p>
        </w:tc>
      </w:tr>
      <w:tr w:rsidR="00E94C06" w:rsidRPr="002F5E6C" w:rsidTr="00CD57C4">
        <w:tc>
          <w:tcPr>
            <w:tcW w:w="675" w:type="dxa"/>
          </w:tcPr>
          <w:p w:rsidR="00E94C06" w:rsidRPr="002F5E6C" w:rsidRDefault="00E94C06" w:rsidP="00CD57C4">
            <w:pPr>
              <w:widowControl w:val="0"/>
              <w:autoSpaceDE w:val="0"/>
              <w:autoSpaceDN w:val="0"/>
              <w:jc w:val="center"/>
              <w:rPr>
                <w:sz w:val="22"/>
                <w:szCs w:val="22"/>
                <w:lang w:eastAsia="en-US"/>
              </w:rPr>
            </w:pPr>
          </w:p>
        </w:tc>
        <w:tc>
          <w:tcPr>
            <w:tcW w:w="1300" w:type="dxa"/>
          </w:tcPr>
          <w:p w:rsidR="00E94C06" w:rsidRPr="002F5E6C" w:rsidRDefault="00E94C06" w:rsidP="00CD57C4">
            <w:pPr>
              <w:widowControl w:val="0"/>
              <w:autoSpaceDE w:val="0"/>
              <w:autoSpaceDN w:val="0"/>
              <w:jc w:val="center"/>
              <w:rPr>
                <w:b/>
                <w:sz w:val="22"/>
                <w:szCs w:val="22"/>
                <w:lang w:eastAsia="en-US"/>
              </w:rPr>
            </w:pPr>
          </w:p>
        </w:tc>
        <w:tc>
          <w:tcPr>
            <w:tcW w:w="2244" w:type="dxa"/>
          </w:tcPr>
          <w:p w:rsidR="00E94C06" w:rsidRPr="002F5E6C" w:rsidRDefault="00E94C06" w:rsidP="00CD57C4">
            <w:pPr>
              <w:widowControl w:val="0"/>
              <w:autoSpaceDE w:val="0"/>
              <w:autoSpaceDN w:val="0"/>
              <w:jc w:val="center"/>
              <w:rPr>
                <w:b/>
                <w:sz w:val="22"/>
                <w:szCs w:val="22"/>
                <w:lang w:eastAsia="en-US"/>
              </w:rPr>
            </w:pPr>
          </w:p>
        </w:tc>
        <w:tc>
          <w:tcPr>
            <w:tcW w:w="1298" w:type="dxa"/>
          </w:tcPr>
          <w:p w:rsidR="00E94C06" w:rsidRPr="002F5E6C" w:rsidRDefault="00E94C06" w:rsidP="00CD57C4">
            <w:pPr>
              <w:widowControl w:val="0"/>
              <w:autoSpaceDE w:val="0"/>
              <w:autoSpaceDN w:val="0"/>
              <w:jc w:val="center"/>
              <w:rPr>
                <w:b/>
                <w:sz w:val="22"/>
                <w:szCs w:val="22"/>
                <w:lang w:eastAsia="en-US"/>
              </w:rPr>
            </w:pPr>
          </w:p>
        </w:tc>
        <w:tc>
          <w:tcPr>
            <w:tcW w:w="1644" w:type="dxa"/>
          </w:tcPr>
          <w:p w:rsidR="00E94C06" w:rsidRPr="002F5E6C" w:rsidRDefault="00E94C06" w:rsidP="00CD57C4">
            <w:pPr>
              <w:widowControl w:val="0"/>
              <w:autoSpaceDE w:val="0"/>
              <w:autoSpaceDN w:val="0"/>
              <w:jc w:val="center"/>
              <w:rPr>
                <w:b/>
                <w:sz w:val="22"/>
                <w:szCs w:val="22"/>
                <w:lang w:eastAsia="en-US"/>
              </w:rPr>
            </w:pPr>
          </w:p>
        </w:tc>
        <w:tc>
          <w:tcPr>
            <w:tcW w:w="1820" w:type="dxa"/>
          </w:tcPr>
          <w:p w:rsidR="00E94C06" w:rsidRPr="002F5E6C" w:rsidRDefault="00E94C06" w:rsidP="00CD57C4">
            <w:pPr>
              <w:widowControl w:val="0"/>
              <w:autoSpaceDE w:val="0"/>
              <w:autoSpaceDN w:val="0"/>
              <w:jc w:val="center"/>
              <w:rPr>
                <w:b/>
                <w:sz w:val="22"/>
                <w:szCs w:val="22"/>
                <w:lang w:eastAsia="en-US"/>
              </w:rPr>
            </w:pPr>
          </w:p>
        </w:tc>
        <w:tc>
          <w:tcPr>
            <w:tcW w:w="1836" w:type="dxa"/>
          </w:tcPr>
          <w:p w:rsidR="00E94C06" w:rsidRPr="002F5E6C" w:rsidRDefault="00E94C06" w:rsidP="00CD57C4">
            <w:pPr>
              <w:widowControl w:val="0"/>
              <w:autoSpaceDE w:val="0"/>
              <w:autoSpaceDN w:val="0"/>
              <w:jc w:val="center"/>
              <w:rPr>
                <w:b/>
                <w:sz w:val="22"/>
                <w:szCs w:val="22"/>
                <w:lang w:eastAsia="en-US"/>
              </w:rPr>
            </w:pPr>
          </w:p>
        </w:tc>
        <w:tc>
          <w:tcPr>
            <w:tcW w:w="2332" w:type="dxa"/>
          </w:tcPr>
          <w:p w:rsidR="00E94C06" w:rsidRPr="002F5E6C" w:rsidRDefault="00E94C06" w:rsidP="00CD57C4">
            <w:pPr>
              <w:widowControl w:val="0"/>
              <w:autoSpaceDE w:val="0"/>
              <w:autoSpaceDN w:val="0"/>
              <w:jc w:val="center"/>
              <w:rPr>
                <w:b/>
                <w:sz w:val="22"/>
                <w:szCs w:val="22"/>
                <w:lang w:eastAsia="en-US"/>
              </w:rPr>
            </w:pPr>
          </w:p>
        </w:tc>
        <w:tc>
          <w:tcPr>
            <w:tcW w:w="1943" w:type="dxa"/>
          </w:tcPr>
          <w:p w:rsidR="00E94C06" w:rsidRPr="002F5E6C" w:rsidRDefault="00E94C06" w:rsidP="00CD57C4">
            <w:pPr>
              <w:widowControl w:val="0"/>
              <w:autoSpaceDE w:val="0"/>
              <w:autoSpaceDN w:val="0"/>
              <w:jc w:val="center"/>
              <w:rPr>
                <w:b/>
                <w:sz w:val="22"/>
                <w:szCs w:val="22"/>
                <w:lang w:eastAsia="en-US"/>
              </w:rPr>
            </w:pPr>
          </w:p>
        </w:tc>
      </w:tr>
      <w:tr w:rsidR="00E94C06" w:rsidRPr="002F5E6C" w:rsidTr="00CD57C4">
        <w:tc>
          <w:tcPr>
            <w:tcW w:w="15092" w:type="dxa"/>
            <w:gridSpan w:val="9"/>
          </w:tcPr>
          <w:p w:rsidR="00E94C06" w:rsidRPr="002F5E6C" w:rsidRDefault="00E94C06" w:rsidP="00CD57C4">
            <w:pPr>
              <w:widowControl w:val="0"/>
              <w:autoSpaceDE w:val="0"/>
              <w:autoSpaceDN w:val="0"/>
              <w:jc w:val="center"/>
              <w:rPr>
                <w:sz w:val="22"/>
                <w:szCs w:val="22"/>
                <w:lang w:eastAsia="en-US"/>
              </w:rPr>
            </w:pPr>
            <w:r w:rsidRPr="002F5E6C">
              <w:rPr>
                <w:sz w:val="22"/>
                <w:szCs w:val="22"/>
              </w:rPr>
              <w:t xml:space="preserve">Дополнительный перечень отдельных видов товаров, работ, услуг, определенный муниципальными </w:t>
            </w:r>
            <w:r w:rsidRPr="002F5E6C">
              <w:rPr>
                <w:sz w:val="22"/>
                <w:szCs w:val="22"/>
                <w:lang w:eastAsia="en-US"/>
              </w:rPr>
              <w:t xml:space="preserve">органами </w:t>
            </w:r>
            <w:r w:rsidRPr="00507BAB">
              <w:rPr>
                <w:sz w:val="22"/>
                <w:szCs w:val="22"/>
              </w:rPr>
              <w:t xml:space="preserve">Заречного </w:t>
            </w:r>
            <w:r w:rsidRPr="002F5E6C">
              <w:rPr>
                <w:sz w:val="22"/>
                <w:szCs w:val="22"/>
              </w:rPr>
              <w:t>муниципального образования</w:t>
            </w:r>
          </w:p>
        </w:tc>
      </w:tr>
      <w:tr w:rsidR="00E94C06" w:rsidRPr="002F5E6C" w:rsidTr="00CD57C4">
        <w:tc>
          <w:tcPr>
            <w:tcW w:w="675"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1</w:t>
            </w:r>
          </w:p>
        </w:tc>
        <w:tc>
          <w:tcPr>
            <w:tcW w:w="1300" w:type="dxa"/>
          </w:tcPr>
          <w:p w:rsidR="00E94C06" w:rsidRPr="002F5E6C" w:rsidRDefault="00E94C06" w:rsidP="00CD57C4">
            <w:pPr>
              <w:widowControl w:val="0"/>
              <w:autoSpaceDE w:val="0"/>
              <w:autoSpaceDN w:val="0"/>
              <w:jc w:val="center"/>
              <w:rPr>
                <w:b/>
                <w:sz w:val="22"/>
                <w:szCs w:val="22"/>
                <w:lang w:eastAsia="en-US"/>
              </w:rPr>
            </w:pPr>
          </w:p>
        </w:tc>
        <w:tc>
          <w:tcPr>
            <w:tcW w:w="2244" w:type="dxa"/>
          </w:tcPr>
          <w:p w:rsidR="00E94C06" w:rsidRPr="002F5E6C" w:rsidRDefault="00E94C06" w:rsidP="00CD57C4">
            <w:pPr>
              <w:widowControl w:val="0"/>
              <w:autoSpaceDE w:val="0"/>
              <w:autoSpaceDN w:val="0"/>
              <w:jc w:val="center"/>
              <w:rPr>
                <w:b/>
                <w:sz w:val="22"/>
                <w:szCs w:val="22"/>
                <w:lang w:eastAsia="en-US"/>
              </w:rPr>
            </w:pPr>
          </w:p>
        </w:tc>
        <w:tc>
          <w:tcPr>
            <w:tcW w:w="1298" w:type="dxa"/>
          </w:tcPr>
          <w:p w:rsidR="00E94C06" w:rsidRPr="002F5E6C" w:rsidRDefault="00E94C06" w:rsidP="00CD57C4">
            <w:pPr>
              <w:widowControl w:val="0"/>
              <w:autoSpaceDE w:val="0"/>
              <w:autoSpaceDN w:val="0"/>
              <w:jc w:val="center"/>
              <w:rPr>
                <w:b/>
                <w:sz w:val="22"/>
                <w:szCs w:val="22"/>
                <w:lang w:eastAsia="en-US"/>
              </w:rPr>
            </w:pPr>
          </w:p>
        </w:tc>
        <w:tc>
          <w:tcPr>
            <w:tcW w:w="1644" w:type="dxa"/>
          </w:tcPr>
          <w:p w:rsidR="00E94C06" w:rsidRPr="002F5E6C" w:rsidRDefault="00E94C06" w:rsidP="00CD57C4">
            <w:pPr>
              <w:widowControl w:val="0"/>
              <w:autoSpaceDE w:val="0"/>
              <w:autoSpaceDN w:val="0"/>
              <w:jc w:val="center"/>
              <w:rPr>
                <w:b/>
                <w:sz w:val="22"/>
                <w:szCs w:val="22"/>
                <w:lang w:eastAsia="en-US"/>
              </w:rPr>
            </w:pPr>
          </w:p>
        </w:tc>
        <w:tc>
          <w:tcPr>
            <w:tcW w:w="1820" w:type="dxa"/>
          </w:tcPr>
          <w:p w:rsidR="00E94C06" w:rsidRPr="002F5E6C" w:rsidRDefault="00E94C06" w:rsidP="00CD57C4">
            <w:pPr>
              <w:widowControl w:val="0"/>
              <w:autoSpaceDE w:val="0"/>
              <w:autoSpaceDN w:val="0"/>
              <w:jc w:val="center"/>
              <w:rPr>
                <w:b/>
                <w:sz w:val="22"/>
                <w:szCs w:val="22"/>
                <w:lang w:eastAsia="en-US"/>
              </w:rPr>
            </w:pPr>
          </w:p>
        </w:tc>
        <w:tc>
          <w:tcPr>
            <w:tcW w:w="1836" w:type="dxa"/>
          </w:tcPr>
          <w:p w:rsidR="00E94C06" w:rsidRPr="002F5E6C" w:rsidRDefault="00E94C06" w:rsidP="00CD57C4">
            <w:pPr>
              <w:widowControl w:val="0"/>
              <w:autoSpaceDE w:val="0"/>
              <w:autoSpaceDN w:val="0"/>
              <w:jc w:val="center"/>
              <w:rPr>
                <w:b/>
                <w:sz w:val="22"/>
                <w:szCs w:val="22"/>
                <w:lang w:eastAsia="en-US"/>
              </w:rPr>
            </w:pPr>
          </w:p>
        </w:tc>
        <w:tc>
          <w:tcPr>
            <w:tcW w:w="2332"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Х</w:t>
            </w:r>
          </w:p>
        </w:tc>
        <w:tc>
          <w:tcPr>
            <w:tcW w:w="1943"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Х</w:t>
            </w:r>
          </w:p>
        </w:tc>
      </w:tr>
      <w:tr w:rsidR="00E94C06" w:rsidRPr="002F5E6C" w:rsidTr="00CD57C4">
        <w:tc>
          <w:tcPr>
            <w:tcW w:w="675"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2</w:t>
            </w:r>
          </w:p>
        </w:tc>
        <w:tc>
          <w:tcPr>
            <w:tcW w:w="1300" w:type="dxa"/>
          </w:tcPr>
          <w:p w:rsidR="00E94C06" w:rsidRPr="002F5E6C" w:rsidRDefault="00E94C06" w:rsidP="00CD57C4">
            <w:pPr>
              <w:widowControl w:val="0"/>
              <w:autoSpaceDE w:val="0"/>
              <w:autoSpaceDN w:val="0"/>
              <w:jc w:val="center"/>
              <w:rPr>
                <w:b/>
                <w:sz w:val="22"/>
                <w:szCs w:val="22"/>
                <w:lang w:eastAsia="en-US"/>
              </w:rPr>
            </w:pPr>
          </w:p>
        </w:tc>
        <w:tc>
          <w:tcPr>
            <w:tcW w:w="2244" w:type="dxa"/>
          </w:tcPr>
          <w:p w:rsidR="00E94C06" w:rsidRPr="002F5E6C" w:rsidRDefault="00E94C06" w:rsidP="00CD57C4">
            <w:pPr>
              <w:widowControl w:val="0"/>
              <w:autoSpaceDE w:val="0"/>
              <w:autoSpaceDN w:val="0"/>
              <w:jc w:val="center"/>
              <w:rPr>
                <w:b/>
                <w:sz w:val="22"/>
                <w:szCs w:val="22"/>
                <w:lang w:eastAsia="en-US"/>
              </w:rPr>
            </w:pPr>
          </w:p>
        </w:tc>
        <w:tc>
          <w:tcPr>
            <w:tcW w:w="1298" w:type="dxa"/>
          </w:tcPr>
          <w:p w:rsidR="00E94C06" w:rsidRPr="002F5E6C" w:rsidRDefault="00E94C06" w:rsidP="00CD57C4">
            <w:pPr>
              <w:widowControl w:val="0"/>
              <w:autoSpaceDE w:val="0"/>
              <w:autoSpaceDN w:val="0"/>
              <w:jc w:val="center"/>
              <w:rPr>
                <w:b/>
                <w:sz w:val="22"/>
                <w:szCs w:val="22"/>
                <w:lang w:eastAsia="en-US"/>
              </w:rPr>
            </w:pPr>
          </w:p>
        </w:tc>
        <w:tc>
          <w:tcPr>
            <w:tcW w:w="1644" w:type="dxa"/>
          </w:tcPr>
          <w:p w:rsidR="00E94C06" w:rsidRPr="002F5E6C" w:rsidRDefault="00E94C06" w:rsidP="00CD57C4">
            <w:pPr>
              <w:widowControl w:val="0"/>
              <w:autoSpaceDE w:val="0"/>
              <w:autoSpaceDN w:val="0"/>
              <w:jc w:val="center"/>
              <w:rPr>
                <w:b/>
                <w:sz w:val="22"/>
                <w:szCs w:val="22"/>
                <w:lang w:eastAsia="en-US"/>
              </w:rPr>
            </w:pPr>
          </w:p>
        </w:tc>
        <w:tc>
          <w:tcPr>
            <w:tcW w:w="1820" w:type="dxa"/>
          </w:tcPr>
          <w:p w:rsidR="00E94C06" w:rsidRPr="002F5E6C" w:rsidRDefault="00E94C06" w:rsidP="00CD57C4">
            <w:pPr>
              <w:widowControl w:val="0"/>
              <w:autoSpaceDE w:val="0"/>
              <w:autoSpaceDN w:val="0"/>
              <w:jc w:val="center"/>
              <w:rPr>
                <w:b/>
                <w:sz w:val="22"/>
                <w:szCs w:val="22"/>
                <w:lang w:eastAsia="en-US"/>
              </w:rPr>
            </w:pPr>
          </w:p>
        </w:tc>
        <w:tc>
          <w:tcPr>
            <w:tcW w:w="1836" w:type="dxa"/>
          </w:tcPr>
          <w:p w:rsidR="00E94C06" w:rsidRPr="002F5E6C" w:rsidRDefault="00E94C06" w:rsidP="00CD57C4">
            <w:pPr>
              <w:widowControl w:val="0"/>
              <w:autoSpaceDE w:val="0"/>
              <w:autoSpaceDN w:val="0"/>
              <w:jc w:val="center"/>
              <w:rPr>
                <w:b/>
                <w:sz w:val="22"/>
                <w:szCs w:val="22"/>
                <w:lang w:eastAsia="en-US"/>
              </w:rPr>
            </w:pPr>
          </w:p>
        </w:tc>
        <w:tc>
          <w:tcPr>
            <w:tcW w:w="2332"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 xml:space="preserve">Х </w:t>
            </w:r>
          </w:p>
        </w:tc>
        <w:tc>
          <w:tcPr>
            <w:tcW w:w="1943" w:type="dxa"/>
          </w:tcPr>
          <w:p w:rsidR="00E94C06" w:rsidRPr="002F5E6C" w:rsidRDefault="00E94C06" w:rsidP="00CD57C4">
            <w:pPr>
              <w:widowControl w:val="0"/>
              <w:autoSpaceDE w:val="0"/>
              <w:autoSpaceDN w:val="0"/>
              <w:jc w:val="center"/>
              <w:rPr>
                <w:sz w:val="22"/>
                <w:szCs w:val="22"/>
                <w:lang w:eastAsia="en-US"/>
              </w:rPr>
            </w:pPr>
            <w:r w:rsidRPr="002F5E6C">
              <w:rPr>
                <w:sz w:val="22"/>
                <w:szCs w:val="22"/>
                <w:lang w:eastAsia="en-US"/>
              </w:rPr>
              <w:t>Х</w:t>
            </w:r>
          </w:p>
        </w:tc>
      </w:tr>
      <w:tr w:rsidR="00E94C06" w:rsidRPr="002F5E6C" w:rsidTr="00CD57C4">
        <w:tc>
          <w:tcPr>
            <w:tcW w:w="675" w:type="dxa"/>
          </w:tcPr>
          <w:p w:rsidR="00E94C06" w:rsidRPr="002F5E6C" w:rsidRDefault="00E94C06" w:rsidP="00CD57C4">
            <w:pPr>
              <w:widowControl w:val="0"/>
              <w:autoSpaceDE w:val="0"/>
              <w:autoSpaceDN w:val="0"/>
              <w:jc w:val="center"/>
              <w:rPr>
                <w:sz w:val="22"/>
                <w:szCs w:val="22"/>
                <w:lang w:eastAsia="en-US"/>
              </w:rPr>
            </w:pPr>
          </w:p>
        </w:tc>
        <w:tc>
          <w:tcPr>
            <w:tcW w:w="1300" w:type="dxa"/>
          </w:tcPr>
          <w:p w:rsidR="00E94C06" w:rsidRPr="002F5E6C" w:rsidRDefault="00E94C06" w:rsidP="00CD57C4">
            <w:pPr>
              <w:widowControl w:val="0"/>
              <w:autoSpaceDE w:val="0"/>
              <w:autoSpaceDN w:val="0"/>
              <w:jc w:val="center"/>
              <w:rPr>
                <w:b/>
                <w:sz w:val="22"/>
                <w:szCs w:val="22"/>
                <w:lang w:eastAsia="en-US"/>
              </w:rPr>
            </w:pPr>
          </w:p>
        </w:tc>
        <w:tc>
          <w:tcPr>
            <w:tcW w:w="2244" w:type="dxa"/>
          </w:tcPr>
          <w:p w:rsidR="00E94C06" w:rsidRPr="002F5E6C" w:rsidRDefault="00E94C06" w:rsidP="00CD57C4">
            <w:pPr>
              <w:widowControl w:val="0"/>
              <w:autoSpaceDE w:val="0"/>
              <w:autoSpaceDN w:val="0"/>
              <w:jc w:val="center"/>
              <w:rPr>
                <w:b/>
                <w:sz w:val="22"/>
                <w:szCs w:val="22"/>
                <w:lang w:eastAsia="en-US"/>
              </w:rPr>
            </w:pPr>
          </w:p>
        </w:tc>
        <w:tc>
          <w:tcPr>
            <w:tcW w:w="1298" w:type="dxa"/>
          </w:tcPr>
          <w:p w:rsidR="00E94C06" w:rsidRPr="002F5E6C" w:rsidRDefault="00E94C06" w:rsidP="00CD57C4">
            <w:pPr>
              <w:widowControl w:val="0"/>
              <w:autoSpaceDE w:val="0"/>
              <w:autoSpaceDN w:val="0"/>
              <w:jc w:val="center"/>
              <w:rPr>
                <w:b/>
                <w:sz w:val="22"/>
                <w:szCs w:val="22"/>
                <w:lang w:eastAsia="en-US"/>
              </w:rPr>
            </w:pPr>
          </w:p>
        </w:tc>
        <w:tc>
          <w:tcPr>
            <w:tcW w:w="1644" w:type="dxa"/>
          </w:tcPr>
          <w:p w:rsidR="00E94C06" w:rsidRPr="002F5E6C" w:rsidRDefault="00E94C06" w:rsidP="00CD57C4">
            <w:pPr>
              <w:widowControl w:val="0"/>
              <w:autoSpaceDE w:val="0"/>
              <w:autoSpaceDN w:val="0"/>
              <w:jc w:val="center"/>
              <w:rPr>
                <w:b/>
                <w:sz w:val="22"/>
                <w:szCs w:val="22"/>
                <w:lang w:eastAsia="en-US"/>
              </w:rPr>
            </w:pPr>
          </w:p>
        </w:tc>
        <w:tc>
          <w:tcPr>
            <w:tcW w:w="1820" w:type="dxa"/>
          </w:tcPr>
          <w:p w:rsidR="00E94C06" w:rsidRPr="002F5E6C" w:rsidRDefault="00E94C06" w:rsidP="00CD57C4">
            <w:pPr>
              <w:widowControl w:val="0"/>
              <w:autoSpaceDE w:val="0"/>
              <w:autoSpaceDN w:val="0"/>
              <w:jc w:val="center"/>
              <w:rPr>
                <w:b/>
                <w:sz w:val="22"/>
                <w:szCs w:val="22"/>
                <w:lang w:eastAsia="en-US"/>
              </w:rPr>
            </w:pPr>
          </w:p>
        </w:tc>
        <w:tc>
          <w:tcPr>
            <w:tcW w:w="1836" w:type="dxa"/>
          </w:tcPr>
          <w:p w:rsidR="00E94C06" w:rsidRPr="002F5E6C" w:rsidRDefault="00E94C06" w:rsidP="00CD57C4">
            <w:pPr>
              <w:widowControl w:val="0"/>
              <w:autoSpaceDE w:val="0"/>
              <w:autoSpaceDN w:val="0"/>
              <w:jc w:val="center"/>
              <w:rPr>
                <w:b/>
                <w:sz w:val="22"/>
                <w:szCs w:val="22"/>
                <w:lang w:eastAsia="en-US"/>
              </w:rPr>
            </w:pPr>
          </w:p>
        </w:tc>
        <w:tc>
          <w:tcPr>
            <w:tcW w:w="2332" w:type="dxa"/>
          </w:tcPr>
          <w:p w:rsidR="00E94C06" w:rsidRPr="002F5E6C" w:rsidRDefault="00E94C06" w:rsidP="00CD57C4">
            <w:pPr>
              <w:widowControl w:val="0"/>
              <w:autoSpaceDE w:val="0"/>
              <w:autoSpaceDN w:val="0"/>
              <w:jc w:val="center"/>
              <w:rPr>
                <w:sz w:val="22"/>
                <w:szCs w:val="22"/>
                <w:lang w:eastAsia="en-US"/>
              </w:rPr>
            </w:pPr>
          </w:p>
        </w:tc>
        <w:tc>
          <w:tcPr>
            <w:tcW w:w="1943" w:type="dxa"/>
          </w:tcPr>
          <w:p w:rsidR="00E94C06" w:rsidRPr="002F5E6C" w:rsidRDefault="00E94C06" w:rsidP="00CD57C4">
            <w:pPr>
              <w:widowControl w:val="0"/>
              <w:autoSpaceDE w:val="0"/>
              <w:autoSpaceDN w:val="0"/>
              <w:jc w:val="center"/>
              <w:rPr>
                <w:sz w:val="22"/>
                <w:szCs w:val="22"/>
                <w:lang w:eastAsia="en-US"/>
              </w:rPr>
            </w:pPr>
          </w:p>
        </w:tc>
      </w:tr>
    </w:tbl>
    <w:p w:rsidR="00E94C06" w:rsidRPr="002F5E6C" w:rsidRDefault="00E94C06" w:rsidP="00E94C06">
      <w:pPr>
        <w:widowControl w:val="0"/>
        <w:autoSpaceDE w:val="0"/>
        <w:autoSpaceDN w:val="0"/>
        <w:jc w:val="center"/>
        <w:rPr>
          <w:b/>
          <w:lang w:eastAsia="en-US"/>
        </w:rPr>
      </w:pPr>
    </w:p>
    <w:p w:rsidR="00E94C06" w:rsidRPr="002F5E6C" w:rsidRDefault="00E94C06" w:rsidP="00E94C06">
      <w:pPr>
        <w:pStyle w:val="ConsPlusNormal"/>
        <w:ind w:right="283" w:firstLine="283"/>
        <w:jc w:val="both"/>
        <w:rPr>
          <w:rFonts w:ascii="Times New Roman" w:hAnsi="Times New Roman" w:cs="Times New Roman"/>
          <w:sz w:val="24"/>
          <w:szCs w:val="24"/>
        </w:rPr>
      </w:pPr>
      <w:r w:rsidRPr="002F5E6C">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w:t>
      </w:r>
      <w:r w:rsidRPr="002F5E6C">
        <w:rPr>
          <w:rFonts w:ascii="Times New Roman" w:hAnsi="Times New Roman" w:cs="Times New Roman"/>
          <w:sz w:val="24"/>
          <w:szCs w:val="24"/>
        </w:rPr>
        <w:lastRenderedPageBreak/>
        <w:t xml:space="preserve">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E94C06" w:rsidRPr="002F5E6C" w:rsidRDefault="00E94C06" w:rsidP="00E94C06">
      <w:pPr>
        <w:ind w:left="8505"/>
      </w:pPr>
    </w:p>
    <w:p w:rsidR="00E94C06" w:rsidRDefault="00E94C06" w:rsidP="00E94C06"/>
    <w:p w:rsidR="00E94C06" w:rsidRPr="002F5E6C" w:rsidRDefault="00E94C06" w:rsidP="00E94C06"/>
    <w:p w:rsidR="00E94C06" w:rsidRPr="002F5E6C" w:rsidRDefault="00E94C06" w:rsidP="00E94C06">
      <w:pPr>
        <w:ind w:left="8505"/>
      </w:pPr>
    </w:p>
    <w:p w:rsidR="00E94C06" w:rsidRPr="002F5E6C" w:rsidRDefault="00E94C06" w:rsidP="00E94C06">
      <w:pPr>
        <w:jc w:val="right"/>
        <w:rPr>
          <w:sz w:val="22"/>
          <w:szCs w:val="22"/>
        </w:rPr>
      </w:pPr>
      <w:r w:rsidRPr="002F5E6C">
        <w:rPr>
          <w:sz w:val="22"/>
          <w:szCs w:val="22"/>
        </w:rPr>
        <w:t>Приложение № 2</w:t>
      </w:r>
    </w:p>
    <w:p w:rsidR="00E94C06" w:rsidRPr="002F5E6C" w:rsidRDefault="00E94C06" w:rsidP="00E94C06">
      <w:pPr>
        <w:widowControl w:val="0"/>
        <w:autoSpaceDE w:val="0"/>
        <w:autoSpaceDN w:val="0"/>
        <w:jc w:val="right"/>
        <w:rPr>
          <w:sz w:val="22"/>
          <w:szCs w:val="22"/>
          <w:lang w:eastAsia="en-US"/>
        </w:rPr>
      </w:pPr>
      <w:r w:rsidRPr="002F5E6C">
        <w:rPr>
          <w:sz w:val="22"/>
          <w:szCs w:val="22"/>
        </w:rPr>
        <w:t xml:space="preserve">к Правилам </w:t>
      </w:r>
      <w:r w:rsidRPr="002F5E6C">
        <w:rPr>
          <w:sz w:val="22"/>
          <w:szCs w:val="22"/>
          <w:lang w:eastAsia="en-US"/>
        </w:rPr>
        <w:t xml:space="preserve">определения требований </w:t>
      </w:r>
    </w:p>
    <w:p w:rsidR="00E94C06" w:rsidRPr="002F5E6C" w:rsidRDefault="00E94C06" w:rsidP="00E94C06">
      <w:pPr>
        <w:widowControl w:val="0"/>
        <w:autoSpaceDE w:val="0"/>
        <w:autoSpaceDN w:val="0"/>
        <w:jc w:val="right"/>
        <w:rPr>
          <w:sz w:val="22"/>
          <w:szCs w:val="22"/>
        </w:rPr>
      </w:pPr>
      <w:r w:rsidRPr="002F5E6C">
        <w:rPr>
          <w:sz w:val="22"/>
          <w:szCs w:val="22"/>
          <w:lang w:eastAsia="en-US"/>
        </w:rPr>
        <w:t xml:space="preserve">к </w:t>
      </w:r>
      <w:proofErr w:type="gramStart"/>
      <w:r w:rsidRPr="002F5E6C">
        <w:rPr>
          <w:sz w:val="22"/>
          <w:szCs w:val="22"/>
          <w:lang w:eastAsia="en-US"/>
        </w:rPr>
        <w:t>закупаемым</w:t>
      </w:r>
      <w:proofErr w:type="gramEnd"/>
      <w:r w:rsidRPr="002F5E6C">
        <w:rPr>
          <w:sz w:val="22"/>
          <w:szCs w:val="22"/>
          <w:lang w:eastAsia="en-US"/>
        </w:rPr>
        <w:t xml:space="preserve"> </w:t>
      </w:r>
      <w:r w:rsidRPr="002F5E6C">
        <w:rPr>
          <w:sz w:val="22"/>
          <w:szCs w:val="22"/>
        </w:rPr>
        <w:t xml:space="preserve">администрацией </w:t>
      </w:r>
      <w:r w:rsidRPr="00CD028C">
        <w:rPr>
          <w:sz w:val="22"/>
          <w:szCs w:val="22"/>
        </w:rPr>
        <w:t xml:space="preserve">Заречного </w:t>
      </w:r>
      <w:r w:rsidRPr="002F5E6C">
        <w:rPr>
          <w:sz w:val="22"/>
          <w:szCs w:val="22"/>
        </w:rPr>
        <w:t>муниципального образования</w:t>
      </w:r>
    </w:p>
    <w:p w:rsidR="00E94C06" w:rsidRPr="002F5E6C" w:rsidRDefault="00E94C06" w:rsidP="00E94C06">
      <w:pPr>
        <w:widowControl w:val="0"/>
        <w:autoSpaceDE w:val="0"/>
        <w:autoSpaceDN w:val="0"/>
        <w:jc w:val="right"/>
        <w:rPr>
          <w:sz w:val="22"/>
          <w:szCs w:val="22"/>
          <w:lang w:eastAsia="en-US"/>
        </w:rPr>
      </w:pPr>
      <w:r w:rsidRPr="002F5E6C">
        <w:rPr>
          <w:sz w:val="22"/>
          <w:szCs w:val="22"/>
        </w:rPr>
        <w:t>и подведомственными ей казенными учреждениями</w:t>
      </w:r>
      <w:r w:rsidRPr="002F5E6C">
        <w:rPr>
          <w:sz w:val="22"/>
          <w:szCs w:val="22"/>
          <w:lang w:eastAsia="en-US"/>
        </w:rPr>
        <w:t xml:space="preserve"> </w:t>
      </w:r>
    </w:p>
    <w:p w:rsidR="00E94C06" w:rsidRPr="002F5E6C" w:rsidRDefault="00E94C06" w:rsidP="00E94C06">
      <w:pPr>
        <w:widowControl w:val="0"/>
        <w:autoSpaceDE w:val="0"/>
        <w:autoSpaceDN w:val="0"/>
        <w:jc w:val="right"/>
        <w:rPr>
          <w:sz w:val="22"/>
          <w:szCs w:val="22"/>
          <w:lang w:eastAsia="en-US"/>
        </w:rPr>
      </w:pPr>
      <w:r w:rsidRPr="002F5E6C">
        <w:rPr>
          <w:sz w:val="22"/>
          <w:szCs w:val="22"/>
          <w:lang w:eastAsia="en-US"/>
        </w:rPr>
        <w:t xml:space="preserve">отдельным видам товаров, работ, услуг </w:t>
      </w:r>
    </w:p>
    <w:p w:rsidR="00E94C06" w:rsidRPr="002F5E6C" w:rsidRDefault="00E94C06" w:rsidP="00E94C06">
      <w:pPr>
        <w:widowControl w:val="0"/>
        <w:autoSpaceDE w:val="0"/>
        <w:autoSpaceDN w:val="0"/>
        <w:jc w:val="right"/>
        <w:rPr>
          <w:b/>
        </w:rPr>
      </w:pPr>
      <w:r w:rsidRPr="002F5E6C">
        <w:rPr>
          <w:sz w:val="22"/>
          <w:szCs w:val="22"/>
          <w:lang w:eastAsia="en-US"/>
        </w:rPr>
        <w:t>(в том числе предельные цены товаров, работ, услуг</w:t>
      </w:r>
      <w:r w:rsidRPr="002F5E6C">
        <w:rPr>
          <w:lang w:eastAsia="en-US"/>
        </w:rPr>
        <w:t>)</w:t>
      </w:r>
    </w:p>
    <w:p w:rsidR="00E94C06" w:rsidRPr="002F5E6C" w:rsidRDefault="00E94C06" w:rsidP="00E94C06">
      <w:pPr>
        <w:pStyle w:val="ConsPlusNormal"/>
        <w:ind w:left="-567" w:firstLine="567"/>
        <w:jc w:val="right"/>
        <w:rPr>
          <w:rFonts w:ascii="Times New Roman" w:hAnsi="Times New Roman" w:cs="Times New Roman"/>
          <w:b/>
          <w:sz w:val="24"/>
          <w:szCs w:val="24"/>
          <w:lang w:eastAsia="en-US"/>
        </w:rPr>
      </w:pPr>
    </w:p>
    <w:p w:rsidR="00E94C06" w:rsidRPr="002F5E6C" w:rsidRDefault="00E94C06" w:rsidP="00E94C06">
      <w:pPr>
        <w:pStyle w:val="ConsPlusNormal"/>
        <w:ind w:left="-567" w:firstLine="567"/>
        <w:jc w:val="center"/>
        <w:rPr>
          <w:rFonts w:ascii="Times New Roman" w:hAnsi="Times New Roman" w:cs="Times New Roman"/>
          <w:b/>
          <w:sz w:val="24"/>
          <w:szCs w:val="24"/>
          <w:lang w:eastAsia="en-US"/>
        </w:rPr>
      </w:pPr>
    </w:p>
    <w:p w:rsidR="00E94C06" w:rsidRPr="002F5E6C" w:rsidRDefault="00E94C06" w:rsidP="00E94C06">
      <w:pPr>
        <w:pStyle w:val="ConsPlusNormal"/>
        <w:ind w:left="-567" w:firstLine="567"/>
        <w:jc w:val="center"/>
        <w:rPr>
          <w:rFonts w:ascii="Times New Roman" w:hAnsi="Times New Roman" w:cs="Times New Roman"/>
          <w:b/>
          <w:sz w:val="24"/>
          <w:szCs w:val="24"/>
          <w:lang w:eastAsia="en-US"/>
        </w:rPr>
      </w:pPr>
    </w:p>
    <w:p w:rsidR="00E94C06" w:rsidRPr="002F5E6C" w:rsidRDefault="00E94C06" w:rsidP="00E94C06">
      <w:pPr>
        <w:pStyle w:val="ConsPlusNormal"/>
        <w:ind w:left="-567" w:firstLine="567"/>
        <w:jc w:val="center"/>
        <w:rPr>
          <w:rFonts w:ascii="Times New Roman" w:hAnsi="Times New Roman" w:cs="Times New Roman"/>
          <w:b/>
          <w:sz w:val="24"/>
          <w:szCs w:val="24"/>
          <w:lang w:eastAsia="en-US"/>
        </w:rPr>
      </w:pPr>
      <w:r w:rsidRPr="002F5E6C">
        <w:rPr>
          <w:rFonts w:ascii="Times New Roman" w:hAnsi="Times New Roman" w:cs="Times New Roman"/>
          <w:b/>
          <w:sz w:val="24"/>
          <w:szCs w:val="24"/>
          <w:lang w:eastAsia="en-US"/>
        </w:rPr>
        <w:t>ОБЯЗАТЕЛЬНЫЙ ПЕРЕЧЕНЬ</w:t>
      </w:r>
    </w:p>
    <w:p w:rsidR="00E94C06" w:rsidRPr="002F5E6C" w:rsidRDefault="00E94C06" w:rsidP="00E94C06">
      <w:pPr>
        <w:pStyle w:val="ConsPlusNormal"/>
        <w:ind w:left="-567" w:firstLine="567"/>
        <w:jc w:val="center"/>
        <w:rPr>
          <w:rFonts w:ascii="Times New Roman" w:hAnsi="Times New Roman" w:cs="Times New Roman"/>
          <w:b/>
          <w:sz w:val="24"/>
          <w:szCs w:val="24"/>
          <w:lang w:eastAsia="en-US"/>
        </w:rPr>
      </w:pPr>
      <w:r w:rsidRPr="002F5E6C">
        <w:rPr>
          <w:rFonts w:ascii="Times New Roman" w:hAnsi="Times New Roman" w:cs="Times New Roman"/>
          <w:b/>
          <w:sz w:val="24"/>
          <w:szCs w:val="24"/>
          <w:lang w:eastAsia="en-US"/>
        </w:rPr>
        <w:t>ОТДЕЛЬНЫХ ВИДОВ ТОВАРОВ, РАБОТ, УСЛУГ, ИХ ПОТРЕБИТЕЛЬСКИЕ СВОЙСТВА</w:t>
      </w:r>
    </w:p>
    <w:p w:rsidR="00E94C06" w:rsidRPr="002F5E6C" w:rsidRDefault="00E94C06" w:rsidP="00E94C06">
      <w:pPr>
        <w:pStyle w:val="ConsPlusNormal"/>
        <w:ind w:firstLine="0"/>
        <w:jc w:val="center"/>
        <w:rPr>
          <w:rFonts w:ascii="Times New Roman" w:hAnsi="Times New Roman" w:cs="Times New Roman"/>
          <w:b/>
          <w:sz w:val="24"/>
          <w:szCs w:val="24"/>
          <w:lang w:eastAsia="en-US"/>
        </w:rPr>
      </w:pPr>
      <w:r w:rsidRPr="002F5E6C">
        <w:rPr>
          <w:rFonts w:ascii="Times New Roman" w:hAnsi="Times New Roman" w:cs="Times New Roman"/>
          <w:b/>
          <w:sz w:val="24"/>
          <w:szCs w:val="24"/>
          <w:lang w:eastAsia="en-US"/>
        </w:rPr>
        <w:t xml:space="preserve"> И ИНЫЕ ХАРАКТЕРИСТИКИ, А ТАКЖЕ ЗНАЧЕНИЯ ТАКИХ СВОЙСТВ И ХАРАКТЕРИСТИК</w:t>
      </w:r>
    </w:p>
    <w:p w:rsidR="00E94C06" w:rsidRPr="002F5E6C" w:rsidRDefault="00E94C06" w:rsidP="00E94C06">
      <w:pPr>
        <w:pStyle w:val="ConsPlusNormal"/>
        <w:ind w:left="-567" w:firstLine="567"/>
        <w:jc w:val="center"/>
        <w:rPr>
          <w:rFonts w:ascii="Times New Roman" w:hAnsi="Times New Roman" w:cs="Times New Roman"/>
          <w:b/>
          <w:sz w:val="24"/>
          <w:szCs w:val="24"/>
          <w:lang w:eastAsia="en-US"/>
        </w:rPr>
      </w:pPr>
      <w:r w:rsidRPr="002F5E6C">
        <w:rPr>
          <w:rFonts w:ascii="Times New Roman" w:hAnsi="Times New Roman" w:cs="Times New Roman"/>
          <w:b/>
          <w:sz w:val="24"/>
          <w:szCs w:val="24"/>
          <w:lang w:eastAsia="en-US"/>
        </w:rPr>
        <w:t>(В ТОМ ЧИСЛЕ ПРЕДЕЛЬНЫЕ ЦЕНЫ ТОВАРОВ, РАБОТ, УСЛУГ)</w:t>
      </w:r>
    </w:p>
    <w:p w:rsidR="00E94C06" w:rsidRPr="002F5E6C" w:rsidRDefault="00E94C06" w:rsidP="00E94C06">
      <w:pPr>
        <w:pStyle w:val="ConsPlusNormal"/>
        <w:ind w:left="-567" w:firstLine="567"/>
        <w:jc w:val="center"/>
        <w:rPr>
          <w:rFonts w:ascii="Times New Roman" w:hAnsi="Times New Roman" w:cs="Times New Roman"/>
          <w:sz w:val="24"/>
          <w:szCs w:val="24"/>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912"/>
        <w:gridCol w:w="2336"/>
        <w:gridCol w:w="2666"/>
        <w:gridCol w:w="508"/>
        <w:gridCol w:w="1062"/>
        <w:gridCol w:w="1256"/>
        <w:gridCol w:w="1276"/>
        <w:gridCol w:w="1089"/>
        <w:gridCol w:w="28"/>
        <w:gridCol w:w="17"/>
        <w:gridCol w:w="1276"/>
        <w:gridCol w:w="1256"/>
        <w:gridCol w:w="11"/>
        <w:gridCol w:w="12"/>
        <w:gridCol w:w="1240"/>
      </w:tblGrid>
      <w:tr w:rsidR="00E94C06" w:rsidRPr="00E94C06" w:rsidTr="00CD57C4">
        <w:trPr>
          <w:trHeight w:val="210"/>
          <w:jc w:val="center"/>
        </w:trPr>
        <w:tc>
          <w:tcPr>
            <w:tcW w:w="485" w:type="dxa"/>
            <w:vMerge w:val="restart"/>
            <w:shd w:val="clear" w:color="auto" w:fill="auto"/>
            <w:vAlign w:val="center"/>
          </w:tcPr>
          <w:p w:rsidR="00E94C06" w:rsidRPr="00E94C06" w:rsidRDefault="00E94C06" w:rsidP="00CD57C4">
            <w:pPr>
              <w:jc w:val="center"/>
              <w:rPr>
                <w:sz w:val="16"/>
                <w:szCs w:val="16"/>
              </w:rPr>
            </w:pPr>
            <w:r w:rsidRPr="00E94C06">
              <w:rPr>
                <w:sz w:val="16"/>
                <w:szCs w:val="16"/>
              </w:rPr>
              <w:t xml:space="preserve">№ </w:t>
            </w:r>
            <w:proofErr w:type="spellStart"/>
            <w:proofErr w:type="gramStart"/>
            <w:r w:rsidRPr="00E94C06">
              <w:rPr>
                <w:sz w:val="16"/>
                <w:szCs w:val="16"/>
              </w:rPr>
              <w:t>п</w:t>
            </w:r>
            <w:proofErr w:type="spellEnd"/>
            <w:proofErr w:type="gramEnd"/>
            <w:r w:rsidRPr="00E94C06">
              <w:rPr>
                <w:sz w:val="16"/>
                <w:szCs w:val="16"/>
              </w:rPr>
              <w:t>/</w:t>
            </w:r>
            <w:proofErr w:type="spellStart"/>
            <w:r w:rsidRPr="00E94C06">
              <w:rPr>
                <w:sz w:val="16"/>
                <w:szCs w:val="16"/>
              </w:rPr>
              <w:t>п</w:t>
            </w:r>
            <w:proofErr w:type="spellEnd"/>
          </w:p>
        </w:tc>
        <w:tc>
          <w:tcPr>
            <w:tcW w:w="912" w:type="dxa"/>
            <w:vMerge w:val="restart"/>
            <w:shd w:val="clear" w:color="auto" w:fill="auto"/>
            <w:textDirection w:val="btLr"/>
            <w:vAlign w:val="center"/>
          </w:tcPr>
          <w:p w:rsidR="00E94C06" w:rsidRPr="00E94C06" w:rsidRDefault="00E94C06" w:rsidP="00CD57C4">
            <w:pPr>
              <w:jc w:val="center"/>
              <w:rPr>
                <w:sz w:val="16"/>
                <w:szCs w:val="16"/>
                <w:u w:val="single"/>
              </w:rPr>
            </w:pPr>
            <w:hyperlink r:id="rId119" w:history="1">
              <w:r w:rsidRPr="00E94C06">
                <w:rPr>
                  <w:sz w:val="16"/>
                  <w:szCs w:val="16"/>
                  <w:u w:val="single"/>
                </w:rPr>
                <w:t>Код по ОКПД</w:t>
              </w:r>
            </w:hyperlink>
          </w:p>
        </w:tc>
        <w:tc>
          <w:tcPr>
            <w:tcW w:w="2336" w:type="dxa"/>
            <w:vMerge w:val="restart"/>
            <w:shd w:val="clear" w:color="auto" w:fill="auto"/>
            <w:vAlign w:val="center"/>
          </w:tcPr>
          <w:p w:rsidR="00E94C06" w:rsidRPr="00E94C06" w:rsidRDefault="00E94C06" w:rsidP="00CD57C4">
            <w:pPr>
              <w:rPr>
                <w:sz w:val="16"/>
                <w:szCs w:val="16"/>
              </w:rPr>
            </w:pPr>
            <w:r w:rsidRPr="00E94C06">
              <w:rPr>
                <w:sz w:val="16"/>
                <w:szCs w:val="16"/>
              </w:rPr>
              <w:t>Наименование отдельного вида товаров, работ, услуг</w:t>
            </w:r>
          </w:p>
        </w:tc>
        <w:tc>
          <w:tcPr>
            <w:tcW w:w="11697" w:type="dxa"/>
            <w:gridSpan w:val="13"/>
            <w:shd w:val="clear" w:color="auto" w:fill="auto"/>
            <w:vAlign w:val="center"/>
          </w:tcPr>
          <w:p w:rsidR="00E94C06" w:rsidRPr="00E94C06" w:rsidRDefault="00E94C06" w:rsidP="00CD57C4">
            <w:pPr>
              <w:jc w:val="center"/>
              <w:rPr>
                <w:sz w:val="16"/>
                <w:szCs w:val="16"/>
              </w:rPr>
            </w:pPr>
            <w:r w:rsidRPr="00E94C06">
              <w:rPr>
                <w:sz w:val="16"/>
                <w:szCs w:val="16"/>
              </w:rPr>
              <w:t>Требования к потребительским свойствам и иным характеристикам (в том числе предельные цены) отдельных видов товаров, работ, услуг</w:t>
            </w:r>
          </w:p>
        </w:tc>
      </w:tr>
      <w:tr w:rsidR="00E94C06" w:rsidRPr="00E94C06" w:rsidTr="00CD57C4">
        <w:trPr>
          <w:trHeight w:val="210"/>
          <w:jc w:val="center"/>
        </w:trPr>
        <w:tc>
          <w:tcPr>
            <w:tcW w:w="485" w:type="dxa"/>
            <w:vMerge/>
            <w:vAlign w:val="center"/>
          </w:tcPr>
          <w:p w:rsidR="00E94C06" w:rsidRPr="00E94C06" w:rsidRDefault="00E94C06" w:rsidP="00CD57C4">
            <w:pPr>
              <w:jc w:val="center"/>
              <w:rPr>
                <w:sz w:val="16"/>
                <w:szCs w:val="16"/>
              </w:rPr>
            </w:pPr>
          </w:p>
        </w:tc>
        <w:tc>
          <w:tcPr>
            <w:tcW w:w="912" w:type="dxa"/>
            <w:vMerge/>
            <w:vAlign w:val="center"/>
          </w:tcPr>
          <w:p w:rsidR="00E94C06" w:rsidRPr="00E94C06" w:rsidRDefault="00E94C06" w:rsidP="00CD57C4">
            <w:pPr>
              <w:jc w:val="center"/>
              <w:rPr>
                <w:sz w:val="16"/>
                <w:szCs w:val="16"/>
                <w:u w:val="single"/>
              </w:rPr>
            </w:pPr>
          </w:p>
        </w:tc>
        <w:tc>
          <w:tcPr>
            <w:tcW w:w="2336" w:type="dxa"/>
            <w:vMerge/>
            <w:vAlign w:val="center"/>
          </w:tcPr>
          <w:p w:rsidR="00E94C06" w:rsidRPr="00E94C06" w:rsidRDefault="00E94C06" w:rsidP="00CD57C4">
            <w:pPr>
              <w:jc w:val="center"/>
              <w:rPr>
                <w:sz w:val="16"/>
                <w:szCs w:val="16"/>
              </w:rPr>
            </w:pPr>
          </w:p>
        </w:tc>
        <w:tc>
          <w:tcPr>
            <w:tcW w:w="2666" w:type="dxa"/>
            <w:vMerge w:val="restart"/>
            <w:shd w:val="clear" w:color="auto" w:fill="auto"/>
            <w:vAlign w:val="center"/>
          </w:tcPr>
          <w:p w:rsidR="00E94C06" w:rsidRPr="00E94C06" w:rsidRDefault="00E94C06" w:rsidP="00CD57C4">
            <w:pPr>
              <w:rPr>
                <w:sz w:val="16"/>
                <w:szCs w:val="16"/>
              </w:rPr>
            </w:pPr>
            <w:r w:rsidRPr="00E94C06">
              <w:rPr>
                <w:sz w:val="16"/>
                <w:szCs w:val="16"/>
              </w:rPr>
              <w:t>характеристика</w:t>
            </w:r>
          </w:p>
        </w:tc>
        <w:tc>
          <w:tcPr>
            <w:tcW w:w="1570" w:type="dxa"/>
            <w:gridSpan w:val="2"/>
            <w:shd w:val="clear" w:color="auto" w:fill="auto"/>
            <w:vAlign w:val="center"/>
          </w:tcPr>
          <w:p w:rsidR="00E94C06" w:rsidRPr="00E94C06" w:rsidRDefault="00E94C06" w:rsidP="00CD57C4">
            <w:pPr>
              <w:rPr>
                <w:sz w:val="16"/>
                <w:szCs w:val="16"/>
              </w:rPr>
            </w:pPr>
            <w:r w:rsidRPr="00E94C06">
              <w:rPr>
                <w:sz w:val="16"/>
                <w:szCs w:val="16"/>
              </w:rPr>
              <w:t>единица измерения</w:t>
            </w:r>
          </w:p>
        </w:tc>
        <w:tc>
          <w:tcPr>
            <w:tcW w:w="7461" w:type="dxa"/>
            <w:gridSpan w:val="10"/>
            <w:shd w:val="clear" w:color="auto" w:fill="auto"/>
            <w:vAlign w:val="center"/>
          </w:tcPr>
          <w:p w:rsidR="00E94C06" w:rsidRPr="00E94C06" w:rsidRDefault="00E94C06" w:rsidP="00CD57C4">
            <w:pPr>
              <w:jc w:val="center"/>
              <w:rPr>
                <w:sz w:val="16"/>
                <w:szCs w:val="16"/>
              </w:rPr>
            </w:pPr>
            <w:r w:rsidRPr="00E94C06">
              <w:rPr>
                <w:sz w:val="16"/>
                <w:szCs w:val="16"/>
              </w:rPr>
              <w:t>значение характеристики</w:t>
            </w:r>
          </w:p>
        </w:tc>
      </w:tr>
      <w:tr w:rsidR="00E94C06" w:rsidRPr="00E94C06" w:rsidTr="00CD57C4">
        <w:trPr>
          <w:trHeight w:val="2755"/>
          <w:jc w:val="center"/>
        </w:trPr>
        <w:tc>
          <w:tcPr>
            <w:tcW w:w="485" w:type="dxa"/>
            <w:vMerge/>
            <w:vAlign w:val="center"/>
          </w:tcPr>
          <w:p w:rsidR="00E94C06" w:rsidRPr="00E94C06" w:rsidRDefault="00E94C06" w:rsidP="00CD57C4">
            <w:pPr>
              <w:jc w:val="center"/>
              <w:rPr>
                <w:sz w:val="16"/>
                <w:szCs w:val="16"/>
              </w:rPr>
            </w:pPr>
          </w:p>
        </w:tc>
        <w:tc>
          <w:tcPr>
            <w:tcW w:w="912" w:type="dxa"/>
            <w:vMerge/>
            <w:vAlign w:val="center"/>
          </w:tcPr>
          <w:p w:rsidR="00E94C06" w:rsidRPr="00E94C06" w:rsidRDefault="00E94C06" w:rsidP="00CD57C4">
            <w:pPr>
              <w:jc w:val="center"/>
              <w:rPr>
                <w:sz w:val="16"/>
                <w:szCs w:val="16"/>
                <w:u w:val="single"/>
              </w:rPr>
            </w:pPr>
          </w:p>
        </w:tc>
        <w:tc>
          <w:tcPr>
            <w:tcW w:w="2336" w:type="dxa"/>
            <w:vMerge/>
            <w:vAlign w:val="center"/>
          </w:tcPr>
          <w:p w:rsidR="00E94C06" w:rsidRPr="00E94C06" w:rsidRDefault="00E94C06" w:rsidP="00CD57C4">
            <w:pPr>
              <w:jc w:val="center"/>
              <w:rPr>
                <w:sz w:val="16"/>
                <w:szCs w:val="16"/>
              </w:rPr>
            </w:pPr>
          </w:p>
        </w:tc>
        <w:tc>
          <w:tcPr>
            <w:tcW w:w="2666" w:type="dxa"/>
            <w:vMerge/>
            <w:vAlign w:val="center"/>
          </w:tcPr>
          <w:p w:rsidR="00E94C06" w:rsidRPr="00E94C06" w:rsidRDefault="00E94C06" w:rsidP="00CD57C4">
            <w:pPr>
              <w:jc w:val="center"/>
              <w:rPr>
                <w:sz w:val="16"/>
                <w:szCs w:val="16"/>
              </w:rPr>
            </w:pPr>
          </w:p>
        </w:tc>
        <w:tc>
          <w:tcPr>
            <w:tcW w:w="508" w:type="dxa"/>
            <w:shd w:val="clear" w:color="auto" w:fill="auto"/>
            <w:textDirection w:val="btLr"/>
            <w:vAlign w:val="center"/>
          </w:tcPr>
          <w:p w:rsidR="00E94C06" w:rsidRPr="00E94C06" w:rsidRDefault="00E94C06" w:rsidP="00CD57C4">
            <w:pPr>
              <w:jc w:val="center"/>
              <w:rPr>
                <w:sz w:val="16"/>
                <w:szCs w:val="16"/>
                <w:u w:val="single"/>
              </w:rPr>
            </w:pPr>
            <w:hyperlink r:id="rId120" w:history="1">
              <w:r w:rsidRPr="00E94C06">
                <w:rPr>
                  <w:sz w:val="16"/>
                  <w:szCs w:val="16"/>
                  <w:u w:val="single"/>
                </w:rPr>
                <w:t>код по ОКЕИ</w:t>
              </w:r>
            </w:hyperlink>
          </w:p>
        </w:tc>
        <w:tc>
          <w:tcPr>
            <w:tcW w:w="1062" w:type="dxa"/>
            <w:shd w:val="clear" w:color="auto" w:fill="auto"/>
            <w:textDirection w:val="btLr"/>
            <w:vAlign w:val="center"/>
          </w:tcPr>
          <w:p w:rsidR="00E94C06" w:rsidRPr="00E94C06" w:rsidRDefault="00E94C06" w:rsidP="00CD57C4">
            <w:pPr>
              <w:jc w:val="center"/>
              <w:rPr>
                <w:sz w:val="16"/>
                <w:szCs w:val="16"/>
              </w:rPr>
            </w:pPr>
            <w:r w:rsidRPr="00E94C06">
              <w:rPr>
                <w:sz w:val="16"/>
                <w:szCs w:val="16"/>
              </w:rPr>
              <w:t>наименование</w:t>
            </w:r>
          </w:p>
        </w:tc>
        <w:tc>
          <w:tcPr>
            <w:tcW w:w="1256" w:type="dxa"/>
            <w:shd w:val="clear" w:color="auto" w:fill="auto"/>
            <w:textDirection w:val="btLr"/>
            <w:vAlign w:val="center"/>
          </w:tcPr>
          <w:p w:rsidR="00E94C06" w:rsidRPr="00E94C06" w:rsidRDefault="00E94C06" w:rsidP="00CD57C4">
            <w:pPr>
              <w:jc w:val="center"/>
              <w:rPr>
                <w:sz w:val="16"/>
                <w:szCs w:val="16"/>
              </w:rPr>
            </w:pPr>
            <w:r w:rsidRPr="00E94C06">
              <w:rPr>
                <w:sz w:val="16"/>
                <w:szCs w:val="16"/>
              </w:rPr>
              <w:t>Глава Заречного муниципального образования</w:t>
            </w:r>
          </w:p>
        </w:tc>
        <w:tc>
          <w:tcPr>
            <w:tcW w:w="1276" w:type="dxa"/>
            <w:shd w:val="clear" w:color="auto" w:fill="auto"/>
            <w:textDirection w:val="btLr"/>
            <w:vAlign w:val="center"/>
          </w:tcPr>
          <w:p w:rsidR="00E94C06" w:rsidRPr="00E94C06" w:rsidRDefault="00E94C06" w:rsidP="00CD57C4">
            <w:pPr>
              <w:jc w:val="center"/>
              <w:rPr>
                <w:sz w:val="16"/>
                <w:szCs w:val="16"/>
              </w:rPr>
            </w:pPr>
            <w:r w:rsidRPr="00E94C06">
              <w:rPr>
                <w:sz w:val="16"/>
                <w:szCs w:val="16"/>
              </w:rPr>
              <w:t>Муниципальный служащий, замещающий должность, относящуюся  к главной группе должностей муниципальной службы</w:t>
            </w:r>
          </w:p>
        </w:tc>
        <w:tc>
          <w:tcPr>
            <w:tcW w:w="1134" w:type="dxa"/>
            <w:gridSpan w:val="3"/>
            <w:shd w:val="clear" w:color="auto" w:fill="auto"/>
            <w:textDirection w:val="btLr"/>
            <w:vAlign w:val="center"/>
          </w:tcPr>
          <w:p w:rsidR="00E94C06" w:rsidRPr="00E94C06" w:rsidRDefault="00E94C06" w:rsidP="00CD57C4">
            <w:pPr>
              <w:jc w:val="center"/>
              <w:rPr>
                <w:sz w:val="16"/>
                <w:szCs w:val="16"/>
              </w:rPr>
            </w:pPr>
            <w:r w:rsidRPr="00E94C06">
              <w:rPr>
                <w:sz w:val="16"/>
                <w:szCs w:val="16"/>
              </w:rPr>
              <w:t>Муниципальный служащий, замещающий должность, относящуюся  к ведущей группе должностей муниципальной службы</w:t>
            </w:r>
          </w:p>
        </w:tc>
        <w:tc>
          <w:tcPr>
            <w:tcW w:w="1276" w:type="dxa"/>
            <w:shd w:val="clear" w:color="auto" w:fill="auto"/>
            <w:textDirection w:val="btLr"/>
            <w:vAlign w:val="center"/>
          </w:tcPr>
          <w:p w:rsidR="00E94C06" w:rsidRPr="00E94C06" w:rsidRDefault="00E94C06" w:rsidP="00CD57C4">
            <w:pPr>
              <w:jc w:val="center"/>
              <w:rPr>
                <w:sz w:val="16"/>
                <w:szCs w:val="16"/>
              </w:rPr>
            </w:pPr>
            <w:r w:rsidRPr="00E94C06">
              <w:rPr>
                <w:sz w:val="16"/>
                <w:szCs w:val="16"/>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E94C06" w:rsidRPr="00E94C06" w:rsidRDefault="00E94C06" w:rsidP="00CD57C4">
            <w:pPr>
              <w:jc w:val="center"/>
              <w:rPr>
                <w:sz w:val="16"/>
                <w:szCs w:val="16"/>
              </w:rPr>
            </w:pPr>
            <w:r w:rsidRPr="00E94C06">
              <w:rPr>
                <w:sz w:val="16"/>
                <w:szCs w:val="16"/>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E94C06" w:rsidRPr="00E94C06" w:rsidRDefault="00E94C06" w:rsidP="00CD57C4">
            <w:pPr>
              <w:jc w:val="center"/>
              <w:rPr>
                <w:sz w:val="16"/>
                <w:szCs w:val="16"/>
              </w:rPr>
            </w:pPr>
            <w:r w:rsidRPr="00E94C06">
              <w:rPr>
                <w:sz w:val="16"/>
                <w:szCs w:val="16"/>
              </w:rPr>
              <w:t>Муниципальные служащие и работники, замещающие должности, не являющиеся должностями муниципальной службы</w:t>
            </w:r>
          </w:p>
        </w:tc>
      </w:tr>
      <w:tr w:rsidR="00E94C06" w:rsidRPr="00E94C06" w:rsidTr="00CD57C4">
        <w:trPr>
          <w:trHeight w:val="210"/>
          <w:jc w:val="center"/>
        </w:trPr>
        <w:tc>
          <w:tcPr>
            <w:tcW w:w="485" w:type="dxa"/>
            <w:shd w:val="clear" w:color="auto" w:fill="auto"/>
            <w:vAlign w:val="center"/>
          </w:tcPr>
          <w:p w:rsidR="00E94C06" w:rsidRPr="00E94C06" w:rsidRDefault="00E94C06" w:rsidP="00CD57C4">
            <w:pPr>
              <w:jc w:val="center"/>
              <w:rPr>
                <w:bCs/>
                <w:sz w:val="16"/>
                <w:szCs w:val="16"/>
              </w:rPr>
            </w:pPr>
            <w:r w:rsidRPr="00E94C06">
              <w:rPr>
                <w:bCs/>
                <w:sz w:val="16"/>
                <w:szCs w:val="16"/>
              </w:rPr>
              <w:t>1</w:t>
            </w:r>
          </w:p>
        </w:tc>
        <w:tc>
          <w:tcPr>
            <w:tcW w:w="912" w:type="dxa"/>
            <w:shd w:val="clear" w:color="auto" w:fill="auto"/>
            <w:vAlign w:val="center"/>
          </w:tcPr>
          <w:p w:rsidR="00E94C06" w:rsidRPr="00E94C06" w:rsidRDefault="00E94C06" w:rsidP="00CD57C4">
            <w:pPr>
              <w:jc w:val="center"/>
              <w:rPr>
                <w:bCs/>
                <w:sz w:val="16"/>
                <w:szCs w:val="16"/>
              </w:rPr>
            </w:pPr>
            <w:r w:rsidRPr="00E94C06">
              <w:rPr>
                <w:bCs/>
                <w:sz w:val="16"/>
                <w:szCs w:val="16"/>
              </w:rPr>
              <w:t>2</w:t>
            </w:r>
          </w:p>
        </w:tc>
        <w:tc>
          <w:tcPr>
            <w:tcW w:w="2336" w:type="dxa"/>
            <w:shd w:val="clear" w:color="auto" w:fill="auto"/>
            <w:vAlign w:val="center"/>
          </w:tcPr>
          <w:p w:rsidR="00E94C06" w:rsidRPr="00E94C06" w:rsidRDefault="00E94C06" w:rsidP="00CD57C4">
            <w:pPr>
              <w:jc w:val="center"/>
              <w:rPr>
                <w:bCs/>
                <w:sz w:val="16"/>
                <w:szCs w:val="16"/>
              </w:rPr>
            </w:pPr>
            <w:r w:rsidRPr="00E94C06">
              <w:rPr>
                <w:bCs/>
                <w:sz w:val="16"/>
                <w:szCs w:val="16"/>
              </w:rPr>
              <w:t>3</w:t>
            </w:r>
          </w:p>
        </w:tc>
        <w:tc>
          <w:tcPr>
            <w:tcW w:w="2666" w:type="dxa"/>
            <w:shd w:val="clear" w:color="auto" w:fill="auto"/>
            <w:vAlign w:val="center"/>
          </w:tcPr>
          <w:p w:rsidR="00E94C06" w:rsidRPr="00E94C06" w:rsidRDefault="00E94C06" w:rsidP="00CD57C4">
            <w:pPr>
              <w:jc w:val="center"/>
              <w:rPr>
                <w:bCs/>
                <w:sz w:val="16"/>
                <w:szCs w:val="16"/>
              </w:rPr>
            </w:pPr>
            <w:r w:rsidRPr="00E94C06">
              <w:rPr>
                <w:bCs/>
                <w:sz w:val="16"/>
                <w:szCs w:val="16"/>
              </w:rPr>
              <w:t>4</w:t>
            </w:r>
          </w:p>
        </w:tc>
        <w:tc>
          <w:tcPr>
            <w:tcW w:w="508" w:type="dxa"/>
            <w:shd w:val="clear" w:color="auto" w:fill="auto"/>
            <w:vAlign w:val="center"/>
          </w:tcPr>
          <w:p w:rsidR="00E94C06" w:rsidRPr="00E94C06" w:rsidRDefault="00E94C06" w:rsidP="00CD57C4">
            <w:pPr>
              <w:jc w:val="center"/>
              <w:rPr>
                <w:bCs/>
                <w:sz w:val="16"/>
                <w:szCs w:val="16"/>
              </w:rPr>
            </w:pPr>
            <w:r w:rsidRPr="00E94C06">
              <w:rPr>
                <w:bCs/>
                <w:sz w:val="16"/>
                <w:szCs w:val="16"/>
              </w:rPr>
              <w:t>5</w:t>
            </w:r>
          </w:p>
        </w:tc>
        <w:tc>
          <w:tcPr>
            <w:tcW w:w="1062" w:type="dxa"/>
            <w:shd w:val="clear" w:color="auto" w:fill="auto"/>
            <w:vAlign w:val="center"/>
          </w:tcPr>
          <w:p w:rsidR="00E94C06" w:rsidRPr="00E94C06" w:rsidRDefault="00E94C06" w:rsidP="00CD57C4">
            <w:pPr>
              <w:jc w:val="center"/>
              <w:rPr>
                <w:bCs/>
                <w:sz w:val="16"/>
                <w:szCs w:val="16"/>
              </w:rPr>
            </w:pPr>
            <w:r w:rsidRPr="00E94C06">
              <w:rPr>
                <w:bCs/>
                <w:sz w:val="16"/>
                <w:szCs w:val="16"/>
              </w:rPr>
              <w:t>6</w:t>
            </w:r>
          </w:p>
        </w:tc>
        <w:tc>
          <w:tcPr>
            <w:tcW w:w="1256" w:type="dxa"/>
            <w:shd w:val="clear" w:color="auto" w:fill="auto"/>
            <w:vAlign w:val="center"/>
          </w:tcPr>
          <w:p w:rsidR="00E94C06" w:rsidRPr="00E94C06" w:rsidRDefault="00E94C06" w:rsidP="00CD57C4">
            <w:pPr>
              <w:jc w:val="center"/>
              <w:rPr>
                <w:bCs/>
                <w:sz w:val="16"/>
                <w:szCs w:val="16"/>
              </w:rPr>
            </w:pPr>
            <w:r w:rsidRPr="00E94C06">
              <w:rPr>
                <w:bCs/>
                <w:sz w:val="16"/>
                <w:szCs w:val="16"/>
              </w:rPr>
              <w:t>7</w:t>
            </w:r>
          </w:p>
        </w:tc>
        <w:tc>
          <w:tcPr>
            <w:tcW w:w="1276" w:type="dxa"/>
            <w:shd w:val="clear" w:color="auto" w:fill="auto"/>
            <w:vAlign w:val="center"/>
          </w:tcPr>
          <w:p w:rsidR="00E94C06" w:rsidRPr="00E94C06" w:rsidRDefault="00E94C06" w:rsidP="00CD57C4">
            <w:pPr>
              <w:jc w:val="center"/>
              <w:rPr>
                <w:bCs/>
                <w:sz w:val="16"/>
                <w:szCs w:val="16"/>
              </w:rPr>
            </w:pPr>
            <w:r w:rsidRPr="00E94C06">
              <w:rPr>
                <w:bCs/>
                <w:sz w:val="16"/>
                <w:szCs w:val="16"/>
              </w:rPr>
              <w:t>8</w:t>
            </w:r>
          </w:p>
        </w:tc>
        <w:tc>
          <w:tcPr>
            <w:tcW w:w="1134" w:type="dxa"/>
            <w:gridSpan w:val="3"/>
            <w:shd w:val="clear" w:color="auto" w:fill="auto"/>
            <w:vAlign w:val="center"/>
          </w:tcPr>
          <w:p w:rsidR="00E94C06" w:rsidRPr="00E94C06" w:rsidRDefault="00E94C06" w:rsidP="00CD57C4">
            <w:pPr>
              <w:jc w:val="center"/>
              <w:rPr>
                <w:bCs/>
                <w:sz w:val="16"/>
                <w:szCs w:val="16"/>
              </w:rPr>
            </w:pPr>
            <w:r w:rsidRPr="00E94C06">
              <w:rPr>
                <w:bCs/>
                <w:sz w:val="16"/>
                <w:szCs w:val="16"/>
              </w:rPr>
              <w:t>9</w:t>
            </w:r>
          </w:p>
        </w:tc>
        <w:tc>
          <w:tcPr>
            <w:tcW w:w="1276" w:type="dxa"/>
            <w:shd w:val="clear" w:color="auto" w:fill="auto"/>
            <w:vAlign w:val="center"/>
          </w:tcPr>
          <w:p w:rsidR="00E94C06" w:rsidRPr="00E94C06" w:rsidRDefault="00E94C06" w:rsidP="00CD57C4">
            <w:pPr>
              <w:jc w:val="center"/>
              <w:rPr>
                <w:bCs/>
                <w:sz w:val="16"/>
                <w:szCs w:val="16"/>
              </w:rPr>
            </w:pPr>
            <w:r w:rsidRPr="00E94C06">
              <w:rPr>
                <w:bCs/>
                <w:sz w:val="16"/>
                <w:szCs w:val="16"/>
              </w:rPr>
              <w:t>10</w:t>
            </w:r>
          </w:p>
        </w:tc>
        <w:tc>
          <w:tcPr>
            <w:tcW w:w="1279" w:type="dxa"/>
            <w:gridSpan w:val="3"/>
            <w:shd w:val="clear" w:color="auto" w:fill="auto"/>
            <w:vAlign w:val="center"/>
          </w:tcPr>
          <w:p w:rsidR="00E94C06" w:rsidRPr="00E94C06" w:rsidRDefault="00E94C06" w:rsidP="00CD57C4">
            <w:pPr>
              <w:jc w:val="center"/>
              <w:rPr>
                <w:bCs/>
                <w:sz w:val="16"/>
                <w:szCs w:val="16"/>
              </w:rPr>
            </w:pPr>
            <w:r w:rsidRPr="00E94C06">
              <w:rPr>
                <w:bCs/>
                <w:sz w:val="16"/>
                <w:szCs w:val="16"/>
              </w:rPr>
              <w:t>11</w:t>
            </w:r>
          </w:p>
        </w:tc>
        <w:tc>
          <w:tcPr>
            <w:tcW w:w="1240" w:type="dxa"/>
            <w:shd w:val="clear" w:color="auto" w:fill="auto"/>
            <w:vAlign w:val="center"/>
          </w:tcPr>
          <w:p w:rsidR="00E94C06" w:rsidRPr="00E94C06" w:rsidRDefault="00E94C06" w:rsidP="00CD57C4">
            <w:pPr>
              <w:jc w:val="center"/>
              <w:rPr>
                <w:bCs/>
                <w:sz w:val="16"/>
                <w:szCs w:val="16"/>
              </w:rPr>
            </w:pPr>
            <w:r w:rsidRPr="00E94C06">
              <w:rPr>
                <w:bCs/>
                <w:sz w:val="16"/>
                <w:szCs w:val="16"/>
              </w:rPr>
              <w:t>12</w:t>
            </w:r>
          </w:p>
        </w:tc>
      </w:tr>
      <w:tr w:rsidR="00E94C06" w:rsidRPr="00E94C06" w:rsidTr="00CD57C4">
        <w:trPr>
          <w:trHeight w:val="415"/>
          <w:jc w:val="center"/>
        </w:trPr>
        <w:tc>
          <w:tcPr>
            <w:tcW w:w="485" w:type="dxa"/>
            <w:shd w:val="clear" w:color="auto" w:fill="auto"/>
            <w:vAlign w:val="center"/>
          </w:tcPr>
          <w:p w:rsidR="00E94C06" w:rsidRPr="00E94C06" w:rsidRDefault="00E94C06" w:rsidP="00CD57C4">
            <w:pPr>
              <w:jc w:val="center"/>
              <w:rPr>
                <w:sz w:val="16"/>
                <w:szCs w:val="16"/>
              </w:rPr>
            </w:pPr>
            <w:r w:rsidRPr="00E94C06">
              <w:rPr>
                <w:sz w:val="16"/>
                <w:szCs w:val="16"/>
              </w:rPr>
              <w:lastRenderedPageBreak/>
              <w:t>1.</w:t>
            </w:r>
          </w:p>
        </w:tc>
        <w:tc>
          <w:tcPr>
            <w:tcW w:w="912" w:type="dxa"/>
            <w:shd w:val="clear" w:color="auto" w:fill="auto"/>
            <w:vAlign w:val="center"/>
          </w:tcPr>
          <w:p w:rsidR="00E94C06" w:rsidRPr="00E94C06" w:rsidRDefault="00E94C06" w:rsidP="00CD57C4">
            <w:pPr>
              <w:pStyle w:val="ConsPlusNormal"/>
              <w:ind w:firstLine="0"/>
              <w:jc w:val="center"/>
              <w:rPr>
                <w:rFonts w:ascii="Times New Roman" w:hAnsi="Times New Roman" w:cs="Times New Roman"/>
                <w:sz w:val="16"/>
                <w:szCs w:val="16"/>
              </w:rPr>
            </w:pPr>
            <w:r w:rsidRPr="00E94C06">
              <w:rPr>
                <w:rFonts w:ascii="Times New Roman" w:hAnsi="Times New Roman" w:cs="Times New Roman"/>
                <w:sz w:val="16"/>
                <w:szCs w:val="16"/>
              </w:rPr>
              <w:t>26.20.11</w:t>
            </w:r>
          </w:p>
        </w:tc>
        <w:tc>
          <w:tcPr>
            <w:tcW w:w="2336" w:type="dxa"/>
            <w:shd w:val="clear" w:color="auto" w:fill="auto"/>
            <w:vAlign w:val="center"/>
          </w:tcPr>
          <w:p w:rsidR="00E94C06" w:rsidRPr="00E94C06" w:rsidRDefault="00E94C06" w:rsidP="00CD57C4">
            <w:pPr>
              <w:autoSpaceDE w:val="0"/>
              <w:autoSpaceDN w:val="0"/>
              <w:adjustRightInd w:val="0"/>
              <w:rPr>
                <w:sz w:val="16"/>
                <w:szCs w:val="16"/>
              </w:rPr>
            </w:pPr>
            <w:r w:rsidRPr="00E94C06">
              <w:rPr>
                <w:sz w:val="16"/>
                <w:szCs w:val="16"/>
              </w:rPr>
              <w:t xml:space="preserve">Компьютеры портативные массой не более </w:t>
            </w:r>
            <w:smartTag w:uri="urn:schemas-microsoft-com:office:smarttags" w:element="metricconverter">
              <w:smartTagPr>
                <w:attr w:name="ProductID" w:val="10 кг"/>
              </w:smartTagPr>
              <w:r w:rsidRPr="00E94C06">
                <w:rPr>
                  <w:sz w:val="16"/>
                  <w:szCs w:val="16"/>
                </w:rPr>
                <w:t>10 кг</w:t>
              </w:r>
            </w:smartTag>
            <w:r w:rsidRPr="00E94C06">
              <w:rPr>
                <w:sz w:val="16"/>
                <w:szCs w:val="16"/>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E94C06" w:rsidRPr="00E94C06" w:rsidRDefault="00E94C06" w:rsidP="00CD57C4">
            <w:pPr>
              <w:autoSpaceDE w:val="0"/>
              <w:autoSpaceDN w:val="0"/>
              <w:adjustRightInd w:val="0"/>
              <w:rPr>
                <w:sz w:val="16"/>
                <w:szCs w:val="16"/>
              </w:rPr>
            </w:pPr>
            <w:r w:rsidRPr="00E94C06">
              <w:rPr>
                <w:sz w:val="16"/>
                <w:szCs w:val="16"/>
              </w:rPr>
              <w:t>Пояснения по требуемой продукции: ноутбуки, планшетные компьютеры</w:t>
            </w:r>
          </w:p>
          <w:p w:rsidR="00E94C06" w:rsidRPr="00E94C06" w:rsidRDefault="00E94C06" w:rsidP="00CD57C4">
            <w:pPr>
              <w:pStyle w:val="ConsPlusNormal"/>
              <w:ind w:firstLine="0"/>
              <w:rPr>
                <w:rFonts w:ascii="Times New Roman" w:hAnsi="Times New Roman" w:cs="Times New Roman"/>
                <w:sz w:val="16"/>
                <w:szCs w:val="16"/>
              </w:rPr>
            </w:pPr>
          </w:p>
        </w:tc>
        <w:tc>
          <w:tcPr>
            <w:tcW w:w="266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E94C06">
              <w:rPr>
                <w:rFonts w:ascii="Times New Roman" w:hAnsi="Times New Roman" w:cs="Times New Roman"/>
                <w:sz w:val="16"/>
                <w:szCs w:val="16"/>
              </w:rPr>
              <w:t>Wi-Fi</w:t>
            </w:r>
            <w:proofErr w:type="spellEnd"/>
            <w:r w:rsidRPr="00E94C06">
              <w:rPr>
                <w:rFonts w:ascii="Times New Roman" w:hAnsi="Times New Roman" w:cs="Times New Roman"/>
                <w:sz w:val="16"/>
                <w:szCs w:val="16"/>
              </w:rPr>
              <w:t xml:space="preserve">, </w:t>
            </w:r>
            <w:proofErr w:type="spellStart"/>
            <w:r w:rsidRPr="00E94C06">
              <w:rPr>
                <w:rFonts w:ascii="Times New Roman" w:hAnsi="Times New Roman" w:cs="Times New Roman"/>
                <w:sz w:val="16"/>
                <w:szCs w:val="16"/>
              </w:rPr>
              <w:t>Bluetooth</w:t>
            </w:r>
            <w:proofErr w:type="spellEnd"/>
            <w:r w:rsidRPr="00E94C06">
              <w:rPr>
                <w:rFonts w:ascii="Times New Roman" w:hAnsi="Times New Roman" w:cs="Times New Roman"/>
                <w:sz w:val="16"/>
                <w:szCs w:val="16"/>
              </w:rPr>
              <w:t>, поддержки 3G (UMTS), тип видеоадаптера, время работы, операционная система, предустановленное программное обеспечение, предельная цена</w:t>
            </w:r>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383</w:t>
            </w:r>
          </w:p>
        </w:tc>
        <w:tc>
          <w:tcPr>
            <w:tcW w:w="1062" w:type="dxa"/>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shd w:val="clear" w:color="auto" w:fill="auto"/>
            <w:vAlign w:val="center"/>
          </w:tcPr>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40000</w:t>
            </w:r>
          </w:p>
        </w:tc>
        <w:tc>
          <w:tcPr>
            <w:tcW w:w="1276" w:type="dxa"/>
            <w:shd w:val="clear" w:color="auto" w:fill="auto"/>
            <w:vAlign w:val="center"/>
          </w:tcPr>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40000</w:t>
            </w:r>
          </w:p>
        </w:tc>
        <w:tc>
          <w:tcPr>
            <w:tcW w:w="1134" w:type="dxa"/>
            <w:gridSpan w:val="3"/>
            <w:shd w:val="clear" w:color="auto" w:fill="auto"/>
            <w:vAlign w:val="center"/>
          </w:tcPr>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40000</w:t>
            </w:r>
          </w:p>
        </w:tc>
        <w:tc>
          <w:tcPr>
            <w:tcW w:w="1276" w:type="dxa"/>
            <w:shd w:val="clear" w:color="auto" w:fill="auto"/>
            <w:vAlign w:val="center"/>
          </w:tcPr>
          <w:p w:rsidR="00E94C06" w:rsidRPr="00E94C06" w:rsidRDefault="00E94C06" w:rsidP="00CD57C4">
            <w:pPr>
              <w:rPr>
                <w:sz w:val="16"/>
                <w:szCs w:val="16"/>
              </w:rPr>
            </w:pPr>
          </w:p>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40000</w:t>
            </w:r>
          </w:p>
        </w:tc>
        <w:tc>
          <w:tcPr>
            <w:tcW w:w="1279" w:type="dxa"/>
            <w:gridSpan w:val="3"/>
            <w:shd w:val="clear" w:color="auto" w:fill="auto"/>
            <w:vAlign w:val="center"/>
          </w:tcPr>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40000</w:t>
            </w:r>
          </w:p>
        </w:tc>
        <w:tc>
          <w:tcPr>
            <w:tcW w:w="1240" w:type="dxa"/>
            <w:shd w:val="clear" w:color="auto" w:fill="auto"/>
            <w:vAlign w:val="center"/>
          </w:tcPr>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40000</w:t>
            </w:r>
          </w:p>
        </w:tc>
      </w:tr>
      <w:tr w:rsidR="00E94C06" w:rsidRPr="00E94C06" w:rsidTr="00CD57C4">
        <w:trPr>
          <w:trHeight w:val="889"/>
          <w:jc w:val="center"/>
        </w:trPr>
        <w:tc>
          <w:tcPr>
            <w:tcW w:w="485" w:type="dxa"/>
            <w:shd w:val="clear" w:color="auto" w:fill="auto"/>
            <w:vAlign w:val="center"/>
          </w:tcPr>
          <w:p w:rsidR="00E94C06" w:rsidRPr="00E94C06" w:rsidRDefault="00E94C06" w:rsidP="00CD57C4">
            <w:pPr>
              <w:jc w:val="center"/>
              <w:rPr>
                <w:sz w:val="16"/>
                <w:szCs w:val="16"/>
              </w:rPr>
            </w:pPr>
            <w:r w:rsidRPr="00E94C06">
              <w:rPr>
                <w:sz w:val="16"/>
                <w:szCs w:val="16"/>
              </w:rPr>
              <w:t>2.</w:t>
            </w:r>
          </w:p>
        </w:tc>
        <w:tc>
          <w:tcPr>
            <w:tcW w:w="912" w:type="dxa"/>
            <w:shd w:val="clear" w:color="auto" w:fill="auto"/>
            <w:vAlign w:val="center"/>
          </w:tcPr>
          <w:p w:rsidR="00E94C06" w:rsidRPr="00E94C06" w:rsidRDefault="00E94C06" w:rsidP="00CD57C4">
            <w:pPr>
              <w:rPr>
                <w:sz w:val="16"/>
                <w:szCs w:val="16"/>
              </w:rPr>
            </w:pPr>
            <w:r w:rsidRPr="00E94C06">
              <w:rPr>
                <w:sz w:val="16"/>
                <w:szCs w:val="16"/>
              </w:rPr>
              <w:t>26.20.15</w:t>
            </w:r>
          </w:p>
        </w:tc>
        <w:tc>
          <w:tcPr>
            <w:tcW w:w="2336" w:type="dxa"/>
            <w:shd w:val="clear" w:color="auto" w:fill="auto"/>
            <w:vAlign w:val="center"/>
          </w:tcPr>
          <w:p w:rsidR="00E94C06" w:rsidRPr="00E94C06" w:rsidRDefault="00E94C06" w:rsidP="00CD57C4">
            <w:pPr>
              <w:rPr>
                <w:sz w:val="16"/>
                <w:szCs w:val="16"/>
              </w:rPr>
            </w:pPr>
            <w:r w:rsidRPr="00E94C06">
              <w:rPr>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E94C06">
              <w:rPr>
                <w:sz w:val="16"/>
                <w:szCs w:val="16"/>
              </w:rPr>
              <w:t>ств дл</w:t>
            </w:r>
            <w:proofErr w:type="gramEnd"/>
            <w:r w:rsidRPr="00E94C06">
              <w:rPr>
                <w:sz w:val="16"/>
                <w:szCs w:val="16"/>
              </w:rPr>
              <w:t>я автоматической обработки данных: запоминающие устройства, устройства ввода, устройства вывода.</w:t>
            </w:r>
            <w:r w:rsidRPr="00E94C06">
              <w:rPr>
                <w:sz w:val="16"/>
                <w:szCs w:val="16"/>
              </w:rPr>
              <w:br/>
              <w:t>Пояснения по требуемой продукции: компьютеры персональные настольные, рабочие станции вывода</w:t>
            </w:r>
          </w:p>
        </w:tc>
        <w:tc>
          <w:tcPr>
            <w:tcW w:w="2666" w:type="dxa"/>
            <w:shd w:val="clear" w:color="auto" w:fill="auto"/>
            <w:vAlign w:val="center"/>
          </w:tcPr>
          <w:p w:rsidR="00E94C06" w:rsidRPr="00E94C06" w:rsidRDefault="00E94C06" w:rsidP="00CD57C4">
            <w:pPr>
              <w:rPr>
                <w:sz w:val="16"/>
                <w:szCs w:val="16"/>
              </w:rPr>
            </w:pPr>
            <w:proofErr w:type="gramStart"/>
            <w:r w:rsidRPr="00E94C06">
              <w:rPr>
                <w:sz w:val="16"/>
                <w:szCs w:val="16"/>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383</w:t>
            </w:r>
          </w:p>
        </w:tc>
        <w:tc>
          <w:tcPr>
            <w:tcW w:w="1062" w:type="dxa"/>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shd w:val="clear" w:color="auto" w:fill="auto"/>
            <w:vAlign w:val="center"/>
          </w:tcPr>
          <w:p w:rsidR="00E94C06" w:rsidRPr="00E94C06" w:rsidRDefault="00E94C06" w:rsidP="00CD57C4">
            <w:pPr>
              <w:rPr>
                <w:sz w:val="16"/>
                <w:szCs w:val="16"/>
              </w:rPr>
            </w:pPr>
            <w:r w:rsidRPr="00E94C06">
              <w:rPr>
                <w:sz w:val="16"/>
                <w:szCs w:val="16"/>
              </w:rPr>
              <w:t>не более 75000</w:t>
            </w:r>
          </w:p>
        </w:tc>
        <w:tc>
          <w:tcPr>
            <w:tcW w:w="1276" w:type="dxa"/>
            <w:shd w:val="clear" w:color="auto" w:fill="auto"/>
            <w:vAlign w:val="center"/>
          </w:tcPr>
          <w:p w:rsidR="00E94C06" w:rsidRPr="00E94C06" w:rsidRDefault="00E94C06" w:rsidP="00CD57C4">
            <w:pPr>
              <w:rPr>
                <w:sz w:val="16"/>
                <w:szCs w:val="16"/>
              </w:rPr>
            </w:pPr>
            <w:r w:rsidRPr="00E94C06">
              <w:rPr>
                <w:sz w:val="16"/>
                <w:szCs w:val="16"/>
              </w:rPr>
              <w:t>не более 75000</w:t>
            </w:r>
          </w:p>
        </w:tc>
        <w:tc>
          <w:tcPr>
            <w:tcW w:w="1134" w:type="dxa"/>
            <w:gridSpan w:val="3"/>
            <w:shd w:val="clear" w:color="auto" w:fill="auto"/>
            <w:vAlign w:val="center"/>
          </w:tcPr>
          <w:p w:rsidR="00E94C06" w:rsidRPr="00E94C06" w:rsidRDefault="00E94C06" w:rsidP="00CD57C4">
            <w:pPr>
              <w:rPr>
                <w:sz w:val="16"/>
                <w:szCs w:val="16"/>
              </w:rPr>
            </w:pPr>
            <w:r w:rsidRPr="00E94C06">
              <w:rPr>
                <w:sz w:val="16"/>
                <w:szCs w:val="16"/>
              </w:rPr>
              <w:t>не более 75000</w:t>
            </w:r>
          </w:p>
        </w:tc>
        <w:tc>
          <w:tcPr>
            <w:tcW w:w="1276" w:type="dxa"/>
            <w:shd w:val="clear" w:color="auto" w:fill="auto"/>
            <w:vAlign w:val="center"/>
          </w:tcPr>
          <w:p w:rsidR="00E94C06" w:rsidRPr="00E94C06" w:rsidRDefault="00E94C06" w:rsidP="00CD57C4">
            <w:pPr>
              <w:rPr>
                <w:sz w:val="16"/>
                <w:szCs w:val="16"/>
              </w:rPr>
            </w:pPr>
            <w:r w:rsidRPr="00E94C06">
              <w:rPr>
                <w:sz w:val="16"/>
                <w:szCs w:val="16"/>
              </w:rPr>
              <w:t>не более 75000</w:t>
            </w:r>
          </w:p>
        </w:tc>
        <w:tc>
          <w:tcPr>
            <w:tcW w:w="1279" w:type="dxa"/>
            <w:gridSpan w:val="3"/>
            <w:shd w:val="clear" w:color="auto" w:fill="auto"/>
            <w:vAlign w:val="center"/>
          </w:tcPr>
          <w:p w:rsidR="00E94C06" w:rsidRPr="00E94C06" w:rsidRDefault="00E94C06" w:rsidP="00CD57C4">
            <w:pPr>
              <w:rPr>
                <w:sz w:val="16"/>
                <w:szCs w:val="16"/>
              </w:rPr>
            </w:pPr>
            <w:r w:rsidRPr="00E94C06">
              <w:rPr>
                <w:sz w:val="16"/>
                <w:szCs w:val="16"/>
              </w:rPr>
              <w:t>не более 75000</w:t>
            </w:r>
          </w:p>
        </w:tc>
        <w:tc>
          <w:tcPr>
            <w:tcW w:w="1240" w:type="dxa"/>
            <w:shd w:val="clear" w:color="auto" w:fill="auto"/>
            <w:vAlign w:val="center"/>
          </w:tcPr>
          <w:p w:rsidR="00E94C06" w:rsidRPr="00E94C06" w:rsidRDefault="00E94C06" w:rsidP="00CD57C4">
            <w:pPr>
              <w:rPr>
                <w:sz w:val="16"/>
                <w:szCs w:val="16"/>
              </w:rPr>
            </w:pPr>
            <w:r w:rsidRPr="00E94C06">
              <w:rPr>
                <w:sz w:val="16"/>
                <w:szCs w:val="16"/>
              </w:rPr>
              <w:t>не более 75000</w:t>
            </w:r>
          </w:p>
        </w:tc>
      </w:tr>
      <w:tr w:rsidR="00E94C06" w:rsidRPr="00E94C06" w:rsidTr="00CD57C4">
        <w:trPr>
          <w:trHeight w:val="6700"/>
          <w:jc w:val="center"/>
        </w:trPr>
        <w:tc>
          <w:tcPr>
            <w:tcW w:w="485" w:type="dxa"/>
            <w:shd w:val="clear" w:color="auto" w:fill="auto"/>
            <w:vAlign w:val="center"/>
          </w:tcPr>
          <w:p w:rsidR="00E94C06" w:rsidRPr="00E94C06" w:rsidRDefault="00E94C06" w:rsidP="00CD57C4">
            <w:pPr>
              <w:jc w:val="center"/>
              <w:rPr>
                <w:sz w:val="16"/>
                <w:szCs w:val="16"/>
              </w:rPr>
            </w:pPr>
            <w:r w:rsidRPr="00E94C06">
              <w:rPr>
                <w:sz w:val="16"/>
                <w:szCs w:val="16"/>
              </w:rPr>
              <w:lastRenderedPageBreak/>
              <w:t>3.</w:t>
            </w:r>
          </w:p>
        </w:tc>
        <w:tc>
          <w:tcPr>
            <w:tcW w:w="912" w:type="dxa"/>
            <w:shd w:val="clear" w:color="auto" w:fill="auto"/>
            <w:vAlign w:val="center"/>
          </w:tcPr>
          <w:p w:rsidR="00E94C06" w:rsidRPr="00E94C06" w:rsidRDefault="00E94C06" w:rsidP="00CD57C4">
            <w:pPr>
              <w:rPr>
                <w:sz w:val="16"/>
                <w:szCs w:val="16"/>
              </w:rPr>
            </w:pPr>
            <w:r w:rsidRPr="00E94C06">
              <w:rPr>
                <w:sz w:val="16"/>
                <w:szCs w:val="16"/>
              </w:rPr>
              <w:t>26.20.16</w:t>
            </w:r>
          </w:p>
        </w:tc>
        <w:tc>
          <w:tcPr>
            <w:tcW w:w="2336" w:type="dxa"/>
            <w:shd w:val="clear" w:color="auto" w:fill="auto"/>
            <w:vAlign w:val="center"/>
          </w:tcPr>
          <w:p w:rsidR="00E94C06" w:rsidRPr="00E94C06" w:rsidRDefault="00E94C06" w:rsidP="00CD57C4">
            <w:pPr>
              <w:rPr>
                <w:sz w:val="16"/>
                <w:szCs w:val="16"/>
              </w:rPr>
            </w:pPr>
            <w:r w:rsidRPr="00E94C06">
              <w:rPr>
                <w:sz w:val="16"/>
                <w:szCs w:val="16"/>
              </w:rPr>
              <w:t>Устройства ввода/вывода данных, содержащие или не содержащие в одном корпусе запоминающие устройства.</w:t>
            </w:r>
            <w:r w:rsidRPr="00E94C06">
              <w:rPr>
                <w:sz w:val="16"/>
                <w:szCs w:val="16"/>
              </w:rPr>
              <w:br/>
            </w:r>
          </w:p>
          <w:p w:rsidR="00E94C06" w:rsidRPr="00E94C06" w:rsidRDefault="00E94C06" w:rsidP="00CD57C4">
            <w:pPr>
              <w:autoSpaceDE w:val="0"/>
              <w:autoSpaceDN w:val="0"/>
              <w:adjustRightInd w:val="0"/>
              <w:rPr>
                <w:sz w:val="16"/>
                <w:szCs w:val="16"/>
              </w:rPr>
            </w:pPr>
            <w:r w:rsidRPr="00E94C06">
              <w:rPr>
                <w:sz w:val="16"/>
                <w:szCs w:val="16"/>
              </w:rPr>
              <w:t>Пояснения по требуемой продукции: принтеры, сканеры</w:t>
            </w:r>
          </w:p>
          <w:p w:rsidR="00E94C06" w:rsidRPr="00E94C06" w:rsidRDefault="00E94C06" w:rsidP="00CD57C4">
            <w:pPr>
              <w:rPr>
                <w:sz w:val="16"/>
                <w:szCs w:val="16"/>
              </w:rPr>
            </w:pPr>
          </w:p>
        </w:tc>
        <w:tc>
          <w:tcPr>
            <w:tcW w:w="2666" w:type="dxa"/>
            <w:shd w:val="clear" w:color="auto" w:fill="auto"/>
            <w:vAlign w:val="center"/>
          </w:tcPr>
          <w:tbl>
            <w:tblPr>
              <w:tblW w:w="0" w:type="auto"/>
              <w:tblLayout w:type="fixed"/>
              <w:tblCellMar>
                <w:top w:w="102" w:type="dxa"/>
                <w:left w:w="62" w:type="dxa"/>
                <w:bottom w:w="102" w:type="dxa"/>
                <w:right w:w="62" w:type="dxa"/>
              </w:tblCellMar>
              <w:tblLook w:val="0000"/>
            </w:tblPr>
            <w:tblGrid>
              <w:gridCol w:w="1871"/>
            </w:tblGrid>
            <w:tr w:rsidR="00E94C06" w:rsidRPr="00E94C06" w:rsidTr="00CD57C4">
              <w:tc>
                <w:tcPr>
                  <w:tcW w:w="1871" w:type="dxa"/>
                  <w:tcBorders>
                    <w:top w:val="single" w:sz="4" w:space="0" w:color="auto"/>
                  </w:tcBorders>
                </w:tcPr>
                <w:p w:rsidR="00E94C06" w:rsidRPr="00E94C06" w:rsidRDefault="00E94C06" w:rsidP="00CD57C4">
                  <w:pPr>
                    <w:autoSpaceDE w:val="0"/>
                    <w:autoSpaceDN w:val="0"/>
                    <w:adjustRightInd w:val="0"/>
                    <w:rPr>
                      <w:sz w:val="16"/>
                      <w:szCs w:val="16"/>
                    </w:rPr>
                  </w:pPr>
                  <w:r w:rsidRPr="00E94C06">
                    <w:rPr>
                      <w:sz w:val="16"/>
                      <w:szCs w:val="16"/>
                    </w:rPr>
                    <w:t>метод печати (струйный/лазерный - для принтера)</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разрешение сканирования (для сканера)</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цветность (цветной/черно-белый)</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максимальный формат</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скорость печати/сканирования</w:t>
                  </w:r>
                </w:p>
              </w:tc>
            </w:tr>
            <w:tr w:rsidR="00E94C06" w:rsidRPr="00E94C06" w:rsidTr="00CD57C4">
              <w:tc>
                <w:tcPr>
                  <w:tcW w:w="1871" w:type="dxa"/>
                  <w:tcBorders>
                    <w:bottom w:val="single" w:sz="4" w:space="0" w:color="auto"/>
                  </w:tcBorders>
                </w:tcPr>
                <w:p w:rsidR="00E94C06" w:rsidRPr="00E94C06" w:rsidRDefault="00E94C06" w:rsidP="00CD57C4">
                  <w:pPr>
                    <w:autoSpaceDE w:val="0"/>
                    <w:autoSpaceDN w:val="0"/>
                    <w:adjustRightInd w:val="0"/>
                    <w:rPr>
                      <w:sz w:val="16"/>
                      <w:szCs w:val="16"/>
                    </w:rPr>
                  </w:pPr>
                  <w:r w:rsidRPr="00E94C06">
                    <w:rPr>
                      <w:sz w:val="16"/>
                      <w:szCs w:val="16"/>
                    </w:rPr>
                    <w:t>наличие дополнительных модулей и интерфейсов (сетевой интерфейс, устройства чтения карт памяти и т.д.)</w:t>
                  </w:r>
                </w:p>
              </w:tc>
            </w:tr>
          </w:tbl>
          <w:p w:rsidR="00E94C06" w:rsidRPr="00E94C06" w:rsidRDefault="00E94C06" w:rsidP="00CD57C4">
            <w:pPr>
              <w:rPr>
                <w:sz w:val="16"/>
                <w:szCs w:val="16"/>
              </w:rPr>
            </w:pPr>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383</w:t>
            </w:r>
          </w:p>
        </w:tc>
        <w:tc>
          <w:tcPr>
            <w:tcW w:w="1062" w:type="dxa"/>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shd w:val="clear" w:color="auto" w:fill="auto"/>
            <w:vAlign w:val="center"/>
          </w:tcPr>
          <w:p w:rsidR="00E94C06" w:rsidRPr="00E94C06" w:rsidRDefault="00E94C06" w:rsidP="00CD57C4">
            <w:pPr>
              <w:rPr>
                <w:sz w:val="16"/>
                <w:szCs w:val="16"/>
              </w:rPr>
            </w:pPr>
            <w:r w:rsidRPr="00E94C06">
              <w:rPr>
                <w:sz w:val="16"/>
                <w:szCs w:val="16"/>
              </w:rPr>
              <w:t>не более 20000</w:t>
            </w:r>
          </w:p>
        </w:tc>
        <w:tc>
          <w:tcPr>
            <w:tcW w:w="1276" w:type="dxa"/>
            <w:shd w:val="clear" w:color="auto" w:fill="auto"/>
            <w:vAlign w:val="center"/>
          </w:tcPr>
          <w:p w:rsidR="00E94C06" w:rsidRPr="00E94C06" w:rsidRDefault="00E94C06" w:rsidP="00CD57C4">
            <w:pPr>
              <w:rPr>
                <w:sz w:val="16"/>
                <w:szCs w:val="16"/>
              </w:rPr>
            </w:pPr>
            <w:r w:rsidRPr="00E94C06">
              <w:rPr>
                <w:sz w:val="16"/>
                <w:szCs w:val="16"/>
              </w:rPr>
              <w:t>не более 20000</w:t>
            </w:r>
          </w:p>
        </w:tc>
        <w:tc>
          <w:tcPr>
            <w:tcW w:w="1134" w:type="dxa"/>
            <w:gridSpan w:val="3"/>
            <w:shd w:val="clear" w:color="auto" w:fill="auto"/>
            <w:vAlign w:val="center"/>
          </w:tcPr>
          <w:p w:rsidR="00E94C06" w:rsidRPr="00E94C06" w:rsidRDefault="00E94C06" w:rsidP="00CD57C4">
            <w:pPr>
              <w:rPr>
                <w:sz w:val="16"/>
                <w:szCs w:val="16"/>
              </w:rPr>
            </w:pPr>
            <w:r w:rsidRPr="00E94C06">
              <w:rPr>
                <w:sz w:val="16"/>
                <w:szCs w:val="16"/>
              </w:rPr>
              <w:t>не более 20000</w:t>
            </w:r>
          </w:p>
        </w:tc>
        <w:tc>
          <w:tcPr>
            <w:tcW w:w="1276" w:type="dxa"/>
            <w:shd w:val="clear" w:color="auto" w:fill="auto"/>
            <w:vAlign w:val="center"/>
          </w:tcPr>
          <w:p w:rsidR="00E94C06" w:rsidRPr="00E94C06" w:rsidRDefault="00E94C06" w:rsidP="00CD57C4">
            <w:pPr>
              <w:rPr>
                <w:sz w:val="16"/>
                <w:szCs w:val="16"/>
              </w:rPr>
            </w:pPr>
            <w:r w:rsidRPr="00E94C06">
              <w:rPr>
                <w:sz w:val="16"/>
                <w:szCs w:val="16"/>
              </w:rPr>
              <w:t>не более 20000</w:t>
            </w:r>
          </w:p>
        </w:tc>
        <w:tc>
          <w:tcPr>
            <w:tcW w:w="1279" w:type="dxa"/>
            <w:gridSpan w:val="3"/>
            <w:shd w:val="clear" w:color="auto" w:fill="auto"/>
            <w:vAlign w:val="center"/>
          </w:tcPr>
          <w:p w:rsidR="00E94C06" w:rsidRPr="00E94C06" w:rsidRDefault="00E94C06" w:rsidP="00CD57C4">
            <w:pPr>
              <w:rPr>
                <w:sz w:val="16"/>
                <w:szCs w:val="16"/>
              </w:rPr>
            </w:pPr>
            <w:r w:rsidRPr="00E94C06">
              <w:rPr>
                <w:sz w:val="16"/>
                <w:szCs w:val="16"/>
              </w:rPr>
              <w:t>не более 20000</w:t>
            </w:r>
          </w:p>
        </w:tc>
        <w:tc>
          <w:tcPr>
            <w:tcW w:w="1240" w:type="dxa"/>
            <w:shd w:val="clear" w:color="auto" w:fill="auto"/>
            <w:vAlign w:val="center"/>
          </w:tcPr>
          <w:p w:rsidR="00E94C06" w:rsidRPr="00E94C06" w:rsidRDefault="00E94C06" w:rsidP="00CD57C4">
            <w:pPr>
              <w:rPr>
                <w:sz w:val="16"/>
                <w:szCs w:val="16"/>
              </w:rPr>
            </w:pPr>
            <w:r w:rsidRPr="00E94C06">
              <w:rPr>
                <w:sz w:val="16"/>
                <w:szCs w:val="16"/>
              </w:rPr>
              <w:t>не более 20000</w:t>
            </w:r>
          </w:p>
        </w:tc>
      </w:tr>
      <w:tr w:rsidR="00E94C06" w:rsidRPr="00E94C06" w:rsidTr="00CD57C4">
        <w:trPr>
          <w:trHeight w:val="1971"/>
          <w:jc w:val="center"/>
        </w:trPr>
        <w:tc>
          <w:tcPr>
            <w:tcW w:w="485" w:type="dxa"/>
            <w:shd w:val="clear" w:color="auto" w:fill="auto"/>
            <w:vAlign w:val="center"/>
          </w:tcPr>
          <w:p w:rsidR="00E94C06" w:rsidRPr="00E94C06" w:rsidRDefault="00E94C06" w:rsidP="00CD57C4">
            <w:pPr>
              <w:jc w:val="center"/>
              <w:rPr>
                <w:sz w:val="16"/>
                <w:szCs w:val="16"/>
              </w:rPr>
            </w:pPr>
            <w:r w:rsidRPr="00E94C06">
              <w:rPr>
                <w:sz w:val="16"/>
                <w:szCs w:val="16"/>
              </w:rPr>
              <w:t>4.</w:t>
            </w:r>
          </w:p>
        </w:tc>
        <w:tc>
          <w:tcPr>
            <w:tcW w:w="912" w:type="dxa"/>
            <w:shd w:val="clear" w:color="auto" w:fill="auto"/>
            <w:vAlign w:val="center"/>
          </w:tcPr>
          <w:p w:rsidR="00E94C06" w:rsidRPr="00E94C06" w:rsidRDefault="00E94C06" w:rsidP="00CD57C4">
            <w:pPr>
              <w:rPr>
                <w:sz w:val="16"/>
                <w:szCs w:val="16"/>
              </w:rPr>
            </w:pPr>
            <w:r w:rsidRPr="00E94C06">
              <w:rPr>
                <w:sz w:val="16"/>
                <w:szCs w:val="16"/>
              </w:rPr>
              <w:t>26.30.11</w:t>
            </w:r>
          </w:p>
        </w:tc>
        <w:tc>
          <w:tcPr>
            <w:tcW w:w="2336" w:type="dxa"/>
            <w:shd w:val="clear" w:color="auto" w:fill="auto"/>
            <w:vAlign w:val="center"/>
          </w:tcPr>
          <w:p w:rsidR="00E94C06" w:rsidRPr="00E94C06" w:rsidRDefault="00E94C06" w:rsidP="00CD57C4">
            <w:pPr>
              <w:autoSpaceDE w:val="0"/>
              <w:autoSpaceDN w:val="0"/>
              <w:adjustRightInd w:val="0"/>
              <w:rPr>
                <w:sz w:val="16"/>
                <w:szCs w:val="16"/>
              </w:rPr>
            </w:pPr>
            <w:r w:rsidRPr="00E94C06">
              <w:rPr>
                <w:sz w:val="16"/>
                <w:szCs w:val="16"/>
              </w:rPr>
              <w:t>Аппаратура коммуникационная передающая с приемными устройствами. Пояснения по требуемой продукции: телефоны мобильные</w:t>
            </w:r>
          </w:p>
          <w:p w:rsidR="00E94C06" w:rsidRPr="00E94C06" w:rsidRDefault="00E94C06" w:rsidP="00CD57C4">
            <w:pPr>
              <w:rPr>
                <w:sz w:val="16"/>
                <w:szCs w:val="16"/>
              </w:rPr>
            </w:pPr>
          </w:p>
        </w:tc>
        <w:tc>
          <w:tcPr>
            <w:tcW w:w="2666" w:type="dxa"/>
            <w:shd w:val="clear" w:color="auto" w:fill="auto"/>
            <w:vAlign w:val="center"/>
          </w:tcPr>
          <w:tbl>
            <w:tblPr>
              <w:tblW w:w="0" w:type="auto"/>
              <w:tblLayout w:type="fixed"/>
              <w:tblCellMar>
                <w:top w:w="102" w:type="dxa"/>
                <w:left w:w="62" w:type="dxa"/>
                <w:bottom w:w="102" w:type="dxa"/>
                <w:right w:w="62" w:type="dxa"/>
              </w:tblCellMar>
              <w:tblLook w:val="0000"/>
            </w:tblPr>
            <w:tblGrid>
              <w:gridCol w:w="1871"/>
            </w:tblGrid>
            <w:tr w:rsidR="00E94C06" w:rsidRPr="00E94C06" w:rsidTr="00CD57C4">
              <w:tc>
                <w:tcPr>
                  <w:tcW w:w="1871" w:type="dxa"/>
                  <w:tcBorders>
                    <w:top w:val="single" w:sz="4" w:space="0" w:color="auto"/>
                  </w:tcBorders>
                </w:tcPr>
                <w:p w:rsidR="00E94C06" w:rsidRPr="00E94C06" w:rsidRDefault="00E94C06" w:rsidP="00CD57C4">
                  <w:pPr>
                    <w:autoSpaceDE w:val="0"/>
                    <w:autoSpaceDN w:val="0"/>
                    <w:adjustRightInd w:val="0"/>
                    <w:rPr>
                      <w:sz w:val="16"/>
                      <w:szCs w:val="16"/>
                    </w:rPr>
                  </w:pPr>
                  <w:r w:rsidRPr="00E94C06">
                    <w:rPr>
                      <w:sz w:val="16"/>
                      <w:szCs w:val="16"/>
                    </w:rPr>
                    <w:t>тип устройства (телефон/смартфон)</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поддерживаемые стандарты</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операционная система</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время работы</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 xml:space="preserve">метод управления </w:t>
                  </w:r>
                  <w:r w:rsidRPr="00E94C06">
                    <w:rPr>
                      <w:sz w:val="16"/>
                      <w:szCs w:val="16"/>
                    </w:rPr>
                    <w:lastRenderedPageBreak/>
                    <w:t>(сенсорный/кнопочный)</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lastRenderedPageBreak/>
                    <w:t>количество SIM-карт</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наличие модулей и интерфейсов (</w:t>
                  </w:r>
                  <w:proofErr w:type="spellStart"/>
                  <w:r w:rsidRPr="00E94C06">
                    <w:rPr>
                      <w:sz w:val="16"/>
                      <w:szCs w:val="16"/>
                    </w:rPr>
                    <w:t>Wi-Fi</w:t>
                  </w:r>
                  <w:proofErr w:type="spellEnd"/>
                  <w:r w:rsidRPr="00E94C06">
                    <w:rPr>
                      <w:sz w:val="16"/>
                      <w:szCs w:val="16"/>
                    </w:rPr>
                    <w:t xml:space="preserve">, </w:t>
                  </w:r>
                  <w:proofErr w:type="spellStart"/>
                  <w:r w:rsidRPr="00E94C06">
                    <w:rPr>
                      <w:sz w:val="16"/>
                      <w:szCs w:val="16"/>
                    </w:rPr>
                    <w:t>Bluetooth</w:t>
                  </w:r>
                  <w:proofErr w:type="spellEnd"/>
                  <w:r w:rsidRPr="00E94C06">
                    <w:rPr>
                      <w:sz w:val="16"/>
                      <w:szCs w:val="16"/>
                    </w:rPr>
                    <w:t>, USB, GPS)</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r w:rsidRPr="00E94C06">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r>
            <w:tr w:rsidR="00E94C06" w:rsidRPr="00E94C06" w:rsidTr="00CD57C4">
              <w:tc>
                <w:tcPr>
                  <w:tcW w:w="1871" w:type="dxa"/>
                </w:tcPr>
                <w:p w:rsidR="00E94C06" w:rsidRPr="00E94C06" w:rsidRDefault="00E94C06" w:rsidP="00CD57C4">
                  <w:pPr>
                    <w:autoSpaceDE w:val="0"/>
                    <w:autoSpaceDN w:val="0"/>
                    <w:adjustRightInd w:val="0"/>
                    <w:rPr>
                      <w:sz w:val="16"/>
                      <w:szCs w:val="16"/>
                    </w:rPr>
                  </w:pPr>
                </w:p>
              </w:tc>
            </w:tr>
          </w:tbl>
          <w:p w:rsidR="00E94C06" w:rsidRPr="00E94C06" w:rsidRDefault="00E94C06" w:rsidP="00CD57C4">
            <w:pPr>
              <w:rPr>
                <w:sz w:val="16"/>
                <w:szCs w:val="16"/>
              </w:rPr>
            </w:pPr>
          </w:p>
        </w:tc>
        <w:tc>
          <w:tcPr>
            <w:tcW w:w="508" w:type="dxa"/>
            <w:tcBorders>
              <w:bottom w:val="single" w:sz="4" w:space="0" w:color="auto"/>
            </w:tcBorders>
            <w:shd w:val="clear" w:color="auto" w:fill="auto"/>
            <w:vAlign w:val="center"/>
          </w:tcPr>
          <w:p w:rsidR="00E94C06" w:rsidRPr="00E94C06" w:rsidRDefault="00E94C06" w:rsidP="00CD57C4">
            <w:pPr>
              <w:jc w:val="center"/>
              <w:rPr>
                <w:sz w:val="16"/>
                <w:szCs w:val="16"/>
              </w:rPr>
            </w:pPr>
            <w:r w:rsidRPr="00E94C06">
              <w:rPr>
                <w:sz w:val="16"/>
                <w:szCs w:val="16"/>
              </w:rPr>
              <w:lastRenderedPageBreak/>
              <w:t>383</w:t>
            </w:r>
          </w:p>
        </w:tc>
        <w:tc>
          <w:tcPr>
            <w:tcW w:w="1062"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не более 15000</w:t>
            </w:r>
          </w:p>
        </w:tc>
        <w:tc>
          <w:tcPr>
            <w:tcW w:w="1276"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не более 10000</w:t>
            </w:r>
          </w:p>
        </w:tc>
        <w:tc>
          <w:tcPr>
            <w:tcW w:w="1134" w:type="dxa"/>
            <w:gridSpan w:val="3"/>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76" w:type="dxa"/>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79" w:type="dxa"/>
            <w:gridSpan w:val="3"/>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40" w:type="dxa"/>
            <w:tcBorders>
              <w:bottom w:val="single" w:sz="4" w:space="0" w:color="auto"/>
            </w:tcBorders>
            <w:shd w:val="clear" w:color="auto" w:fill="auto"/>
            <w:vAlign w:val="center"/>
          </w:tcPr>
          <w:p w:rsidR="00E94C06" w:rsidRPr="00E94C06" w:rsidRDefault="00E94C06" w:rsidP="00CD57C4">
            <w:pPr>
              <w:jc w:val="center"/>
              <w:rPr>
                <w:sz w:val="16"/>
                <w:szCs w:val="16"/>
              </w:rPr>
            </w:pPr>
          </w:p>
        </w:tc>
      </w:tr>
      <w:tr w:rsidR="00E94C06" w:rsidRPr="00E94C06" w:rsidTr="00CD57C4">
        <w:trPr>
          <w:trHeight w:val="1244"/>
          <w:jc w:val="center"/>
        </w:trPr>
        <w:tc>
          <w:tcPr>
            <w:tcW w:w="485" w:type="dxa"/>
            <w:vMerge w:val="restart"/>
            <w:shd w:val="clear" w:color="auto" w:fill="auto"/>
          </w:tcPr>
          <w:p w:rsidR="00E94C06" w:rsidRPr="00E94C06" w:rsidRDefault="00E94C06" w:rsidP="00CD57C4">
            <w:pPr>
              <w:rPr>
                <w:sz w:val="16"/>
                <w:szCs w:val="16"/>
              </w:rPr>
            </w:pPr>
          </w:p>
        </w:tc>
        <w:tc>
          <w:tcPr>
            <w:tcW w:w="912" w:type="dxa"/>
            <w:vMerge w:val="restart"/>
            <w:shd w:val="clear" w:color="auto" w:fill="auto"/>
            <w:vAlign w:val="center"/>
          </w:tcPr>
          <w:p w:rsidR="00E94C06" w:rsidRPr="00E94C06" w:rsidRDefault="00E94C06" w:rsidP="00CD57C4">
            <w:pPr>
              <w:rPr>
                <w:sz w:val="16"/>
                <w:szCs w:val="16"/>
              </w:rPr>
            </w:pPr>
            <w:r w:rsidRPr="00E94C06">
              <w:rPr>
                <w:sz w:val="16"/>
                <w:szCs w:val="16"/>
              </w:rPr>
              <w:t>29.10.21</w:t>
            </w:r>
          </w:p>
        </w:tc>
        <w:tc>
          <w:tcPr>
            <w:tcW w:w="2336" w:type="dxa"/>
            <w:vMerge w:val="restart"/>
            <w:shd w:val="clear" w:color="auto" w:fill="auto"/>
            <w:vAlign w:val="center"/>
          </w:tcPr>
          <w:p w:rsidR="00E94C06" w:rsidRPr="00E94C06" w:rsidRDefault="00E94C06" w:rsidP="00CD57C4">
            <w:pPr>
              <w:autoSpaceDE w:val="0"/>
              <w:autoSpaceDN w:val="0"/>
              <w:adjustRightInd w:val="0"/>
              <w:rPr>
                <w:sz w:val="16"/>
                <w:szCs w:val="16"/>
              </w:rPr>
            </w:pPr>
            <w:r w:rsidRPr="00E94C06">
              <w:rPr>
                <w:sz w:val="16"/>
                <w:szCs w:val="16"/>
              </w:rPr>
              <w:t>Средства транспортные с двигателем с искровым зажиганием, с рабочим объемом цилиндров не более 1500 см</w:t>
            </w:r>
            <w:r w:rsidRPr="00E94C06">
              <w:rPr>
                <w:sz w:val="16"/>
                <w:szCs w:val="16"/>
                <w:vertAlign w:val="superscript"/>
              </w:rPr>
              <w:t>3</w:t>
            </w:r>
            <w:r w:rsidRPr="00E94C06">
              <w:rPr>
                <w:sz w:val="16"/>
                <w:szCs w:val="16"/>
              </w:rPr>
              <w:t>, новые</w:t>
            </w:r>
          </w:p>
        </w:tc>
        <w:tc>
          <w:tcPr>
            <w:tcW w:w="2666" w:type="dxa"/>
            <w:vMerge w:val="restart"/>
            <w:shd w:val="clear" w:color="auto" w:fill="auto"/>
            <w:vAlign w:val="center"/>
          </w:tcPr>
          <w:p w:rsidR="00E94C06" w:rsidRPr="00E94C06" w:rsidRDefault="00E94C06" w:rsidP="00CD57C4">
            <w:pPr>
              <w:rPr>
                <w:sz w:val="16"/>
                <w:szCs w:val="16"/>
              </w:rPr>
            </w:pPr>
            <w:r w:rsidRPr="00E94C06">
              <w:rPr>
                <w:sz w:val="16"/>
                <w:szCs w:val="16"/>
              </w:rPr>
              <w:t>мощность двигателя, комплектация, предельная цена</w:t>
            </w:r>
          </w:p>
        </w:tc>
        <w:tc>
          <w:tcPr>
            <w:tcW w:w="508"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251</w:t>
            </w:r>
          </w:p>
        </w:tc>
        <w:tc>
          <w:tcPr>
            <w:tcW w:w="1062"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лошадиная сила</w:t>
            </w:r>
          </w:p>
        </w:tc>
        <w:tc>
          <w:tcPr>
            <w:tcW w:w="1256"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Не более 200</w:t>
            </w:r>
          </w:p>
        </w:tc>
        <w:tc>
          <w:tcPr>
            <w:tcW w:w="1276" w:type="dxa"/>
            <w:tcBorders>
              <w:bottom w:val="single" w:sz="4" w:space="0" w:color="auto"/>
            </w:tcBorders>
            <w:shd w:val="clear" w:color="auto" w:fill="auto"/>
            <w:vAlign w:val="center"/>
          </w:tcPr>
          <w:p w:rsidR="00E94C06" w:rsidRPr="00E94C06" w:rsidRDefault="00E94C06" w:rsidP="00CD57C4">
            <w:pPr>
              <w:rPr>
                <w:sz w:val="16"/>
                <w:szCs w:val="16"/>
              </w:rPr>
            </w:pPr>
          </w:p>
        </w:tc>
        <w:tc>
          <w:tcPr>
            <w:tcW w:w="1134" w:type="dxa"/>
            <w:gridSpan w:val="3"/>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76" w:type="dxa"/>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79" w:type="dxa"/>
            <w:gridSpan w:val="3"/>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40" w:type="dxa"/>
            <w:tcBorders>
              <w:bottom w:val="single" w:sz="4" w:space="0" w:color="auto"/>
            </w:tcBorders>
            <w:shd w:val="clear" w:color="auto" w:fill="auto"/>
            <w:vAlign w:val="center"/>
          </w:tcPr>
          <w:p w:rsidR="00E94C06" w:rsidRPr="00E94C06" w:rsidRDefault="00E94C06" w:rsidP="00CD57C4">
            <w:pPr>
              <w:jc w:val="center"/>
              <w:rPr>
                <w:sz w:val="16"/>
                <w:szCs w:val="16"/>
              </w:rPr>
            </w:pPr>
          </w:p>
        </w:tc>
      </w:tr>
      <w:tr w:rsidR="00E94C06" w:rsidRPr="00E94C06" w:rsidTr="00CD57C4">
        <w:trPr>
          <w:trHeight w:val="884"/>
          <w:jc w:val="center"/>
        </w:trPr>
        <w:tc>
          <w:tcPr>
            <w:tcW w:w="485" w:type="dxa"/>
            <w:vMerge/>
            <w:shd w:val="clear" w:color="auto" w:fill="auto"/>
          </w:tcPr>
          <w:p w:rsidR="00E94C06" w:rsidRPr="00E94C06" w:rsidRDefault="00E94C06" w:rsidP="00CD57C4">
            <w:pPr>
              <w:rPr>
                <w:sz w:val="16"/>
                <w:szCs w:val="16"/>
              </w:rPr>
            </w:pPr>
          </w:p>
        </w:tc>
        <w:tc>
          <w:tcPr>
            <w:tcW w:w="912" w:type="dxa"/>
            <w:vMerge/>
            <w:shd w:val="clear" w:color="auto" w:fill="auto"/>
            <w:vAlign w:val="center"/>
          </w:tcPr>
          <w:p w:rsidR="00E94C06" w:rsidRPr="00E94C06" w:rsidRDefault="00E94C06" w:rsidP="00CD57C4">
            <w:pPr>
              <w:rPr>
                <w:sz w:val="16"/>
                <w:szCs w:val="16"/>
              </w:rPr>
            </w:pPr>
          </w:p>
        </w:tc>
        <w:tc>
          <w:tcPr>
            <w:tcW w:w="2336" w:type="dxa"/>
            <w:vMerge/>
            <w:shd w:val="clear" w:color="auto" w:fill="auto"/>
            <w:vAlign w:val="center"/>
          </w:tcPr>
          <w:p w:rsidR="00E94C06" w:rsidRPr="00E94C06" w:rsidRDefault="00E94C06" w:rsidP="00CD57C4">
            <w:pPr>
              <w:autoSpaceDE w:val="0"/>
              <w:autoSpaceDN w:val="0"/>
              <w:adjustRightInd w:val="0"/>
              <w:rPr>
                <w:sz w:val="16"/>
                <w:szCs w:val="16"/>
              </w:rPr>
            </w:pPr>
          </w:p>
        </w:tc>
        <w:tc>
          <w:tcPr>
            <w:tcW w:w="2666" w:type="dxa"/>
            <w:vMerge/>
            <w:shd w:val="clear" w:color="auto" w:fill="auto"/>
          </w:tcPr>
          <w:p w:rsidR="00E94C06" w:rsidRPr="00E94C06" w:rsidRDefault="00E94C06" w:rsidP="00CD57C4">
            <w:pPr>
              <w:rPr>
                <w:sz w:val="16"/>
                <w:szCs w:val="16"/>
              </w:rPr>
            </w:pPr>
          </w:p>
        </w:tc>
        <w:tc>
          <w:tcPr>
            <w:tcW w:w="508" w:type="dxa"/>
            <w:tcBorders>
              <w:bottom w:val="single" w:sz="4" w:space="0" w:color="auto"/>
            </w:tcBorders>
            <w:shd w:val="clear" w:color="auto" w:fill="auto"/>
            <w:vAlign w:val="center"/>
          </w:tcPr>
          <w:p w:rsidR="00E94C06" w:rsidRPr="00E94C06" w:rsidRDefault="00E94C06" w:rsidP="00CD57C4">
            <w:pPr>
              <w:jc w:val="center"/>
              <w:rPr>
                <w:sz w:val="16"/>
                <w:szCs w:val="16"/>
              </w:rPr>
            </w:pPr>
            <w:r w:rsidRPr="00E94C06">
              <w:rPr>
                <w:sz w:val="16"/>
                <w:szCs w:val="16"/>
              </w:rPr>
              <w:t>883</w:t>
            </w:r>
          </w:p>
        </w:tc>
        <w:tc>
          <w:tcPr>
            <w:tcW w:w="1062"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tcBorders>
              <w:bottom w:val="single" w:sz="4" w:space="0" w:color="auto"/>
            </w:tcBorders>
            <w:shd w:val="clear" w:color="auto" w:fill="auto"/>
            <w:vAlign w:val="center"/>
          </w:tcPr>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 xml:space="preserve"> 1 300 000</w:t>
            </w:r>
          </w:p>
        </w:tc>
        <w:tc>
          <w:tcPr>
            <w:tcW w:w="1276" w:type="dxa"/>
            <w:tcBorders>
              <w:bottom w:val="single" w:sz="4" w:space="0" w:color="auto"/>
            </w:tcBorders>
            <w:shd w:val="clear" w:color="auto" w:fill="auto"/>
            <w:vAlign w:val="center"/>
          </w:tcPr>
          <w:p w:rsidR="00E94C06" w:rsidRPr="00E94C06" w:rsidRDefault="00E94C06" w:rsidP="00CD57C4">
            <w:pPr>
              <w:rPr>
                <w:sz w:val="16"/>
                <w:szCs w:val="16"/>
              </w:rPr>
            </w:pPr>
          </w:p>
        </w:tc>
        <w:tc>
          <w:tcPr>
            <w:tcW w:w="1134" w:type="dxa"/>
            <w:gridSpan w:val="3"/>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76" w:type="dxa"/>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79" w:type="dxa"/>
            <w:gridSpan w:val="3"/>
            <w:tcBorders>
              <w:bottom w:val="single" w:sz="4" w:space="0" w:color="auto"/>
            </w:tcBorders>
            <w:shd w:val="clear" w:color="auto" w:fill="auto"/>
            <w:vAlign w:val="center"/>
          </w:tcPr>
          <w:p w:rsidR="00E94C06" w:rsidRPr="00E94C06" w:rsidRDefault="00E94C06" w:rsidP="00CD57C4">
            <w:pPr>
              <w:jc w:val="center"/>
              <w:rPr>
                <w:sz w:val="16"/>
                <w:szCs w:val="16"/>
              </w:rPr>
            </w:pPr>
          </w:p>
        </w:tc>
        <w:tc>
          <w:tcPr>
            <w:tcW w:w="1240" w:type="dxa"/>
            <w:tcBorders>
              <w:bottom w:val="single" w:sz="4" w:space="0" w:color="auto"/>
            </w:tcBorders>
            <w:shd w:val="clear" w:color="auto" w:fill="auto"/>
            <w:vAlign w:val="center"/>
          </w:tcPr>
          <w:p w:rsidR="00E94C06" w:rsidRPr="00E94C06" w:rsidRDefault="00E94C06" w:rsidP="00CD57C4">
            <w:pPr>
              <w:jc w:val="center"/>
              <w:rPr>
                <w:sz w:val="16"/>
                <w:szCs w:val="16"/>
              </w:rPr>
            </w:pPr>
          </w:p>
        </w:tc>
      </w:tr>
      <w:tr w:rsidR="00E94C06" w:rsidRPr="00E94C06" w:rsidTr="00CD57C4">
        <w:trPr>
          <w:trHeight w:val="900"/>
          <w:jc w:val="center"/>
        </w:trPr>
        <w:tc>
          <w:tcPr>
            <w:tcW w:w="485" w:type="dxa"/>
            <w:vMerge w:val="restart"/>
            <w:shd w:val="clear" w:color="auto" w:fill="auto"/>
            <w:vAlign w:val="center"/>
          </w:tcPr>
          <w:p w:rsidR="00E94C06" w:rsidRPr="00E94C06" w:rsidRDefault="00E94C06" w:rsidP="00CD57C4">
            <w:pPr>
              <w:jc w:val="center"/>
              <w:rPr>
                <w:sz w:val="16"/>
                <w:szCs w:val="16"/>
              </w:rPr>
            </w:pPr>
            <w:r w:rsidRPr="00E94C06">
              <w:rPr>
                <w:sz w:val="16"/>
                <w:szCs w:val="16"/>
              </w:rPr>
              <w:t>5.</w:t>
            </w:r>
          </w:p>
        </w:tc>
        <w:tc>
          <w:tcPr>
            <w:tcW w:w="912" w:type="dxa"/>
            <w:vMerge w:val="restart"/>
            <w:shd w:val="clear" w:color="auto" w:fill="auto"/>
            <w:vAlign w:val="center"/>
          </w:tcPr>
          <w:p w:rsidR="00E94C06" w:rsidRPr="00E94C06" w:rsidRDefault="00E94C06" w:rsidP="00CD57C4">
            <w:pPr>
              <w:rPr>
                <w:sz w:val="16"/>
                <w:szCs w:val="16"/>
              </w:rPr>
            </w:pPr>
            <w:r w:rsidRPr="00E94C06">
              <w:rPr>
                <w:sz w:val="16"/>
                <w:szCs w:val="16"/>
              </w:rPr>
              <w:t>29.10.22</w:t>
            </w:r>
          </w:p>
        </w:tc>
        <w:tc>
          <w:tcPr>
            <w:tcW w:w="2336" w:type="dxa"/>
            <w:vMerge w:val="restart"/>
            <w:shd w:val="clear" w:color="auto" w:fill="auto"/>
            <w:vAlign w:val="center"/>
          </w:tcPr>
          <w:p w:rsidR="00E94C06" w:rsidRPr="00E94C06" w:rsidRDefault="00E94C06" w:rsidP="00CD57C4">
            <w:pPr>
              <w:rPr>
                <w:sz w:val="16"/>
                <w:szCs w:val="16"/>
              </w:rPr>
            </w:pPr>
            <w:r w:rsidRPr="00E94C06">
              <w:rPr>
                <w:sz w:val="16"/>
                <w:szCs w:val="16"/>
              </w:rPr>
              <w:t>Средства транспортные с двигателем с искровым зажиганием, с рабочим объемом цилиндров более 1500 см3, новые</w:t>
            </w:r>
          </w:p>
        </w:tc>
        <w:tc>
          <w:tcPr>
            <w:tcW w:w="2666" w:type="dxa"/>
            <w:vMerge w:val="restart"/>
            <w:shd w:val="clear" w:color="auto" w:fill="auto"/>
            <w:vAlign w:val="center"/>
          </w:tcPr>
          <w:p w:rsidR="00E94C06" w:rsidRPr="00E94C06" w:rsidRDefault="00E94C06" w:rsidP="00CD57C4">
            <w:pPr>
              <w:rPr>
                <w:sz w:val="16"/>
                <w:szCs w:val="16"/>
              </w:rPr>
            </w:pPr>
            <w:r w:rsidRPr="00E94C06">
              <w:rPr>
                <w:sz w:val="16"/>
                <w:szCs w:val="16"/>
              </w:rPr>
              <w:t>мощность двигателя, комплектация, предельная цена</w:t>
            </w:r>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3251</w:t>
            </w:r>
          </w:p>
        </w:tc>
        <w:tc>
          <w:tcPr>
            <w:tcW w:w="1062" w:type="dxa"/>
            <w:shd w:val="clear" w:color="auto" w:fill="auto"/>
            <w:vAlign w:val="center"/>
          </w:tcPr>
          <w:p w:rsidR="00E94C06" w:rsidRPr="00E94C06" w:rsidRDefault="00E94C06" w:rsidP="00CD57C4">
            <w:pPr>
              <w:rPr>
                <w:sz w:val="16"/>
                <w:szCs w:val="16"/>
              </w:rPr>
            </w:pPr>
            <w:r w:rsidRPr="00E94C06">
              <w:rPr>
                <w:sz w:val="16"/>
                <w:szCs w:val="16"/>
              </w:rPr>
              <w:t>лошадиная сила</w:t>
            </w:r>
          </w:p>
        </w:tc>
        <w:tc>
          <w:tcPr>
            <w:tcW w:w="1256" w:type="dxa"/>
            <w:shd w:val="clear" w:color="auto" w:fill="auto"/>
            <w:vAlign w:val="center"/>
          </w:tcPr>
          <w:p w:rsidR="00E94C06" w:rsidRPr="00E94C06" w:rsidRDefault="00E94C06" w:rsidP="00CD57C4">
            <w:pPr>
              <w:rPr>
                <w:sz w:val="16"/>
                <w:szCs w:val="16"/>
              </w:rPr>
            </w:pPr>
            <w:r w:rsidRPr="00E94C06">
              <w:rPr>
                <w:sz w:val="16"/>
                <w:szCs w:val="16"/>
              </w:rPr>
              <w:t>Не более 200</w:t>
            </w:r>
          </w:p>
        </w:tc>
        <w:tc>
          <w:tcPr>
            <w:tcW w:w="1276" w:type="dxa"/>
            <w:shd w:val="clear" w:color="auto" w:fill="auto"/>
            <w:vAlign w:val="center"/>
          </w:tcPr>
          <w:p w:rsidR="00E94C06" w:rsidRPr="00E94C06" w:rsidRDefault="00E94C06" w:rsidP="00CD57C4">
            <w:pPr>
              <w:rPr>
                <w:sz w:val="16"/>
                <w:szCs w:val="16"/>
              </w:rPr>
            </w:pPr>
          </w:p>
        </w:tc>
        <w:tc>
          <w:tcPr>
            <w:tcW w:w="1117" w:type="dxa"/>
            <w:gridSpan w:val="2"/>
            <w:shd w:val="clear" w:color="auto" w:fill="auto"/>
            <w:vAlign w:val="center"/>
          </w:tcPr>
          <w:p w:rsidR="00E94C06" w:rsidRPr="00E94C06" w:rsidRDefault="00E94C06" w:rsidP="00CD57C4">
            <w:pPr>
              <w:jc w:val="center"/>
              <w:rPr>
                <w:sz w:val="16"/>
                <w:szCs w:val="16"/>
              </w:rPr>
            </w:pPr>
          </w:p>
        </w:tc>
        <w:tc>
          <w:tcPr>
            <w:tcW w:w="1293" w:type="dxa"/>
            <w:gridSpan w:val="2"/>
            <w:shd w:val="clear" w:color="auto" w:fill="auto"/>
            <w:vAlign w:val="center"/>
          </w:tcPr>
          <w:p w:rsidR="00E94C06" w:rsidRPr="00E94C06" w:rsidRDefault="00E94C06" w:rsidP="00CD57C4">
            <w:pPr>
              <w:jc w:val="center"/>
              <w:rPr>
                <w:sz w:val="16"/>
                <w:szCs w:val="16"/>
              </w:rPr>
            </w:pPr>
          </w:p>
        </w:tc>
        <w:tc>
          <w:tcPr>
            <w:tcW w:w="1256" w:type="dxa"/>
            <w:shd w:val="clear" w:color="auto" w:fill="auto"/>
            <w:vAlign w:val="center"/>
          </w:tcPr>
          <w:p w:rsidR="00E94C06" w:rsidRPr="00E94C06" w:rsidRDefault="00E94C06" w:rsidP="00CD57C4">
            <w:pPr>
              <w:jc w:val="center"/>
              <w:rPr>
                <w:sz w:val="16"/>
                <w:szCs w:val="16"/>
              </w:rPr>
            </w:pPr>
          </w:p>
        </w:tc>
        <w:tc>
          <w:tcPr>
            <w:tcW w:w="1263" w:type="dxa"/>
            <w:gridSpan w:val="3"/>
            <w:shd w:val="clear" w:color="auto" w:fill="auto"/>
            <w:vAlign w:val="center"/>
          </w:tcPr>
          <w:p w:rsidR="00E94C06" w:rsidRPr="00E94C06" w:rsidRDefault="00E94C06" w:rsidP="00CD57C4">
            <w:pPr>
              <w:jc w:val="center"/>
              <w:rPr>
                <w:sz w:val="16"/>
                <w:szCs w:val="16"/>
              </w:rPr>
            </w:pPr>
          </w:p>
        </w:tc>
      </w:tr>
      <w:tr w:rsidR="00E94C06" w:rsidRPr="00E94C06" w:rsidTr="00CD57C4">
        <w:trPr>
          <w:trHeight w:val="210"/>
          <w:jc w:val="center"/>
        </w:trPr>
        <w:tc>
          <w:tcPr>
            <w:tcW w:w="485" w:type="dxa"/>
            <w:vMerge/>
            <w:vAlign w:val="center"/>
          </w:tcPr>
          <w:p w:rsidR="00E94C06" w:rsidRPr="00E94C06" w:rsidRDefault="00E94C06" w:rsidP="00CD57C4">
            <w:pPr>
              <w:rPr>
                <w:sz w:val="16"/>
                <w:szCs w:val="16"/>
              </w:rPr>
            </w:pPr>
          </w:p>
        </w:tc>
        <w:tc>
          <w:tcPr>
            <w:tcW w:w="912" w:type="dxa"/>
            <w:vMerge/>
            <w:vAlign w:val="center"/>
          </w:tcPr>
          <w:p w:rsidR="00E94C06" w:rsidRPr="00E94C06" w:rsidRDefault="00E94C06" w:rsidP="00CD57C4">
            <w:pPr>
              <w:rPr>
                <w:sz w:val="16"/>
                <w:szCs w:val="16"/>
              </w:rPr>
            </w:pPr>
          </w:p>
        </w:tc>
        <w:tc>
          <w:tcPr>
            <w:tcW w:w="2336" w:type="dxa"/>
            <w:vMerge/>
            <w:vAlign w:val="center"/>
          </w:tcPr>
          <w:p w:rsidR="00E94C06" w:rsidRPr="00E94C06" w:rsidRDefault="00E94C06" w:rsidP="00CD57C4">
            <w:pPr>
              <w:rPr>
                <w:sz w:val="16"/>
                <w:szCs w:val="16"/>
              </w:rPr>
            </w:pPr>
          </w:p>
        </w:tc>
        <w:tc>
          <w:tcPr>
            <w:tcW w:w="2666" w:type="dxa"/>
            <w:vMerge/>
            <w:vAlign w:val="center"/>
          </w:tcPr>
          <w:p w:rsidR="00E94C06" w:rsidRPr="00E94C06" w:rsidRDefault="00E94C06" w:rsidP="00CD57C4">
            <w:pPr>
              <w:rPr>
                <w:sz w:val="16"/>
                <w:szCs w:val="16"/>
              </w:rPr>
            </w:pPr>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383</w:t>
            </w:r>
          </w:p>
        </w:tc>
        <w:tc>
          <w:tcPr>
            <w:tcW w:w="1062" w:type="dxa"/>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shd w:val="clear" w:color="auto" w:fill="auto"/>
            <w:vAlign w:val="center"/>
          </w:tcPr>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 xml:space="preserve"> 1 300 000</w:t>
            </w:r>
          </w:p>
        </w:tc>
        <w:tc>
          <w:tcPr>
            <w:tcW w:w="1276" w:type="dxa"/>
            <w:shd w:val="clear" w:color="auto" w:fill="auto"/>
            <w:vAlign w:val="center"/>
          </w:tcPr>
          <w:p w:rsidR="00E94C06" w:rsidRPr="00E94C06" w:rsidRDefault="00E94C06" w:rsidP="00CD57C4">
            <w:pPr>
              <w:rPr>
                <w:sz w:val="16"/>
                <w:szCs w:val="16"/>
              </w:rPr>
            </w:pPr>
          </w:p>
        </w:tc>
        <w:tc>
          <w:tcPr>
            <w:tcW w:w="1117" w:type="dxa"/>
            <w:gridSpan w:val="2"/>
            <w:shd w:val="clear" w:color="auto" w:fill="auto"/>
            <w:vAlign w:val="center"/>
          </w:tcPr>
          <w:p w:rsidR="00E94C06" w:rsidRPr="00E94C06" w:rsidRDefault="00E94C06" w:rsidP="00CD57C4">
            <w:pPr>
              <w:jc w:val="center"/>
              <w:rPr>
                <w:sz w:val="16"/>
                <w:szCs w:val="16"/>
              </w:rPr>
            </w:pPr>
          </w:p>
        </w:tc>
        <w:tc>
          <w:tcPr>
            <w:tcW w:w="1293" w:type="dxa"/>
            <w:gridSpan w:val="2"/>
            <w:shd w:val="clear" w:color="auto" w:fill="auto"/>
            <w:vAlign w:val="center"/>
          </w:tcPr>
          <w:p w:rsidR="00E94C06" w:rsidRPr="00E94C06" w:rsidRDefault="00E94C06" w:rsidP="00CD57C4">
            <w:pPr>
              <w:jc w:val="center"/>
              <w:rPr>
                <w:sz w:val="16"/>
                <w:szCs w:val="16"/>
              </w:rPr>
            </w:pPr>
          </w:p>
        </w:tc>
        <w:tc>
          <w:tcPr>
            <w:tcW w:w="1256" w:type="dxa"/>
            <w:shd w:val="clear" w:color="auto" w:fill="auto"/>
            <w:vAlign w:val="center"/>
          </w:tcPr>
          <w:p w:rsidR="00E94C06" w:rsidRPr="00E94C06" w:rsidRDefault="00E94C06" w:rsidP="00CD57C4">
            <w:pPr>
              <w:jc w:val="center"/>
              <w:rPr>
                <w:sz w:val="16"/>
                <w:szCs w:val="16"/>
              </w:rPr>
            </w:pPr>
          </w:p>
        </w:tc>
        <w:tc>
          <w:tcPr>
            <w:tcW w:w="1263" w:type="dxa"/>
            <w:gridSpan w:val="3"/>
            <w:shd w:val="clear" w:color="auto" w:fill="auto"/>
            <w:vAlign w:val="center"/>
          </w:tcPr>
          <w:p w:rsidR="00E94C06" w:rsidRPr="00E94C06" w:rsidRDefault="00E94C06" w:rsidP="00CD57C4">
            <w:pPr>
              <w:jc w:val="center"/>
              <w:rPr>
                <w:sz w:val="16"/>
                <w:szCs w:val="16"/>
              </w:rPr>
            </w:pPr>
          </w:p>
        </w:tc>
      </w:tr>
      <w:tr w:rsidR="00E94C06" w:rsidRPr="00E94C06" w:rsidTr="00CD57C4">
        <w:trPr>
          <w:trHeight w:val="855"/>
          <w:jc w:val="center"/>
        </w:trPr>
        <w:tc>
          <w:tcPr>
            <w:tcW w:w="485" w:type="dxa"/>
            <w:vMerge w:val="restart"/>
            <w:vAlign w:val="center"/>
          </w:tcPr>
          <w:p w:rsidR="00E94C06" w:rsidRPr="00E94C06" w:rsidRDefault="00E94C06" w:rsidP="00CD57C4">
            <w:pPr>
              <w:rPr>
                <w:sz w:val="16"/>
                <w:szCs w:val="16"/>
              </w:rPr>
            </w:pPr>
          </w:p>
        </w:tc>
        <w:tc>
          <w:tcPr>
            <w:tcW w:w="912" w:type="dxa"/>
            <w:vMerge w:val="restart"/>
            <w:vAlign w:val="center"/>
          </w:tcPr>
          <w:p w:rsidR="00E94C06" w:rsidRPr="00E94C06" w:rsidRDefault="00E94C06" w:rsidP="00CD57C4">
            <w:pPr>
              <w:rPr>
                <w:sz w:val="16"/>
                <w:szCs w:val="16"/>
              </w:rPr>
            </w:pPr>
            <w:r w:rsidRPr="00E94C06">
              <w:rPr>
                <w:sz w:val="16"/>
                <w:szCs w:val="16"/>
              </w:rPr>
              <w:t>29.10.30</w:t>
            </w:r>
          </w:p>
        </w:tc>
        <w:tc>
          <w:tcPr>
            <w:tcW w:w="2336" w:type="dxa"/>
            <w:vMerge w:val="restart"/>
            <w:vAlign w:val="center"/>
          </w:tcPr>
          <w:p w:rsidR="00E94C06" w:rsidRPr="00E94C06" w:rsidRDefault="00E94C06" w:rsidP="00CD57C4">
            <w:pPr>
              <w:autoSpaceDE w:val="0"/>
              <w:autoSpaceDN w:val="0"/>
              <w:adjustRightInd w:val="0"/>
              <w:rPr>
                <w:sz w:val="16"/>
                <w:szCs w:val="16"/>
              </w:rPr>
            </w:pPr>
            <w:r w:rsidRPr="00E94C06">
              <w:rPr>
                <w:sz w:val="16"/>
                <w:szCs w:val="16"/>
              </w:rPr>
              <w:t>Средства автотранспортные для перевозки 10 или более человек</w:t>
            </w:r>
          </w:p>
          <w:p w:rsidR="00E94C06" w:rsidRPr="00E94C06" w:rsidRDefault="00E94C06" w:rsidP="00CD57C4">
            <w:pPr>
              <w:rPr>
                <w:sz w:val="16"/>
                <w:szCs w:val="16"/>
              </w:rPr>
            </w:pPr>
            <w:r w:rsidRPr="00E94C06">
              <w:rPr>
                <w:sz w:val="16"/>
                <w:szCs w:val="16"/>
              </w:rPr>
              <w:t xml:space="preserve"> </w:t>
            </w:r>
          </w:p>
        </w:tc>
        <w:tc>
          <w:tcPr>
            <w:tcW w:w="2666" w:type="dxa"/>
            <w:vMerge w:val="restart"/>
            <w:vAlign w:val="center"/>
          </w:tcPr>
          <w:p w:rsidR="00E94C06" w:rsidRPr="00E94C06" w:rsidRDefault="00E94C06" w:rsidP="00CD57C4">
            <w:pPr>
              <w:rPr>
                <w:sz w:val="16"/>
                <w:szCs w:val="16"/>
              </w:rPr>
            </w:pPr>
            <w:r w:rsidRPr="00E94C06">
              <w:rPr>
                <w:sz w:val="16"/>
                <w:szCs w:val="16"/>
              </w:rPr>
              <w:t xml:space="preserve">мощность двигателя, комплектация, </w:t>
            </w:r>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3251</w:t>
            </w:r>
          </w:p>
        </w:tc>
        <w:tc>
          <w:tcPr>
            <w:tcW w:w="1062" w:type="dxa"/>
            <w:shd w:val="clear" w:color="auto" w:fill="auto"/>
            <w:vAlign w:val="center"/>
          </w:tcPr>
          <w:p w:rsidR="00E94C06" w:rsidRPr="00E94C06" w:rsidRDefault="00E94C06" w:rsidP="00CD57C4">
            <w:pPr>
              <w:rPr>
                <w:sz w:val="16"/>
                <w:szCs w:val="16"/>
              </w:rPr>
            </w:pPr>
            <w:r w:rsidRPr="00E94C06">
              <w:rPr>
                <w:sz w:val="16"/>
                <w:szCs w:val="16"/>
              </w:rPr>
              <w:t>лошадиная сила</w:t>
            </w:r>
          </w:p>
        </w:tc>
        <w:tc>
          <w:tcPr>
            <w:tcW w:w="1256" w:type="dxa"/>
            <w:shd w:val="clear" w:color="auto" w:fill="auto"/>
            <w:vAlign w:val="center"/>
          </w:tcPr>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1500</w:t>
            </w:r>
          </w:p>
        </w:tc>
        <w:tc>
          <w:tcPr>
            <w:tcW w:w="1276" w:type="dxa"/>
            <w:shd w:val="clear" w:color="auto" w:fill="auto"/>
            <w:vAlign w:val="center"/>
          </w:tcPr>
          <w:p w:rsidR="00E94C06" w:rsidRPr="00E94C06" w:rsidRDefault="00E94C06" w:rsidP="00CD57C4">
            <w:pPr>
              <w:rPr>
                <w:sz w:val="16"/>
                <w:szCs w:val="16"/>
              </w:rPr>
            </w:pPr>
          </w:p>
        </w:tc>
        <w:tc>
          <w:tcPr>
            <w:tcW w:w="1117" w:type="dxa"/>
            <w:gridSpan w:val="2"/>
            <w:shd w:val="clear" w:color="auto" w:fill="auto"/>
            <w:vAlign w:val="center"/>
          </w:tcPr>
          <w:p w:rsidR="00E94C06" w:rsidRPr="00E94C06" w:rsidRDefault="00E94C06" w:rsidP="00CD57C4">
            <w:pPr>
              <w:jc w:val="center"/>
              <w:rPr>
                <w:sz w:val="16"/>
                <w:szCs w:val="16"/>
              </w:rPr>
            </w:pPr>
          </w:p>
        </w:tc>
        <w:tc>
          <w:tcPr>
            <w:tcW w:w="1293" w:type="dxa"/>
            <w:gridSpan w:val="2"/>
            <w:shd w:val="clear" w:color="auto" w:fill="auto"/>
            <w:vAlign w:val="center"/>
          </w:tcPr>
          <w:p w:rsidR="00E94C06" w:rsidRPr="00E94C06" w:rsidRDefault="00E94C06" w:rsidP="00CD57C4">
            <w:pPr>
              <w:jc w:val="center"/>
              <w:rPr>
                <w:sz w:val="16"/>
                <w:szCs w:val="16"/>
              </w:rPr>
            </w:pPr>
          </w:p>
        </w:tc>
        <w:tc>
          <w:tcPr>
            <w:tcW w:w="1256" w:type="dxa"/>
            <w:shd w:val="clear" w:color="auto" w:fill="auto"/>
            <w:vAlign w:val="center"/>
          </w:tcPr>
          <w:p w:rsidR="00E94C06" w:rsidRPr="00E94C06" w:rsidRDefault="00E94C06" w:rsidP="00CD57C4">
            <w:pPr>
              <w:jc w:val="center"/>
              <w:rPr>
                <w:sz w:val="16"/>
                <w:szCs w:val="16"/>
              </w:rPr>
            </w:pPr>
          </w:p>
        </w:tc>
        <w:tc>
          <w:tcPr>
            <w:tcW w:w="1263" w:type="dxa"/>
            <w:gridSpan w:val="3"/>
            <w:shd w:val="clear" w:color="auto" w:fill="auto"/>
            <w:vAlign w:val="center"/>
          </w:tcPr>
          <w:p w:rsidR="00E94C06" w:rsidRPr="00E94C06" w:rsidRDefault="00E94C06" w:rsidP="00CD57C4">
            <w:pPr>
              <w:jc w:val="center"/>
              <w:rPr>
                <w:sz w:val="16"/>
                <w:szCs w:val="16"/>
              </w:rPr>
            </w:pPr>
          </w:p>
        </w:tc>
      </w:tr>
      <w:tr w:rsidR="00E94C06" w:rsidRPr="00E94C06" w:rsidTr="00CD57C4">
        <w:trPr>
          <w:trHeight w:val="887"/>
          <w:jc w:val="center"/>
        </w:trPr>
        <w:tc>
          <w:tcPr>
            <w:tcW w:w="485" w:type="dxa"/>
            <w:vMerge/>
            <w:vAlign w:val="center"/>
          </w:tcPr>
          <w:p w:rsidR="00E94C06" w:rsidRPr="00E94C06" w:rsidRDefault="00E94C06" w:rsidP="00CD57C4">
            <w:pPr>
              <w:rPr>
                <w:sz w:val="16"/>
                <w:szCs w:val="16"/>
              </w:rPr>
            </w:pPr>
          </w:p>
        </w:tc>
        <w:tc>
          <w:tcPr>
            <w:tcW w:w="912" w:type="dxa"/>
            <w:vMerge/>
            <w:vAlign w:val="center"/>
          </w:tcPr>
          <w:p w:rsidR="00E94C06" w:rsidRPr="00E94C06" w:rsidRDefault="00E94C06" w:rsidP="00CD57C4">
            <w:pPr>
              <w:rPr>
                <w:sz w:val="16"/>
                <w:szCs w:val="16"/>
              </w:rPr>
            </w:pPr>
          </w:p>
        </w:tc>
        <w:tc>
          <w:tcPr>
            <w:tcW w:w="2336" w:type="dxa"/>
            <w:vMerge/>
            <w:vAlign w:val="center"/>
          </w:tcPr>
          <w:p w:rsidR="00E94C06" w:rsidRPr="00E94C06" w:rsidRDefault="00E94C06" w:rsidP="00CD57C4">
            <w:pPr>
              <w:rPr>
                <w:sz w:val="16"/>
                <w:szCs w:val="16"/>
              </w:rPr>
            </w:pPr>
          </w:p>
        </w:tc>
        <w:tc>
          <w:tcPr>
            <w:tcW w:w="2666" w:type="dxa"/>
            <w:vMerge/>
            <w:vAlign w:val="center"/>
          </w:tcPr>
          <w:p w:rsidR="00E94C06" w:rsidRPr="00E94C06" w:rsidRDefault="00E94C06" w:rsidP="00CD57C4">
            <w:pPr>
              <w:rPr>
                <w:sz w:val="16"/>
                <w:szCs w:val="16"/>
              </w:rPr>
            </w:pPr>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383</w:t>
            </w:r>
          </w:p>
        </w:tc>
        <w:tc>
          <w:tcPr>
            <w:tcW w:w="1062" w:type="dxa"/>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shd w:val="clear" w:color="auto" w:fill="auto"/>
            <w:vAlign w:val="center"/>
          </w:tcPr>
          <w:p w:rsidR="00E94C06" w:rsidRPr="00E94C06" w:rsidRDefault="00E94C06" w:rsidP="00CD57C4">
            <w:pPr>
              <w:rPr>
                <w:sz w:val="16"/>
                <w:szCs w:val="16"/>
              </w:rPr>
            </w:pPr>
            <w:r w:rsidRPr="00E94C06">
              <w:rPr>
                <w:sz w:val="16"/>
                <w:szCs w:val="16"/>
              </w:rPr>
              <w:t>15000000</w:t>
            </w:r>
          </w:p>
        </w:tc>
        <w:tc>
          <w:tcPr>
            <w:tcW w:w="1276" w:type="dxa"/>
            <w:shd w:val="clear" w:color="auto" w:fill="auto"/>
            <w:vAlign w:val="center"/>
          </w:tcPr>
          <w:p w:rsidR="00E94C06" w:rsidRPr="00E94C06" w:rsidRDefault="00E94C06" w:rsidP="00CD57C4">
            <w:pPr>
              <w:rPr>
                <w:sz w:val="16"/>
                <w:szCs w:val="16"/>
              </w:rPr>
            </w:pPr>
          </w:p>
        </w:tc>
        <w:tc>
          <w:tcPr>
            <w:tcW w:w="1117" w:type="dxa"/>
            <w:gridSpan w:val="2"/>
            <w:shd w:val="clear" w:color="auto" w:fill="auto"/>
            <w:vAlign w:val="center"/>
          </w:tcPr>
          <w:p w:rsidR="00E94C06" w:rsidRPr="00E94C06" w:rsidRDefault="00E94C06" w:rsidP="00CD57C4">
            <w:pPr>
              <w:jc w:val="center"/>
              <w:rPr>
                <w:sz w:val="16"/>
                <w:szCs w:val="16"/>
              </w:rPr>
            </w:pPr>
          </w:p>
        </w:tc>
        <w:tc>
          <w:tcPr>
            <w:tcW w:w="1293" w:type="dxa"/>
            <w:gridSpan w:val="2"/>
            <w:shd w:val="clear" w:color="auto" w:fill="auto"/>
            <w:vAlign w:val="center"/>
          </w:tcPr>
          <w:p w:rsidR="00E94C06" w:rsidRPr="00E94C06" w:rsidRDefault="00E94C06" w:rsidP="00CD57C4">
            <w:pPr>
              <w:jc w:val="center"/>
              <w:rPr>
                <w:sz w:val="16"/>
                <w:szCs w:val="16"/>
              </w:rPr>
            </w:pPr>
          </w:p>
        </w:tc>
        <w:tc>
          <w:tcPr>
            <w:tcW w:w="1256" w:type="dxa"/>
            <w:shd w:val="clear" w:color="auto" w:fill="auto"/>
            <w:vAlign w:val="center"/>
          </w:tcPr>
          <w:p w:rsidR="00E94C06" w:rsidRPr="00E94C06" w:rsidRDefault="00E94C06" w:rsidP="00CD57C4">
            <w:pPr>
              <w:jc w:val="center"/>
              <w:rPr>
                <w:sz w:val="16"/>
                <w:szCs w:val="16"/>
              </w:rPr>
            </w:pPr>
          </w:p>
        </w:tc>
        <w:tc>
          <w:tcPr>
            <w:tcW w:w="1263" w:type="dxa"/>
            <w:gridSpan w:val="3"/>
            <w:shd w:val="clear" w:color="auto" w:fill="auto"/>
            <w:vAlign w:val="center"/>
          </w:tcPr>
          <w:p w:rsidR="00E94C06" w:rsidRPr="00E94C06" w:rsidRDefault="00E94C06" w:rsidP="00CD57C4">
            <w:pPr>
              <w:jc w:val="center"/>
              <w:rPr>
                <w:sz w:val="16"/>
                <w:szCs w:val="16"/>
              </w:rPr>
            </w:pPr>
          </w:p>
        </w:tc>
      </w:tr>
      <w:tr w:rsidR="00E94C06" w:rsidRPr="00E94C06" w:rsidTr="00CD57C4">
        <w:trPr>
          <w:trHeight w:val="210"/>
          <w:jc w:val="center"/>
        </w:trPr>
        <w:tc>
          <w:tcPr>
            <w:tcW w:w="485" w:type="dxa"/>
            <w:shd w:val="clear" w:color="auto" w:fill="auto"/>
            <w:vAlign w:val="center"/>
          </w:tcPr>
          <w:p w:rsidR="00E94C06" w:rsidRPr="00E94C06" w:rsidRDefault="00E94C06" w:rsidP="00CD57C4">
            <w:pPr>
              <w:jc w:val="center"/>
              <w:rPr>
                <w:sz w:val="16"/>
                <w:szCs w:val="16"/>
              </w:rPr>
            </w:pPr>
            <w:r w:rsidRPr="00E94C06">
              <w:rPr>
                <w:sz w:val="16"/>
                <w:szCs w:val="16"/>
              </w:rPr>
              <w:lastRenderedPageBreak/>
              <w:t>8.</w:t>
            </w:r>
          </w:p>
        </w:tc>
        <w:tc>
          <w:tcPr>
            <w:tcW w:w="912" w:type="dxa"/>
            <w:shd w:val="clear" w:color="auto" w:fill="auto"/>
            <w:vAlign w:val="center"/>
          </w:tcPr>
          <w:p w:rsidR="00E94C06" w:rsidRPr="00E94C06" w:rsidRDefault="00E94C06" w:rsidP="00CD57C4">
            <w:pPr>
              <w:rPr>
                <w:sz w:val="16"/>
                <w:szCs w:val="16"/>
              </w:rPr>
            </w:pPr>
            <w:r w:rsidRPr="00E94C06">
              <w:rPr>
                <w:sz w:val="16"/>
                <w:szCs w:val="16"/>
              </w:rPr>
              <w:t>31.01.11</w:t>
            </w:r>
          </w:p>
        </w:tc>
        <w:tc>
          <w:tcPr>
            <w:tcW w:w="233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Мебель металлическая для офисов</w:t>
            </w:r>
          </w:p>
        </w:tc>
        <w:tc>
          <w:tcPr>
            <w:tcW w:w="266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Материал (металл)</w:t>
            </w:r>
          </w:p>
        </w:tc>
        <w:tc>
          <w:tcPr>
            <w:tcW w:w="508" w:type="dxa"/>
            <w:shd w:val="clear" w:color="auto" w:fill="auto"/>
            <w:vAlign w:val="center"/>
          </w:tcPr>
          <w:p w:rsidR="00E94C06" w:rsidRPr="00E94C06" w:rsidRDefault="00E94C06" w:rsidP="00CD57C4">
            <w:pPr>
              <w:rPr>
                <w:sz w:val="16"/>
                <w:szCs w:val="16"/>
              </w:rPr>
            </w:pPr>
          </w:p>
        </w:tc>
        <w:tc>
          <w:tcPr>
            <w:tcW w:w="1062" w:type="dxa"/>
            <w:shd w:val="clear" w:color="auto" w:fill="auto"/>
            <w:vAlign w:val="center"/>
          </w:tcPr>
          <w:p w:rsidR="00E94C06" w:rsidRPr="00E94C06" w:rsidRDefault="00E94C06" w:rsidP="00CD57C4">
            <w:pPr>
              <w:rPr>
                <w:sz w:val="16"/>
                <w:szCs w:val="16"/>
              </w:rPr>
            </w:pPr>
          </w:p>
        </w:tc>
        <w:tc>
          <w:tcPr>
            <w:tcW w:w="1256" w:type="dxa"/>
            <w:shd w:val="clear" w:color="auto" w:fill="auto"/>
            <w:vAlign w:val="center"/>
          </w:tcPr>
          <w:p w:rsidR="00E94C06" w:rsidRPr="00E94C06" w:rsidRDefault="00E94C06" w:rsidP="00CD57C4">
            <w:pPr>
              <w:rPr>
                <w:sz w:val="16"/>
                <w:szCs w:val="16"/>
              </w:rPr>
            </w:pPr>
          </w:p>
        </w:tc>
        <w:tc>
          <w:tcPr>
            <w:tcW w:w="1276" w:type="dxa"/>
            <w:shd w:val="clear" w:color="auto" w:fill="auto"/>
            <w:vAlign w:val="center"/>
          </w:tcPr>
          <w:p w:rsidR="00E94C06" w:rsidRPr="00E94C06" w:rsidRDefault="00E94C06" w:rsidP="00CD57C4">
            <w:pPr>
              <w:rPr>
                <w:sz w:val="16"/>
                <w:szCs w:val="16"/>
              </w:rPr>
            </w:pPr>
          </w:p>
        </w:tc>
        <w:tc>
          <w:tcPr>
            <w:tcW w:w="1117" w:type="dxa"/>
            <w:gridSpan w:val="2"/>
            <w:shd w:val="clear" w:color="auto" w:fill="auto"/>
            <w:vAlign w:val="center"/>
          </w:tcPr>
          <w:p w:rsidR="00E94C06" w:rsidRPr="00E94C06" w:rsidRDefault="00E94C06" w:rsidP="00CD57C4">
            <w:pPr>
              <w:rPr>
                <w:sz w:val="16"/>
                <w:szCs w:val="16"/>
              </w:rPr>
            </w:pPr>
          </w:p>
        </w:tc>
        <w:tc>
          <w:tcPr>
            <w:tcW w:w="1293" w:type="dxa"/>
            <w:gridSpan w:val="2"/>
            <w:shd w:val="clear" w:color="auto" w:fill="auto"/>
            <w:vAlign w:val="center"/>
          </w:tcPr>
          <w:p w:rsidR="00E94C06" w:rsidRPr="00E94C06" w:rsidRDefault="00E94C06" w:rsidP="00CD57C4">
            <w:pPr>
              <w:rPr>
                <w:sz w:val="16"/>
                <w:szCs w:val="16"/>
              </w:rPr>
            </w:pPr>
          </w:p>
        </w:tc>
        <w:tc>
          <w:tcPr>
            <w:tcW w:w="1256" w:type="dxa"/>
            <w:shd w:val="clear" w:color="auto" w:fill="auto"/>
            <w:vAlign w:val="center"/>
          </w:tcPr>
          <w:p w:rsidR="00E94C06" w:rsidRPr="00E94C06" w:rsidRDefault="00E94C06" w:rsidP="00CD57C4">
            <w:pPr>
              <w:rPr>
                <w:sz w:val="16"/>
                <w:szCs w:val="16"/>
              </w:rPr>
            </w:pPr>
          </w:p>
        </w:tc>
        <w:tc>
          <w:tcPr>
            <w:tcW w:w="1263" w:type="dxa"/>
            <w:gridSpan w:val="3"/>
            <w:shd w:val="clear" w:color="auto" w:fill="auto"/>
            <w:vAlign w:val="center"/>
          </w:tcPr>
          <w:p w:rsidR="00E94C06" w:rsidRPr="00E94C06" w:rsidRDefault="00E94C06" w:rsidP="00CD57C4">
            <w:pPr>
              <w:rPr>
                <w:sz w:val="16"/>
                <w:szCs w:val="16"/>
              </w:rPr>
            </w:pPr>
          </w:p>
        </w:tc>
      </w:tr>
      <w:tr w:rsidR="00E94C06" w:rsidRPr="00E94C06" w:rsidTr="00CD57C4">
        <w:trPr>
          <w:trHeight w:val="1680"/>
          <w:jc w:val="center"/>
        </w:trPr>
        <w:tc>
          <w:tcPr>
            <w:tcW w:w="485" w:type="dxa"/>
            <w:vMerge w:val="restart"/>
            <w:shd w:val="clear" w:color="auto" w:fill="auto"/>
            <w:vAlign w:val="center"/>
          </w:tcPr>
          <w:p w:rsidR="00E94C06" w:rsidRPr="00E94C06" w:rsidRDefault="00E94C06" w:rsidP="00CD57C4">
            <w:pPr>
              <w:jc w:val="center"/>
              <w:rPr>
                <w:sz w:val="16"/>
                <w:szCs w:val="16"/>
              </w:rPr>
            </w:pPr>
            <w:r w:rsidRPr="00E94C06">
              <w:rPr>
                <w:sz w:val="16"/>
                <w:szCs w:val="16"/>
              </w:rPr>
              <w:t>8.1.</w:t>
            </w:r>
          </w:p>
        </w:tc>
        <w:tc>
          <w:tcPr>
            <w:tcW w:w="912"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31.01.11</w:t>
            </w:r>
          </w:p>
        </w:tc>
        <w:tc>
          <w:tcPr>
            <w:tcW w:w="2336"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Мебель для сидения, преимущественно с металлическим каркасом</w:t>
            </w:r>
          </w:p>
        </w:tc>
        <w:tc>
          <w:tcPr>
            <w:tcW w:w="2666"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Материал (металл), обивочные материалы</w:t>
            </w:r>
          </w:p>
        </w:tc>
        <w:tc>
          <w:tcPr>
            <w:tcW w:w="508" w:type="dxa"/>
            <w:shd w:val="clear" w:color="auto" w:fill="auto"/>
            <w:vAlign w:val="center"/>
          </w:tcPr>
          <w:p w:rsidR="00E94C06" w:rsidRPr="00E94C06" w:rsidRDefault="00E94C06" w:rsidP="00CD57C4">
            <w:pPr>
              <w:rPr>
                <w:sz w:val="16"/>
                <w:szCs w:val="16"/>
              </w:rPr>
            </w:pPr>
            <w:r w:rsidRPr="00E94C06">
              <w:rPr>
                <w:sz w:val="16"/>
                <w:szCs w:val="16"/>
              </w:rPr>
              <w:t> </w:t>
            </w:r>
          </w:p>
        </w:tc>
        <w:tc>
          <w:tcPr>
            <w:tcW w:w="1062" w:type="dxa"/>
            <w:shd w:val="clear" w:color="auto" w:fill="auto"/>
            <w:vAlign w:val="center"/>
          </w:tcPr>
          <w:p w:rsidR="00E94C06" w:rsidRPr="00E94C06" w:rsidRDefault="00E94C06" w:rsidP="00CD57C4">
            <w:pPr>
              <w:rPr>
                <w:sz w:val="16"/>
                <w:szCs w:val="16"/>
              </w:rPr>
            </w:pPr>
            <w:r w:rsidRPr="00E94C06">
              <w:rPr>
                <w:sz w:val="16"/>
                <w:szCs w:val="16"/>
              </w:rPr>
              <w:t> </w:t>
            </w:r>
          </w:p>
        </w:tc>
        <w:tc>
          <w:tcPr>
            <w:tcW w:w="1256" w:type="dxa"/>
            <w:shd w:val="clear" w:color="auto" w:fill="auto"/>
            <w:vAlign w:val="center"/>
          </w:tcPr>
          <w:p w:rsidR="00E94C06" w:rsidRPr="00E94C06" w:rsidRDefault="00E94C06" w:rsidP="00CD57C4">
            <w:pPr>
              <w:rPr>
                <w:sz w:val="16"/>
                <w:szCs w:val="16"/>
              </w:rPr>
            </w:pPr>
            <w:proofErr w:type="gramStart"/>
            <w:r w:rsidRPr="00E94C06">
              <w:rPr>
                <w:sz w:val="16"/>
                <w:szCs w:val="16"/>
              </w:rPr>
              <w:t>предельное значение - кожа натуральная;</w:t>
            </w:r>
            <w:r w:rsidRPr="00E94C06">
              <w:rPr>
                <w:sz w:val="16"/>
                <w:szCs w:val="16"/>
              </w:rPr>
              <w:br/>
              <w:t>возможные значения: искусственная кожа, мебельный (искусственный) мех, искусственная замша (</w:t>
            </w:r>
            <w:proofErr w:type="spellStart"/>
            <w:r w:rsidRPr="00E94C06">
              <w:rPr>
                <w:sz w:val="16"/>
                <w:szCs w:val="16"/>
              </w:rPr>
              <w:t>микрофибра</w:t>
            </w:r>
            <w:proofErr w:type="spellEnd"/>
            <w:r w:rsidRPr="00E94C06">
              <w:rPr>
                <w:sz w:val="16"/>
                <w:szCs w:val="16"/>
              </w:rPr>
              <w:t>), ткань, нетканые материалы</w:t>
            </w:r>
            <w:proofErr w:type="gramEnd"/>
          </w:p>
        </w:tc>
        <w:tc>
          <w:tcPr>
            <w:tcW w:w="1276" w:type="dxa"/>
            <w:shd w:val="clear" w:color="auto" w:fill="auto"/>
            <w:vAlign w:val="center"/>
          </w:tcPr>
          <w:p w:rsidR="00E94C06" w:rsidRPr="00E94C06" w:rsidRDefault="00E94C06" w:rsidP="00CD57C4">
            <w:pPr>
              <w:rPr>
                <w:sz w:val="16"/>
                <w:szCs w:val="16"/>
              </w:rPr>
            </w:pPr>
            <w:proofErr w:type="gramStart"/>
            <w:r w:rsidRPr="00E94C06">
              <w:rPr>
                <w:sz w:val="16"/>
                <w:szCs w:val="16"/>
              </w:rPr>
              <w:t>предельное значение - искусственная кожа;</w:t>
            </w:r>
            <w:r w:rsidRPr="00E94C06">
              <w:rPr>
                <w:sz w:val="16"/>
                <w:szCs w:val="16"/>
              </w:rPr>
              <w:br/>
              <w:t>возможные значения: мебельный (искусственный) мех, искусственная замша (</w:t>
            </w:r>
            <w:proofErr w:type="spellStart"/>
            <w:r w:rsidRPr="00E94C06">
              <w:rPr>
                <w:sz w:val="16"/>
                <w:szCs w:val="16"/>
              </w:rPr>
              <w:t>микрофибра</w:t>
            </w:r>
            <w:proofErr w:type="spellEnd"/>
            <w:r w:rsidRPr="00E94C06">
              <w:rPr>
                <w:sz w:val="16"/>
                <w:szCs w:val="16"/>
              </w:rPr>
              <w:t>), ткань, нетканые материалы</w:t>
            </w:r>
            <w:proofErr w:type="gramEnd"/>
          </w:p>
        </w:tc>
        <w:tc>
          <w:tcPr>
            <w:tcW w:w="1117" w:type="dxa"/>
            <w:gridSpan w:val="2"/>
            <w:shd w:val="clear" w:color="auto" w:fill="auto"/>
            <w:vAlign w:val="center"/>
          </w:tcPr>
          <w:p w:rsidR="00E94C06" w:rsidRPr="00E94C06" w:rsidRDefault="00E94C06" w:rsidP="00CD57C4">
            <w:pPr>
              <w:rPr>
                <w:sz w:val="16"/>
                <w:szCs w:val="16"/>
              </w:rPr>
            </w:pPr>
            <w:proofErr w:type="gramStart"/>
            <w:r w:rsidRPr="00E94C06">
              <w:rPr>
                <w:sz w:val="16"/>
                <w:szCs w:val="16"/>
              </w:rPr>
              <w:t>предельное значение - искусственная кожа;</w:t>
            </w:r>
            <w:r w:rsidRPr="00E94C06">
              <w:rPr>
                <w:sz w:val="16"/>
                <w:szCs w:val="16"/>
              </w:rPr>
              <w:br/>
              <w:t>возможные значения: мебельный (искусственный) мех, искусственная замша (</w:t>
            </w:r>
            <w:proofErr w:type="spellStart"/>
            <w:r w:rsidRPr="00E94C06">
              <w:rPr>
                <w:sz w:val="16"/>
                <w:szCs w:val="16"/>
              </w:rPr>
              <w:t>микрофибра</w:t>
            </w:r>
            <w:proofErr w:type="spellEnd"/>
            <w:r w:rsidRPr="00E94C06">
              <w:rPr>
                <w:sz w:val="16"/>
                <w:szCs w:val="16"/>
              </w:rPr>
              <w:t>), ткань, нетканые материалы</w:t>
            </w:r>
            <w:proofErr w:type="gramEnd"/>
          </w:p>
        </w:tc>
        <w:tc>
          <w:tcPr>
            <w:tcW w:w="1293" w:type="dxa"/>
            <w:gridSpan w:val="2"/>
            <w:shd w:val="clear" w:color="auto" w:fill="auto"/>
            <w:vAlign w:val="center"/>
          </w:tcPr>
          <w:p w:rsidR="00E94C06" w:rsidRPr="00E94C06" w:rsidRDefault="00E94C06" w:rsidP="00CD57C4">
            <w:pPr>
              <w:rPr>
                <w:sz w:val="16"/>
                <w:szCs w:val="16"/>
              </w:rPr>
            </w:pPr>
            <w:proofErr w:type="gramStart"/>
            <w:r w:rsidRPr="00E94C06">
              <w:rPr>
                <w:sz w:val="16"/>
                <w:szCs w:val="16"/>
              </w:rPr>
              <w:t>предельное значение - искусственная кожа;</w:t>
            </w:r>
            <w:r w:rsidRPr="00E94C06">
              <w:rPr>
                <w:sz w:val="16"/>
                <w:szCs w:val="16"/>
              </w:rPr>
              <w:br/>
              <w:t>возможные значения: мебельный (искусственный) мех, искусственная замша (</w:t>
            </w:r>
            <w:proofErr w:type="spellStart"/>
            <w:r w:rsidRPr="00E94C06">
              <w:rPr>
                <w:sz w:val="16"/>
                <w:szCs w:val="16"/>
              </w:rPr>
              <w:t>микрофибра</w:t>
            </w:r>
            <w:proofErr w:type="spellEnd"/>
            <w:r w:rsidRPr="00E94C06">
              <w:rPr>
                <w:sz w:val="16"/>
                <w:szCs w:val="16"/>
              </w:rPr>
              <w:t>), ткань, нетканые материалы</w:t>
            </w:r>
            <w:proofErr w:type="gramEnd"/>
          </w:p>
        </w:tc>
        <w:tc>
          <w:tcPr>
            <w:tcW w:w="1256" w:type="dxa"/>
            <w:shd w:val="clear" w:color="auto" w:fill="auto"/>
            <w:vAlign w:val="center"/>
          </w:tcPr>
          <w:p w:rsidR="00E94C06" w:rsidRPr="00E94C06" w:rsidRDefault="00E94C06" w:rsidP="00CD57C4">
            <w:pPr>
              <w:rPr>
                <w:sz w:val="16"/>
                <w:szCs w:val="16"/>
              </w:rPr>
            </w:pPr>
            <w:proofErr w:type="gramStart"/>
            <w:r w:rsidRPr="00E94C06">
              <w:rPr>
                <w:sz w:val="16"/>
                <w:szCs w:val="16"/>
              </w:rPr>
              <w:t>предельное значение - искусственная кожа;</w:t>
            </w:r>
            <w:r w:rsidRPr="00E94C06">
              <w:rPr>
                <w:sz w:val="16"/>
                <w:szCs w:val="16"/>
              </w:rPr>
              <w:br/>
              <w:t>возможные значения: мебельный (искусственный) мех, искусственная замша (</w:t>
            </w:r>
            <w:proofErr w:type="spellStart"/>
            <w:r w:rsidRPr="00E94C06">
              <w:rPr>
                <w:sz w:val="16"/>
                <w:szCs w:val="16"/>
              </w:rPr>
              <w:t>микрофибра</w:t>
            </w:r>
            <w:proofErr w:type="spellEnd"/>
            <w:r w:rsidRPr="00E94C06">
              <w:rPr>
                <w:sz w:val="16"/>
                <w:szCs w:val="16"/>
              </w:rPr>
              <w:t>), ткань, нетканые материалы</w:t>
            </w:r>
            <w:proofErr w:type="gramEnd"/>
          </w:p>
        </w:tc>
        <w:tc>
          <w:tcPr>
            <w:tcW w:w="1263" w:type="dxa"/>
            <w:gridSpan w:val="3"/>
            <w:shd w:val="clear" w:color="auto" w:fill="auto"/>
            <w:vAlign w:val="center"/>
          </w:tcPr>
          <w:p w:rsidR="00E94C06" w:rsidRPr="00E94C06" w:rsidRDefault="00E94C06" w:rsidP="00CD57C4">
            <w:pPr>
              <w:rPr>
                <w:sz w:val="16"/>
                <w:szCs w:val="16"/>
              </w:rPr>
            </w:pPr>
            <w:proofErr w:type="gramStart"/>
            <w:r w:rsidRPr="00E94C06">
              <w:rPr>
                <w:sz w:val="16"/>
                <w:szCs w:val="16"/>
              </w:rPr>
              <w:t>предельное значение - искусственная кожа;</w:t>
            </w:r>
            <w:r w:rsidRPr="00E94C06">
              <w:rPr>
                <w:sz w:val="16"/>
                <w:szCs w:val="16"/>
              </w:rPr>
              <w:br/>
              <w:t>возможные значения: мебельный (искусственный) мех, искусственная замша (</w:t>
            </w:r>
            <w:proofErr w:type="spellStart"/>
            <w:r w:rsidRPr="00E94C06">
              <w:rPr>
                <w:sz w:val="16"/>
                <w:szCs w:val="16"/>
              </w:rPr>
              <w:t>микрофибра</w:t>
            </w:r>
            <w:proofErr w:type="spellEnd"/>
            <w:r w:rsidRPr="00E94C06">
              <w:rPr>
                <w:sz w:val="16"/>
                <w:szCs w:val="16"/>
              </w:rPr>
              <w:t>), ткань, нетканые материалы</w:t>
            </w:r>
            <w:proofErr w:type="gramEnd"/>
          </w:p>
        </w:tc>
      </w:tr>
      <w:tr w:rsidR="00E94C06" w:rsidRPr="00E94C06" w:rsidTr="00CD57C4">
        <w:trPr>
          <w:trHeight w:val="210"/>
          <w:jc w:val="center"/>
        </w:trPr>
        <w:tc>
          <w:tcPr>
            <w:tcW w:w="485" w:type="dxa"/>
            <w:vMerge/>
            <w:vAlign w:val="center"/>
          </w:tcPr>
          <w:p w:rsidR="00E94C06" w:rsidRPr="00E94C06" w:rsidRDefault="00E94C06" w:rsidP="00CD57C4">
            <w:pPr>
              <w:rPr>
                <w:sz w:val="16"/>
                <w:szCs w:val="16"/>
              </w:rPr>
            </w:pPr>
          </w:p>
        </w:tc>
        <w:tc>
          <w:tcPr>
            <w:tcW w:w="912" w:type="dxa"/>
            <w:vMerge/>
            <w:vAlign w:val="center"/>
          </w:tcPr>
          <w:p w:rsidR="00E94C06" w:rsidRPr="00E94C06" w:rsidRDefault="00E94C06" w:rsidP="00CD57C4">
            <w:pPr>
              <w:rPr>
                <w:sz w:val="16"/>
                <w:szCs w:val="16"/>
              </w:rPr>
            </w:pPr>
          </w:p>
        </w:tc>
        <w:tc>
          <w:tcPr>
            <w:tcW w:w="2336" w:type="dxa"/>
            <w:vMerge/>
            <w:vAlign w:val="center"/>
          </w:tcPr>
          <w:p w:rsidR="00E94C06" w:rsidRPr="00E94C06" w:rsidRDefault="00E94C06" w:rsidP="00CD57C4">
            <w:pPr>
              <w:rPr>
                <w:sz w:val="16"/>
                <w:szCs w:val="16"/>
              </w:rPr>
            </w:pPr>
          </w:p>
        </w:tc>
        <w:tc>
          <w:tcPr>
            <w:tcW w:w="2666" w:type="dxa"/>
            <w:vMerge/>
            <w:vAlign w:val="center"/>
          </w:tcPr>
          <w:p w:rsidR="00E94C06" w:rsidRPr="00E94C06" w:rsidRDefault="00E94C06" w:rsidP="00CD57C4">
            <w:pPr>
              <w:rPr>
                <w:sz w:val="16"/>
                <w:szCs w:val="16"/>
              </w:rPr>
            </w:pPr>
          </w:p>
        </w:tc>
        <w:tc>
          <w:tcPr>
            <w:tcW w:w="508" w:type="dxa"/>
            <w:shd w:val="clear" w:color="auto" w:fill="auto"/>
            <w:vAlign w:val="center"/>
          </w:tcPr>
          <w:p w:rsidR="00E94C06" w:rsidRPr="00E94C06" w:rsidRDefault="00E94C06" w:rsidP="00CD57C4">
            <w:pPr>
              <w:jc w:val="center"/>
              <w:rPr>
                <w:sz w:val="16"/>
                <w:szCs w:val="16"/>
              </w:rPr>
            </w:pPr>
            <w:r w:rsidRPr="00E94C06">
              <w:rPr>
                <w:sz w:val="16"/>
                <w:szCs w:val="16"/>
              </w:rPr>
              <w:t>383</w:t>
            </w:r>
          </w:p>
        </w:tc>
        <w:tc>
          <w:tcPr>
            <w:tcW w:w="1062" w:type="dxa"/>
            <w:shd w:val="clear" w:color="auto" w:fill="auto"/>
            <w:vAlign w:val="center"/>
          </w:tcPr>
          <w:p w:rsidR="00E94C06" w:rsidRPr="00E94C06" w:rsidRDefault="00E94C06" w:rsidP="00CD57C4">
            <w:pPr>
              <w:rPr>
                <w:sz w:val="16"/>
                <w:szCs w:val="16"/>
              </w:rPr>
            </w:pPr>
            <w:r w:rsidRPr="00E94C06">
              <w:rPr>
                <w:sz w:val="16"/>
                <w:szCs w:val="16"/>
              </w:rPr>
              <w:t>рубль</w:t>
            </w:r>
          </w:p>
        </w:tc>
        <w:tc>
          <w:tcPr>
            <w:tcW w:w="1256" w:type="dxa"/>
            <w:shd w:val="clear" w:color="auto" w:fill="auto"/>
            <w:vAlign w:val="center"/>
          </w:tcPr>
          <w:p w:rsidR="00E94C06" w:rsidRPr="00E94C06" w:rsidRDefault="00E94C06" w:rsidP="00CD57C4">
            <w:pPr>
              <w:rPr>
                <w:sz w:val="16"/>
                <w:szCs w:val="16"/>
              </w:rPr>
            </w:pPr>
            <w:r w:rsidRPr="00E94C06">
              <w:rPr>
                <w:sz w:val="16"/>
                <w:szCs w:val="16"/>
              </w:rPr>
              <w:t xml:space="preserve">не более </w:t>
            </w:r>
          </w:p>
          <w:p w:rsidR="00E94C06" w:rsidRPr="00E94C06" w:rsidRDefault="00E94C06" w:rsidP="00CD57C4">
            <w:pPr>
              <w:rPr>
                <w:sz w:val="16"/>
                <w:szCs w:val="16"/>
              </w:rPr>
            </w:pPr>
            <w:r w:rsidRPr="00E94C06">
              <w:rPr>
                <w:sz w:val="16"/>
                <w:szCs w:val="16"/>
              </w:rPr>
              <w:t>30 000</w:t>
            </w:r>
          </w:p>
        </w:tc>
        <w:tc>
          <w:tcPr>
            <w:tcW w:w="1276" w:type="dxa"/>
            <w:shd w:val="clear" w:color="auto" w:fill="auto"/>
            <w:vAlign w:val="center"/>
          </w:tcPr>
          <w:p w:rsidR="00E94C06" w:rsidRPr="00E94C06" w:rsidRDefault="00E94C06" w:rsidP="00CD57C4">
            <w:pPr>
              <w:rPr>
                <w:sz w:val="16"/>
                <w:szCs w:val="16"/>
              </w:rPr>
            </w:pPr>
            <w:r w:rsidRPr="00E94C06">
              <w:rPr>
                <w:sz w:val="16"/>
                <w:szCs w:val="16"/>
              </w:rPr>
              <w:t>не более</w:t>
            </w:r>
          </w:p>
          <w:p w:rsidR="00E94C06" w:rsidRPr="00E94C06" w:rsidRDefault="00E94C06" w:rsidP="00CD57C4">
            <w:pPr>
              <w:rPr>
                <w:sz w:val="16"/>
                <w:szCs w:val="16"/>
              </w:rPr>
            </w:pPr>
            <w:r w:rsidRPr="00E94C06">
              <w:rPr>
                <w:sz w:val="16"/>
                <w:szCs w:val="16"/>
              </w:rPr>
              <w:t xml:space="preserve"> 20 000</w:t>
            </w:r>
          </w:p>
        </w:tc>
        <w:tc>
          <w:tcPr>
            <w:tcW w:w="1117" w:type="dxa"/>
            <w:gridSpan w:val="2"/>
            <w:shd w:val="clear" w:color="auto" w:fill="auto"/>
            <w:vAlign w:val="center"/>
          </w:tcPr>
          <w:p w:rsidR="00E94C06" w:rsidRPr="00E94C06" w:rsidRDefault="00E94C06" w:rsidP="00CD57C4">
            <w:pPr>
              <w:rPr>
                <w:sz w:val="16"/>
                <w:szCs w:val="16"/>
              </w:rPr>
            </w:pPr>
            <w:r w:rsidRPr="00E94C06">
              <w:rPr>
                <w:sz w:val="16"/>
                <w:szCs w:val="16"/>
              </w:rPr>
              <w:t>не более 20 000</w:t>
            </w:r>
          </w:p>
        </w:tc>
        <w:tc>
          <w:tcPr>
            <w:tcW w:w="1293" w:type="dxa"/>
            <w:gridSpan w:val="2"/>
            <w:shd w:val="clear" w:color="auto" w:fill="auto"/>
            <w:vAlign w:val="center"/>
          </w:tcPr>
          <w:p w:rsidR="00E94C06" w:rsidRPr="00E94C06" w:rsidRDefault="00E94C06" w:rsidP="00CD57C4">
            <w:pPr>
              <w:rPr>
                <w:sz w:val="16"/>
                <w:szCs w:val="16"/>
              </w:rPr>
            </w:pPr>
            <w:r w:rsidRPr="00E94C06">
              <w:rPr>
                <w:sz w:val="16"/>
                <w:szCs w:val="16"/>
              </w:rPr>
              <w:t xml:space="preserve">не более </w:t>
            </w:r>
          </w:p>
          <w:p w:rsidR="00E94C06" w:rsidRPr="00E94C06" w:rsidRDefault="00E94C06" w:rsidP="00CD57C4">
            <w:pPr>
              <w:rPr>
                <w:sz w:val="16"/>
                <w:szCs w:val="16"/>
              </w:rPr>
            </w:pPr>
            <w:r w:rsidRPr="00E94C06">
              <w:rPr>
                <w:sz w:val="16"/>
                <w:szCs w:val="16"/>
              </w:rPr>
              <w:t>7 000</w:t>
            </w:r>
          </w:p>
        </w:tc>
        <w:tc>
          <w:tcPr>
            <w:tcW w:w="1256" w:type="dxa"/>
            <w:shd w:val="clear" w:color="auto" w:fill="auto"/>
          </w:tcPr>
          <w:p w:rsidR="00E94C06" w:rsidRPr="00E94C06" w:rsidRDefault="00E94C06" w:rsidP="00CD57C4">
            <w:pPr>
              <w:rPr>
                <w:sz w:val="16"/>
                <w:szCs w:val="16"/>
              </w:rPr>
            </w:pPr>
            <w:r w:rsidRPr="00E94C06">
              <w:rPr>
                <w:sz w:val="16"/>
                <w:szCs w:val="16"/>
              </w:rPr>
              <w:t xml:space="preserve">не более </w:t>
            </w:r>
          </w:p>
          <w:p w:rsidR="00E94C06" w:rsidRPr="00E94C06" w:rsidRDefault="00E94C06" w:rsidP="00CD57C4">
            <w:pPr>
              <w:rPr>
                <w:sz w:val="16"/>
                <w:szCs w:val="16"/>
              </w:rPr>
            </w:pPr>
            <w:r w:rsidRPr="00E94C06">
              <w:rPr>
                <w:sz w:val="16"/>
                <w:szCs w:val="16"/>
              </w:rPr>
              <w:t>7 000</w:t>
            </w:r>
          </w:p>
        </w:tc>
        <w:tc>
          <w:tcPr>
            <w:tcW w:w="1263" w:type="dxa"/>
            <w:gridSpan w:val="3"/>
            <w:shd w:val="clear" w:color="auto" w:fill="auto"/>
          </w:tcPr>
          <w:p w:rsidR="00E94C06" w:rsidRPr="00E94C06" w:rsidRDefault="00E94C06" w:rsidP="00CD57C4">
            <w:pPr>
              <w:rPr>
                <w:sz w:val="16"/>
                <w:szCs w:val="16"/>
              </w:rPr>
            </w:pPr>
            <w:r w:rsidRPr="00E94C06">
              <w:rPr>
                <w:sz w:val="16"/>
                <w:szCs w:val="16"/>
              </w:rPr>
              <w:t xml:space="preserve">не более </w:t>
            </w:r>
          </w:p>
          <w:p w:rsidR="00E94C06" w:rsidRPr="00E94C06" w:rsidRDefault="00E94C06" w:rsidP="00CD57C4">
            <w:pPr>
              <w:rPr>
                <w:sz w:val="16"/>
                <w:szCs w:val="16"/>
              </w:rPr>
            </w:pPr>
            <w:r w:rsidRPr="00E94C06">
              <w:rPr>
                <w:sz w:val="16"/>
                <w:szCs w:val="16"/>
              </w:rPr>
              <w:t>7 000</w:t>
            </w:r>
          </w:p>
        </w:tc>
      </w:tr>
      <w:tr w:rsidR="00E94C06" w:rsidRPr="00E94C06" w:rsidTr="00CD57C4">
        <w:trPr>
          <w:trHeight w:val="3075"/>
          <w:jc w:val="center"/>
        </w:trPr>
        <w:tc>
          <w:tcPr>
            <w:tcW w:w="485" w:type="dxa"/>
            <w:shd w:val="clear" w:color="auto" w:fill="auto"/>
            <w:vAlign w:val="center"/>
          </w:tcPr>
          <w:p w:rsidR="00E94C06" w:rsidRPr="00E94C06" w:rsidRDefault="00E94C06" w:rsidP="00CD57C4">
            <w:pPr>
              <w:jc w:val="center"/>
              <w:rPr>
                <w:sz w:val="16"/>
                <w:szCs w:val="16"/>
              </w:rPr>
            </w:pPr>
            <w:r w:rsidRPr="00E94C06">
              <w:rPr>
                <w:sz w:val="16"/>
                <w:szCs w:val="16"/>
              </w:rPr>
              <w:t>9.</w:t>
            </w:r>
          </w:p>
        </w:tc>
        <w:tc>
          <w:tcPr>
            <w:tcW w:w="912" w:type="dxa"/>
            <w:shd w:val="clear" w:color="auto" w:fill="auto"/>
            <w:vAlign w:val="center"/>
          </w:tcPr>
          <w:p w:rsidR="00E94C06" w:rsidRPr="00E94C06" w:rsidRDefault="00E94C06" w:rsidP="00CD57C4">
            <w:pPr>
              <w:rPr>
                <w:sz w:val="16"/>
                <w:szCs w:val="16"/>
              </w:rPr>
            </w:pPr>
            <w:r w:rsidRPr="00E94C06">
              <w:rPr>
                <w:sz w:val="16"/>
                <w:szCs w:val="16"/>
              </w:rPr>
              <w:t>31.01.12</w:t>
            </w:r>
          </w:p>
        </w:tc>
        <w:tc>
          <w:tcPr>
            <w:tcW w:w="2336" w:type="dxa"/>
            <w:shd w:val="clear" w:color="auto" w:fill="auto"/>
            <w:vAlign w:val="center"/>
          </w:tcPr>
          <w:p w:rsidR="00E94C06" w:rsidRPr="00E94C06" w:rsidRDefault="00E94C06" w:rsidP="00CD57C4">
            <w:pPr>
              <w:rPr>
                <w:sz w:val="16"/>
                <w:szCs w:val="16"/>
              </w:rPr>
            </w:pPr>
            <w:r w:rsidRPr="00E94C06">
              <w:rPr>
                <w:sz w:val="16"/>
                <w:szCs w:val="16"/>
              </w:rPr>
              <w:t>Мебель деревянная для офисов</w:t>
            </w:r>
          </w:p>
        </w:tc>
        <w:tc>
          <w:tcPr>
            <w:tcW w:w="2666" w:type="dxa"/>
            <w:shd w:val="clear" w:color="auto" w:fill="auto"/>
            <w:vAlign w:val="center"/>
          </w:tcPr>
          <w:p w:rsidR="00E94C06" w:rsidRPr="00E94C06" w:rsidRDefault="00E94C06" w:rsidP="00CD57C4">
            <w:pPr>
              <w:rPr>
                <w:sz w:val="16"/>
                <w:szCs w:val="16"/>
              </w:rPr>
            </w:pPr>
            <w:r w:rsidRPr="00E94C06">
              <w:rPr>
                <w:sz w:val="16"/>
                <w:szCs w:val="16"/>
              </w:rPr>
              <w:t>Материал (вид древесины)</w:t>
            </w:r>
          </w:p>
        </w:tc>
        <w:tc>
          <w:tcPr>
            <w:tcW w:w="508" w:type="dxa"/>
            <w:shd w:val="clear" w:color="auto" w:fill="auto"/>
            <w:vAlign w:val="center"/>
          </w:tcPr>
          <w:p w:rsidR="00E94C06" w:rsidRPr="00E94C06" w:rsidRDefault="00E94C06" w:rsidP="00CD57C4">
            <w:pPr>
              <w:rPr>
                <w:sz w:val="16"/>
                <w:szCs w:val="16"/>
              </w:rPr>
            </w:pPr>
            <w:r w:rsidRPr="00E94C06">
              <w:rPr>
                <w:sz w:val="16"/>
                <w:szCs w:val="16"/>
              </w:rPr>
              <w:t> </w:t>
            </w:r>
          </w:p>
        </w:tc>
        <w:tc>
          <w:tcPr>
            <w:tcW w:w="1062" w:type="dxa"/>
            <w:shd w:val="clear" w:color="auto" w:fill="auto"/>
            <w:vAlign w:val="center"/>
          </w:tcPr>
          <w:p w:rsidR="00E94C06" w:rsidRPr="00E94C06" w:rsidRDefault="00E94C06" w:rsidP="00CD57C4">
            <w:pPr>
              <w:rPr>
                <w:sz w:val="16"/>
                <w:szCs w:val="16"/>
              </w:rPr>
            </w:pPr>
            <w:r w:rsidRPr="00E94C06">
              <w:rPr>
                <w:sz w:val="16"/>
                <w:szCs w:val="16"/>
              </w:rPr>
              <w:t> </w:t>
            </w:r>
          </w:p>
        </w:tc>
        <w:tc>
          <w:tcPr>
            <w:tcW w:w="1256" w:type="dxa"/>
            <w:shd w:val="clear" w:color="auto" w:fill="auto"/>
            <w:vAlign w:val="center"/>
          </w:tcPr>
          <w:p w:rsidR="00E94C06" w:rsidRPr="00E94C06" w:rsidRDefault="00E94C06" w:rsidP="00CD57C4">
            <w:pPr>
              <w:rPr>
                <w:sz w:val="16"/>
                <w:szCs w:val="16"/>
              </w:rPr>
            </w:pPr>
            <w:proofErr w:type="gramStart"/>
            <w:r w:rsidRPr="00E94C06">
              <w:rPr>
                <w:sz w:val="16"/>
                <w:szCs w:val="16"/>
              </w:rPr>
              <w:t>предельное значение - массив древесины "ценных" пород (твердолиственных и тропических;</w:t>
            </w:r>
            <w:r w:rsidRPr="00E94C06">
              <w:rPr>
                <w:sz w:val="16"/>
                <w:szCs w:val="16"/>
              </w:rPr>
              <w:br/>
              <w:t xml:space="preserve">возможные значения: древесина хвойных и </w:t>
            </w:r>
            <w:proofErr w:type="spellStart"/>
            <w:r w:rsidRPr="00E94C06">
              <w:rPr>
                <w:sz w:val="16"/>
                <w:szCs w:val="16"/>
              </w:rPr>
              <w:t>мягколиственных</w:t>
            </w:r>
            <w:proofErr w:type="spellEnd"/>
            <w:r w:rsidRPr="00E94C06">
              <w:rPr>
                <w:sz w:val="16"/>
                <w:szCs w:val="16"/>
              </w:rPr>
              <w:t xml:space="preserve"> пород</w:t>
            </w:r>
            <w:proofErr w:type="gramEnd"/>
          </w:p>
        </w:tc>
        <w:tc>
          <w:tcPr>
            <w:tcW w:w="1276" w:type="dxa"/>
            <w:shd w:val="clear" w:color="auto" w:fill="auto"/>
            <w:vAlign w:val="center"/>
          </w:tcPr>
          <w:p w:rsidR="00E94C06" w:rsidRPr="00E94C06" w:rsidRDefault="00E94C06" w:rsidP="00CD57C4">
            <w:pPr>
              <w:rPr>
                <w:sz w:val="16"/>
                <w:szCs w:val="16"/>
              </w:rPr>
            </w:pPr>
            <w:r w:rsidRPr="00E94C06">
              <w:rPr>
                <w:sz w:val="16"/>
                <w:szCs w:val="16"/>
              </w:rPr>
              <w:t xml:space="preserve">возможное значение - древесина хвойных и </w:t>
            </w:r>
            <w:proofErr w:type="spellStart"/>
            <w:r w:rsidRPr="00E94C06">
              <w:rPr>
                <w:sz w:val="16"/>
                <w:szCs w:val="16"/>
              </w:rPr>
              <w:t>мягколиственных</w:t>
            </w:r>
            <w:proofErr w:type="spellEnd"/>
            <w:r w:rsidRPr="00E94C06">
              <w:rPr>
                <w:sz w:val="16"/>
                <w:szCs w:val="16"/>
              </w:rPr>
              <w:t xml:space="preserve"> пород:</w:t>
            </w:r>
            <w:r w:rsidRPr="00E94C06">
              <w:rPr>
                <w:sz w:val="16"/>
                <w:szCs w:val="16"/>
              </w:rPr>
              <w:br/>
            </w:r>
          </w:p>
        </w:tc>
        <w:tc>
          <w:tcPr>
            <w:tcW w:w="1089" w:type="dxa"/>
            <w:shd w:val="clear" w:color="auto" w:fill="auto"/>
          </w:tcPr>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 xml:space="preserve">возможное значение - древесина хвойных и </w:t>
            </w:r>
            <w:proofErr w:type="spellStart"/>
            <w:r w:rsidRPr="00E94C06">
              <w:rPr>
                <w:sz w:val="16"/>
                <w:szCs w:val="16"/>
              </w:rPr>
              <w:t>мягколиственных</w:t>
            </w:r>
            <w:proofErr w:type="spellEnd"/>
            <w:r w:rsidRPr="00E94C06">
              <w:rPr>
                <w:sz w:val="16"/>
                <w:szCs w:val="16"/>
              </w:rPr>
              <w:t xml:space="preserve"> пород:</w:t>
            </w:r>
            <w:r w:rsidRPr="00E94C06">
              <w:rPr>
                <w:sz w:val="16"/>
                <w:szCs w:val="16"/>
              </w:rPr>
              <w:br/>
            </w:r>
          </w:p>
        </w:tc>
        <w:tc>
          <w:tcPr>
            <w:tcW w:w="1321" w:type="dxa"/>
            <w:gridSpan w:val="3"/>
            <w:shd w:val="clear" w:color="auto" w:fill="auto"/>
          </w:tcPr>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 xml:space="preserve">возможное значение - древесина хвойных и </w:t>
            </w:r>
            <w:proofErr w:type="spellStart"/>
            <w:r w:rsidRPr="00E94C06">
              <w:rPr>
                <w:sz w:val="16"/>
                <w:szCs w:val="16"/>
              </w:rPr>
              <w:t>мягколиственных</w:t>
            </w:r>
            <w:proofErr w:type="spellEnd"/>
            <w:r w:rsidRPr="00E94C06">
              <w:rPr>
                <w:sz w:val="16"/>
                <w:szCs w:val="16"/>
              </w:rPr>
              <w:t xml:space="preserve"> пород:</w:t>
            </w:r>
            <w:r w:rsidRPr="00E94C06">
              <w:rPr>
                <w:sz w:val="16"/>
                <w:szCs w:val="16"/>
              </w:rPr>
              <w:br/>
            </w:r>
          </w:p>
        </w:tc>
        <w:tc>
          <w:tcPr>
            <w:tcW w:w="1267" w:type="dxa"/>
            <w:gridSpan w:val="2"/>
            <w:shd w:val="clear" w:color="auto" w:fill="auto"/>
          </w:tcPr>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 xml:space="preserve">возможное значение - древесина хвойных и </w:t>
            </w:r>
            <w:proofErr w:type="spellStart"/>
            <w:r w:rsidRPr="00E94C06">
              <w:rPr>
                <w:sz w:val="16"/>
                <w:szCs w:val="16"/>
              </w:rPr>
              <w:t>мягколиственных</w:t>
            </w:r>
            <w:proofErr w:type="spellEnd"/>
            <w:r w:rsidRPr="00E94C06">
              <w:rPr>
                <w:sz w:val="16"/>
                <w:szCs w:val="16"/>
              </w:rPr>
              <w:t xml:space="preserve"> пород:</w:t>
            </w:r>
            <w:r w:rsidRPr="00E94C06">
              <w:rPr>
                <w:sz w:val="16"/>
                <w:szCs w:val="16"/>
              </w:rPr>
              <w:br/>
            </w:r>
          </w:p>
        </w:tc>
        <w:tc>
          <w:tcPr>
            <w:tcW w:w="1252" w:type="dxa"/>
            <w:gridSpan w:val="2"/>
            <w:shd w:val="clear" w:color="auto" w:fill="auto"/>
          </w:tcPr>
          <w:p w:rsidR="00E94C06" w:rsidRPr="00E94C06" w:rsidRDefault="00E94C06" w:rsidP="00CD57C4">
            <w:pPr>
              <w:rPr>
                <w:sz w:val="16"/>
                <w:szCs w:val="16"/>
              </w:rPr>
            </w:pPr>
          </w:p>
          <w:p w:rsidR="00E94C06" w:rsidRPr="00E94C06" w:rsidRDefault="00E94C06" w:rsidP="00CD57C4">
            <w:pPr>
              <w:rPr>
                <w:sz w:val="16"/>
                <w:szCs w:val="16"/>
              </w:rPr>
            </w:pPr>
            <w:r w:rsidRPr="00E94C06">
              <w:rPr>
                <w:sz w:val="16"/>
                <w:szCs w:val="16"/>
              </w:rPr>
              <w:t xml:space="preserve">возможное значение - древесина хвойных и </w:t>
            </w:r>
            <w:proofErr w:type="spellStart"/>
            <w:r w:rsidRPr="00E94C06">
              <w:rPr>
                <w:sz w:val="16"/>
                <w:szCs w:val="16"/>
              </w:rPr>
              <w:t>мягколиственных</w:t>
            </w:r>
            <w:proofErr w:type="spellEnd"/>
            <w:r w:rsidRPr="00E94C06">
              <w:rPr>
                <w:sz w:val="16"/>
                <w:szCs w:val="16"/>
              </w:rPr>
              <w:t xml:space="preserve"> пород:</w:t>
            </w:r>
            <w:r w:rsidRPr="00E94C06">
              <w:rPr>
                <w:sz w:val="16"/>
                <w:szCs w:val="16"/>
              </w:rPr>
              <w:br/>
            </w:r>
          </w:p>
        </w:tc>
      </w:tr>
      <w:tr w:rsidR="00E94C06" w:rsidRPr="00E94C06" w:rsidTr="00CD57C4">
        <w:trPr>
          <w:trHeight w:val="956"/>
          <w:jc w:val="center"/>
        </w:trPr>
        <w:tc>
          <w:tcPr>
            <w:tcW w:w="485" w:type="dxa"/>
            <w:vMerge w:val="restart"/>
            <w:shd w:val="clear" w:color="auto" w:fill="auto"/>
            <w:vAlign w:val="center"/>
          </w:tcPr>
          <w:p w:rsidR="00E94C06" w:rsidRPr="00E94C06" w:rsidRDefault="00E94C06" w:rsidP="00CD57C4">
            <w:pPr>
              <w:jc w:val="center"/>
              <w:rPr>
                <w:sz w:val="16"/>
                <w:szCs w:val="16"/>
              </w:rPr>
            </w:pPr>
            <w:r w:rsidRPr="00E94C06">
              <w:rPr>
                <w:sz w:val="16"/>
                <w:szCs w:val="16"/>
              </w:rPr>
              <w:t>9.1.</w:t>
            </w:r>
          </w:p>
        </w:tc>
        <w:tc>
          <w:tcPr>
            <w:tcW w:w="912" w:type="dxa"/>
            <w:vMerge w:val="restart"/>
            <w:shd w:val="clear" w:color="auto" w:fill="auto"/>
            <w:vAlign w:val="center"/>
          </w:tcPr>
          <w:p w:rsidR="00E94C06" w:rsidRPr="00E94C06" w:rsidRDefault="00E94C06" w:rsidP="00CD57C4">
            <w:pPr>
              <w:pStyle w:val="ConsPlusNormal"/>
              <w:ind w:firstLine="0"/>
              <w:jc w:val="center"/>
              <w:rPr>
                <w:rFonts w:ascii="Times New Roman" w:hAnsi="Times New Roman" w:cs="Times New Roman"/>
                <w:sz w:val="16"/>
                <w:szCs w:val="16"/>
              </w:rPr>
            </w:pPr>
            <w:r w:rsidRPr="00E94C06">
              <w:rPr>
                <w:rFonts w:ascii="Times New Roman" w:hAnsi="Times New Roman" w:cs="Times New Roman"/>
                <w:sz w:val="16"/>
                <w:szCs w:val="16"/>
              </w:rPr>
              <w:t>31.01.12</w:t>
            </w:r>
          </w:p>
        </w:tc>
        <w:tc>
          <w:tcPr>
            <w:tcW w:w="2336"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Мебель для сидения, преимущественно с деревянным каркасом</w:t>
            </w:r>
          </w:p>
        </w:tc>
        <w:tc>
          <w:tcPr>
            <w:tcW w:w="2666"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Материал (вид древесины)</w:t>
            </w:r>
          </w:p>
          <w:p w:rsidR="00E94C06" w:rsidRPr="00E94C06" w:rsidRDefault="00E94C06" w:rsidP="00CD57C4">
            <w:pPr>
              <w:pStyle w:val="ConsPlusNormal"/>
              <w:ind w:firstLine="0"/>
              <w:rPr>
                <w:rFonts w:ascii="Times New Roman" w:hAnsi="Times New Roman" w:cs="Times New Roman"/>
                <w:sz w:val="16"/>
                <w:szCs w:val="16"/>
              </w:rPr>
            </w:pPr>
          </w:p>
          <w:p w:rsidR="00E94C06" w:rsidRPr="00E94C06" w:rsidRDefault="00E94C06" w:rsidP="00CD57C4">
            <w:pPr>
              <w:pStyle w:val="ConsPlusNormal"/>
              <w:ind w:firstLine="0"/>
              <w:rPr>
                <w:rFonts w:ascii="Times New Roman" w:hAnsi="Times New Roman" w:cs="Times New Roman"/>
                <w:sz w:val="16"/>
                <w:szCs w:val="16"/>
              </w:rPr>
            </w:pPr>
          </w:p>
          <w:p w:rsidR="00E94C06" w:rsidRPr="00E94C06" w:rsidRDefault="00E94C06" w:rsidP="00CD57C4">
            <w:pPr>
              <w:pStyle w:val="ConsPlusNormal"/>
              <w:ind w:firstLine="0"/>
              <w:rPr>
                <w:rFonts w:ascii="Times New Roman" w:hAnsi="Times New Roman" w:cs="Times New Roman"/>
                <w:sz w:val="16"/>
                <w:szCs w:val="16"/>
              </w:rPr>
            </w:pPr>
          </w:p>
        </w:tc>
        <w:tc>
          <w:tcPr>
            <w:tcW w:w="508"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062"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25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предельное значение - массив древесины ценных пород (твердолиственных и тропических)</w:t>
            </w:r>
          </w:p>
        </w:tc>
        <w:tc>
          <w:tcPr>
            <w:tcW w:w="127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 xml:space="preserve">возможное значение - древесина хвойных и </w:t>
            </w:r>
            <w:proofErr w:type="spellStart"/>
            <w:r w:rsidRPr="00E94C06">
              <w:rPr>
                <w:rFonts w:ascii="Times New Roman" w:hAnsi="Times New Roman" w:cs="Times New Roman"/>
                <w:sz w:val="16"/>
                <w:szCs w:val="16"/>
              </w:rPr>
              <w:t>мягколиственных</w:t>
            </w:r>
            <w:proofErr w:type="spellEnd"/>
            <w:r w:rsidRPr="00E94C06">
              <w:rPr>
                <w:rFonts w:ascii="Times New Roman" w:hAnsi="Times New Roman" w:cs="Times New Roman"/>
                <w:sz w:val="16"/>
                <w:szCs w:val="16"/>
              </w:rPr>
              <w:t xml:space="preserve"> пород:</w:t>
            </w:r>
          </w:p>
        </w:tc>
        <w:tc>
          <w:tcPr>
            <w:tcW w:w="1089"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 xml:space="preserve">возможное значение - древесина хвойных и </w:t>
            </w:r>
            <w:proofErr w:type="spellStart"/>
            <w:r w:rsidRPr="00E94C06">
              <w:rPr>
                <w:rFonts w:ascii="Times New Roman" w:hAnsi="Times New Roman" w:cs="Times New Roman"/>
                <w:sz w:val="16"/>
                <w:szCs w:val="16"/>
              </w:rPr>
              <w:t>мягколиственных</w:t>
            </w:r>
            <w:proofErr w:type="spellEnd"/>
            <w:r w:rsidRPr="00E94C06">
              <w:rPr>
                <w:rFonts w:ascii="Times New Roman" w:hAnsi="Times New Roman" w:cs="Times New Roman"/>
                <w:sz w:val="16"/>
                <w:szCs w:val="16"/>
              </w:rPr>
              <w:t xml:space="preserve"> пород:</w:t>
            </w:r>
          </w:p>
        </w:tc>
        <w:tc>
          <w:tcPr>
            <w:tcW w:w="1321" w:type="dxa"/>
            <w:gridSpan w:val="3"/>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 xml:space="preserve">возможное значение - древесина хвойных и </w:t>
            </w:r>
            <w:proofErr w:type="spellStart"/>
            <w:r w:rsidRPr="00E94C06">
              <w:rPr>
                <w:rFonts w:ascii="Times New Roman" w:hAnsi="Times New Roman" w:cs="Times New Roman"/>
                <w:sz w:val="16"/>
                <w:szCs w:val="16"/>
              </w:rPr>
              <w:t>мягколиственных</w:t>
            </w:r>
            <w:proofErr w:type="spellEnd"/>
            <w:r w:rsidRPr="00E94C06">
              <w:rPr>
                <w:rFonts w:ascii="Times New Roman" w:hAnsi="Times New Roman" w:cs="Times New Roman"/>
                <w:sz w:val="16"/>
                <w:szCs w:val="16"/>
              </w:rPr>
              <w:t xml:space="preserve"> пород:</w:t>
            </w:r>
          </w:p>
        </w:tc>
        <w:tc>
          <w:tcPr>
            <w:tcW w:w="1267"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 xml:space="preserve">возможное значение - древесина хвойных и </w:t>
            </w:r>
            <w:proofErr w:type="spellStart"/>
            <w:r w:rsidRPr="00E94C06">
              <w:rPr>
                <w:rFonts w:ascii="Times New Roman" w:hAnsi="Times New Roman" w:cs="Times New Roman"/>
                <w:sz w:val="16"/>
                <w:szCs w:val="16"/>
              </w:rPr>
              <w:t>мягколиственных</w:t>
            </w:r>
            <w:proofErr w:type="spellEnd"/>
            <w:r w:rsidRPr="00E94C06">
              <w:rPr>
                <w:rFonts w:ascii="Times New Roman" w:hAnsi="Times New Roman" w:cs="Times New Roman"/>
                <w:sz w:val="16"/>
                <w:szCs w:val="16"/>
              </w:rPr>
              <w:t xml:space="preserve"> пород:</w:t>
            </w:r>
          </w:p>
        </w:tc>
        <w:tc>
          <w:tcPr>
            <w:tcW w:w="1252"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 xml:space="preserve">возможное значение - древесина хвойных и </w:t>
            </w:r>
            <w:proofErr w:type="spellStart"/>
            <w:r w:rsidRPr="00E94C06">
              <w:rPr>
                <w:rFonts w:ascii="Times New Roman" w:hAnsi="Times New Roman" w:cs="Times New Roman"/>
                <w:sz w:val="16"/>
                <w:szCs w:val="16"/>
              </w:rPr>
              <w:t>мягколиственных</w:t>
            </w:r>
            <w:proofErr w:type="spellEnd"/>
            <w:r w:rsidRPr="00E94C06">
              <w:rPr>
                <w:rFonts w:ascii="Times New Roman" w:hAnsi="Times New Roman" w:cs="Times New Roman"/>
                <w:sz w:val="16"/>
                <w:szCs w:val="16"/>
              </w:rPr>
              <w:t xml:space="preserve"> пород:</w:t>
            </w:r>
          </w:p>
        </w:tc>
      </w:tr>
      <w:tr w:rsidR="00E94C06" w:rsidRPr="00E94C06" w:rsidTr="00CD57C4">
        <w:trPr>
          <w:trHeight w:val="368"/>
          <w:jc w:val="center"/>
        </w:trPr>
        <w:tc>
          <w:tcPr>
            <w:tcW w:w="485" w:type="dxa"/>
            <w:vMerge/>
            <w:shd w:val="clear" w:color="auto" w:fill="auto"/>
            <w:vAlign w:val="center"/>
          </w:tcPr>
          <w:p w:rsidR="00E94C06" w:rsidRPr="00E94C06" w:rsidRDefault="00E94C06" w:rsidP="00CD57C4">
            <w:pPr>
              <w:jc w:val="center"/>
              <w:rPr>
                <w:sz w:val="16"/>
                <w:szCs w:val="16"/>
              </w:rPr>
            </w:pPr>
          </w:p>
        </w:tc>
        <w:tc>
          <w:tcPr>
            <w:tcW w:w="912" w:type="dxa"/>
            <w:vMerge/>
            <w:shd w:val="clear" w:color="auto" w:fill="auto"/>
            <w:vAlign w:val="center"/>
          </w:tcPr>
          <w:p w:rsidR="00E94C06" w:rsidRPr="00E94C06" w:rsidRDefault="00E94C06" w:rsidP="00CD57C4">
            <w:pPr>
              <w:pStyle w:val="ConsPlusNormal"/>
              <w:ind w:firstLine="0"/>
              <w:jc w:val="center"/>
              <w:rPr>
                <w:rFonts w:ascii="Times New Roman" w:hAnsi="Times New Roman" w:cs="Times New Roman"/>
                <w:sz w:val="16"/>
                <w:szCs w:val="16"/>
              </w:rPr>
            </w:pPr>
          </w:p>
        </w:tc>
        <w:tc>
          <w:tcPr>
            <w:tcW w:w="2336"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2666"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508"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062"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25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 xml:space="preserve">возможные значения: древесина хвойных и </w:t>
            </w:r>
            <w:proofErr w:type="spellStart"/>
            <w:r w:rsidRPr="00E94C06">
              <w:rPr>
                <w:rFonts w:ascii="Times New Roman" w:hAnsi="Times New Roman" w:cs="Times New Roman"/>
                <w:sz w:val="16"/>
                <w:szCs w:val="16"/>
              </w:rPr>
              <w:lastRenderedPageBreak/>
              <w:t>мягколиственных</w:t>
            </w:r>
            <w:proofErr w:type="spellEnd"/>
            <w:r w:rsidRPr="00E94C06">
              <w:rPr>
                <w:rFonts w:ascii="Times New Roman" w:hAnsi="Times New Roman" w:cs="Times New Roman"/>
                <w:sz w:val="16"/>
                <w:szCs w:val="16"/>
              </w:rPr>
              <w:t xml:space="preserve"> пород:</w:t>
            </w:r>
          </w:p>
        </w:tc>
        <w:tc>
          <w:tcPr>
            <w:tcW w:w="127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lastRenderedPageBreak/>
              <w:t>береза, лиственница, сосна, ель</w:t>
            </w:r>
          </w:p>
        </w:tc>
        <w:tc>
          <w:tcPr>
            <w:tcW w:w="1089"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береза, лиственница сосна, ель</w:t>
            </w:r>
          </w:p>
        </w:tc>
        <w:tc>
          <w:tcPr>
            <w:tcW w:w="1321" w:type="dxa"/>
            <w:gridSpan w:val="3"/>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береза, лиственница сосна, ель</w:t>
            </w:r>
          </w:p>
        </w:tc>
        <w:tc>
          <w:tcPr>
            <w:tcW w:w="1267"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береза, лиственница, сосна, ель</w:t>
            </w:r>
          </w:p>
        </w:tc>
        <w:tc>
          <w:tcPr>
            <w:tcW w:w="1252"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береза, лиственница, сосна, ель</w:t>
            </w:r>
          </w:p>
        </w:tc>
      </w:tr>
      <w:tr w:rsidR="00E94C06" w:rsidRPr="00E94C06" w:rsidTr="00CD57C4">
        <w:trPr>
          <w:trHeight w:val="438"/>
          <w:jc w:val="center"/>
        </w:trPr>
        <w:tc>
          <w:tcPr>
            <w:tcW w:w="485" w:type="dxa"/>
            <w:vMerge/>
            <w:shd w:val="clear" w:color="auto" w:fill="auto"/>
            <w:vAlign w:val="center"/>
          </w:tcPr>
          <w:p w:rsidR="00E94C06" w:rsidRPr="00E94C06" w:rsidRDefault="00E94C06" w:rsidP="00CD57C4">
            <w:pPr>
              <w:jc w:val="center"/>
              <w:rPr>
                <w:sz w:val="16"/>
                <w:szCs w:val="16"/>
              </w:rPr>
            </w:pPr>
          </w:p>
        </w:tc>
        <w:tc>
          <w:tcPr>
            <w:tcW w:w="912" w:type="dxa"/>
            <w:vMerge/>
            <w:shd w:val="clear" w:color="auto" w:fill="auto"/>
            <w:vAlign w:val="center"/>
          </w:tcPr>
          <w:p w:rsidR="00E94C06" w:rsidRPr="00E94C06" w:rsidRDefault="00E94C06" w:rsidP="00CD57C4">
            <w:pPr>
              <w:pStyle w:val="ConsPlusNormal"/>
              <w:ind w:firstLine="0"/>
              <w:jc w:val="center"/>
              <w:rPr>
                <w:rFonts w:ascii="Times New Roman" w:hAnsi="Times New Roman" w:cs="Times New Roman"/>
                <w:sz w:val="16"/>
                <w:szCs w:val="16"/>
              </w:rPr>
            </w:pPr>
          </w:p>
        </w:tc>
        <w:tc>
          <w:tcPr>
            <w:tcW w:w="2336"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2666"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508"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062"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256" w:type="dxa"/>
            <w:shd w:val="clear" w:color="auto" w:fill="auto"/>
          </w:tcPr>
          <w:p w:rsidR="00E94C06" w:rsidRPr="00E94C06" w:rsidRDefault="00E94C06" w:rsidP="00CD57C4">
            <w:pPr>
              <w:rPr>
                <w:sz w:val="16"/>
                <w:szCs w:val="16"/>
              </w:rPr>
            </w:pPr>
            <w:r w:rsidRPr="00E94C06">
              <w:rPr>
                <w:sz w:val="16"/>
                <w:szCs w:val="16"/>
              </w:rPr>
              <w:t>береза, лиственница, сосна, ель</w:t>
            </w:r>
          </w:p>
        </w:tc>
        <w:tc>
          <w:tcPr>
            <w:tcW w:w="1276" w:type="dxa"/>
            <w:shd w:val="clear" w:color="auto" w:fill="auto"/>
          </w:tcPr>
          <w:p w:rsidR="00E94C06" w:rsidRPr="00E94C06" w:rsidRDefault="00E94C06" w:rsidP="00CD57C4">
            <w:pPr>
              <w:rPr>
                <w:sz w:val="16"/>
                <w:szCs w:val="16"/>
              </w:rPr>
            </w:pPr>
            <w:r w:rsidRPr="00E94C06">
              <w:rPr>
                <w:sz w:val="16"/>
                <w:szCs w:val="16"/>
              </w:rPr>
              <w:t>береза, лиственница, сосна, ель</w:t>
            </w:r>
          </w:p>
        </w:tc>
        <w:tc>
          <w:tcPr>
            <w:tcW w:w="1089" w:type="dxa"/>
            <w:shd w:val="clear" w:color="auto" w:fill="auto"/>
          </w:tcPr>
          <w:p w:rsidR="00E94C06" w:rsidRPr="00E94C06" w:rsidRDefault="00E94C06" w:rsidP="00CD57C4">
            <w:pPr>
              <w:rPr>
                <w:sz w:val="16"/>
                <w:szCs w:val="16"/>
              </w:rPr>
            </w:pPr>
            <w:r w:rsidRPr="00E94C06">
              <w:rPr>
                <w:sz w:val="16"/>
                <w:szCs w:val="16"/>
              </w:rPr>
              <w:t>береза, лиственница, сосна, ель</w:t>
            </w:r>
          </w:p>
        </w:tc>
        <w:tc>
          <w:tcPr>
            <w:tcW w:w="1321" w:type="dxa"/>
            <w:gridSpan w:val="3"/>
            <w:shd w:val="clear" w:color="auto" w:fill="auto"/>
          </w:tcPr>
          <w:p w:rsidR="00E94C06" w:rsidRPr="00E94C06" w:rsidRDefault="00E94C06" w:rsidP="00CD57C4">
            <w:pPr>
              <w:rPr>
                <w:sz w:val="16"/>
                <w:szCs w:val="16"/>
              </w:rPr>
            </w:pPr>
            <w:r w:rsidRPr="00E94C06">
              <w:rPr>
                <w:sz w:val="16"/>
                <w:szCs w:val="16"/>
              </w:rPr>
              <w:t>береза, лиственница, сосна, ель</w:t>
            </w:r>
          </w:p>
        </w:tc>
        <w:tc>
          <w:tcPr>
            <w:tcW w:w="1267" w:type="dxa"/>
            <w:gridSpan w:val="2"/>
            <w:shd w:val="clear" w:color="auto" w:fill="auto"/>
          </w:tcPr>
          <w:p w:rsidR="00E94C06" w:rsidRPr="00E94C06" w:rsidRDefault="00E94C06" w:rsidP="00CD57C4">
            <w:pPr>
              <w:rPr>
                <w:sz w:val="16"/>
                <w:szCs w:val="16"/>
              </w:rPr>
            </w:pPr>
            <w:r w:rsidRPr="00E94C06">
              <w:rPr>
                <w:sz w:val="16"/>
                <w:szCs w:val="16"/>
              </w:rPr>
              <w:t>береза, лиственница, сосна, ель</w:t>
            </w:r>
          </w:p>
        </w:tc>
        <w:tc>
          <w:tcPr>
            <w:tcW w:w="1252" w:type="dxa"/>
            <w:gridSpan w:val="2"/>
            <w:shd w:val="clear" w:color="auto" w:fill="auto"/>
          </w:tcPr>
          <w:p w:rsidR="00E94C06" w:rsidRPr="00E94C06" w:rsidRDefault="00E94C06" w:rsidP="00CD57C4">
            <w:pPr>
              <w:rPr>
                <w:sz w:val="16"/>
                <w:szCs w:val="16"/>
              </w:rPr>
            </w:pPr>
            <w:r w:rsidRPr="00E94C06">
              <w:rPr>
                <w:sz w:val="16"/>
                <w:szCs w:val="16"/>
              </w:rPr>
              <w:t>береза, лиственница, сосна, ель</w:t>
            </w:r>
          </w:p>
        </w:tc>
      </w:tr>
      <w:tr w:rsidR="00E94C06" w:rsidRPr="00E94C06" w:rsidTr="00CD57C4">
        <w:trPr>
          <w:trHeight w:val="391"/>
          <w:jc w:val="center"/>
        </w:trPr>
        <w:tc>
          <w:tcPr>
            <w:tcW w:w="485" w:type="dxa"/>
            <w:vMerge/>
            <w:shd w:val="clear" w:color="auto" w:fill="auto"/>
            <w:vAlign w:val="center"/>
          </w:tcPr>
          <w:p w:rsidR="00E94C06" w:rsidRPr="00E94C06" w:rsidRDefault="00E94C06" w:rsidP="00CD57C4">
            <w:pPr>
              <w:jc w:val="center"/>
              <w:rPr>
                <w:sz w:val="16"/>
                <w:szCs w:val="16"/>
              </w:rPr>
            </w:pPr>
          </w:p>
        </w:tc>
        <w:tc>
          <w:tcPr>
            <w:tcW w:w="912" w:type="dxa"/>
            <w:vMerge/>
            <w:shd w:val="clear" w:color="auto" w:fill="auto"/>
            <w:vAlign w:val="center"/>
          </w:tcPr>
          <w:p w:rsidR="00E94C06" w:rsidRPr="00E94C06" w:rsidRDefault="00E94C06" w:rsidP="00CD57C4">
            <w:pPr>
              <w:pStyle w:val="ConsPlusNormal"/>
              <w:ind w:firstLine="0"/>
              <w:jc w:val="center"/>
              <w:rPr>
                <w:rFonts w:ascii="Times New Roman" w:hAnsi="Times New Roman" w:cs="Times New Roman"/>
                <w:sz w:val="16"/>
                <w:szCs w:val="16"/>
              </w:rPr>
            </w:pPr>
          </w:p>
        </w:tc>
        <w:tc>
          <w:tcPr>
            <w:tcW w:w="2336"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2666"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Обивочные материалы</w:t>
            </w:r>
          </w:p>
        </w:tc>
        <w:tc>
          <w:tcPr>
            <w:tcW w:w="508"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062" w:type="dxa"/>
            <w:vMerge w:val="restart"/>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25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предельное значение - кожа натуральная</w:t>
            </w:r>
          </w:p>
        </w:tc>
        <w:tc>
          <w:tcPr>
            <w:tcW w:w="127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предельное значение - искусственная кожа</w:t>
            </w:r>
          </w:p>
        </w:tc>
        <w:tc>
          <w:tcPr>
            <w:tcW w:w="1089"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предельное значение - искусственная кожа</w:t>
            </w:r>
          </w:p>
        </w:tc>
        <w:tc>
          <w:tcPr>
            <w:tcW w:w="1321" w:type="dxa"/>
            <w:gridSpan w:val="3"/>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предельное значение - искусственная кожа</w:t>
            </w:r>
          </w:p>
        </w:tc>
        <w:tc>
          <w:tcPr>
            <w:tcW w:w="1267"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предельное значение - искусственная кожа</w:t>
            </w:r>
          </w:p>
        </w:tc>
        <w:tc>
          <w:tcPr>
            <w:tcW w:w="1252"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r w:rsidRPr="00E94C06">
              <w:rPr>
                <w:rFonts w:ascii="Times New Roman" w:hAnsi="Times New Roman" w:cs="Times New Roman"/>
                <w:sz w:val="16"/>
                <w:szCs w:val="16"/>
              </w:rPr>
              <w:t>предельное значение - искусственная кожа</w:t>
            </w:r>
          </w:p>
        </w:tc>
      </w:tr>
      <w:tr w:rsidR="00E94C06" w:rsidRPr="00E94C06" w:rsidTr="00CD57C4">
        <w:trPr>
          <w:trHeight w:val="657"/>
          <w:jc w:val="center"/>
        </w:trPr>
        <w:tc>
          <w:tcPr>
            <w:tcW w:w="485" w:type="dxa"/>
            <w:vMerge/>
            <w:shd w:val="clear" w:color="auto" w:fill="auto"/>
            <w:vAlign w:val="center"/>
          </w:tcPr>
          <w:p w:rsidR="00E94C06" w:rsidRPr="00E94C06" w:rsidRDefault="00E94C06" w:rsidP="00CD57C4">
            <w:pPr>
              <w:jc w:val="center"/>
              <w:rPr>
                <w:sz w:val="16"/>
                <w:szCs w:val="16"/>
              </w:rPr>
            </w:pPr>
          </w:p>
        </w:tc>
        <w:tc>
          <w:tcPr>
            <w:tcW w:w="912" w:type="dxa"/>
            <w:vMerge/>
            <w:shd w:val="clear" w:color="auto" w:fill="auto"/>
            <w:vAlign w:val="center"/>
          </w:tcPr>
          <w:p w:rsidR="00E94C06" w:rsidRPr="00E94C06" w:rsidRDefault="00E94C06" w:rsidP="00CD57C4">
            <w:pPr>
              <w:pStyle w:val="ConsPlusNormal"/>
              <w:ind w:firstLine="0"/>
              <w:jc w:val="center"/>
              <w:rPr>
                <w:rFonts w:ascii="Times New Roman" w:hAnsi="Times New Roman" w:cs="Times New Roman"/>
                <w:sz w:val="16"/>
                <w:szCs w:val="16"/>
              </w:rPr>
            </w:pPr>
          </w:p>
        </w:tc>
        <w:tc>
          <w:tcPr>
            <w:tcW w:w="2336"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2666"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508"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062" w:type="dxa"/>
            <w:vMerge/>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
        </w:tc>
        <w:tc>
          <w:tcPr>
            <w:tcW w:w="125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roofErr w:type="gramStart"/>
            <w:r w:rsidRPr="00E94C06">
              <w:rPr>
                <w:rFonts w:ascii="Times New Roman" w:hAnsi="Times New Roman" w:cs="Times New Roman"/>
                <w:sz w:val="16"/>
                <w:szCs w:val="16"/>
              </w:rPr>
              <w:t>возможные значения: искусственная кожа, мебельный (искусственный) мех, искусственная замша (</w:t>
            </w:r>
            <w:proofErr w:type="spellStart"/>
            <w:r w:rsidRPr="00E94C06">
              <w:rPr>
                <w:rFonts w:ascii="Times New Roman" w:hAnsi="Times New Roman" w:cs="Times New Roman"/>
                <w:sz w:val="16"/>
                <w:szCs w:val="16"/>
              </w:rPr>
              <w:t>микрофибра</w:t>
            </w:r>
            <w:proofErr w:type="spellEnd"/>
            <w:r w:rsidRPr="00E94C06">
              <w:rPr>
                <w:rFonts w:ascii="Times New Roman" w:hAnsi="Times New Roman" w:cs="Times New Roman"/>
                <w:sz w:val="16"/>
                <w:szCs w:val="16"/>
              </w:rPr>
              <w:t>), ткань, нетканые материалы</w:t>
            </w:r>
            <w:proofErr w:type="gramEnd"/>
          </w:p>
        </w:tc>
        <w:tc>
          <w:tcPr>
            <w:tcW w:w="1276"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roofErr w:type="gramStart"/>
            <w:r w:rsidRPr="00E94C06">
              <w:rPr>
                <w:rFonts w:ascii="Times New Roman" w:hAnsi="Times New Roman" w:cs="Times New Roman"/>
                <w:sz w:val="16"/>
                <w:szCs w:val="16"/>
              </w:rPr>
              <w:t>возможные значения: мебельный (искусственный) мех, искусственная замша (</w:t>
            </w:r>
            <w:proofErr w:type="spellStart"/>
            <w:r w:rsidRPr="00E94C06">
              <w:rPr>
                <w:rFonts w:ascii="Times New Roman" w:hAnsi="Times New Roman" w:cs="Times New Roman"/>
                <w:sz w:val="16"/>
                <w:szCs w:val="16"/>
              </w:rPr>
              <w:t>микрофибра</w:t>
            </w:r>
            <w:proofErr w:type="spellEnd"/>
            <w:r w:rsidRPr="00E94C06">
              <w:rPr>
                <w:rFonts w:ascii="Times New Roman" w:hAnsi="Times New Roman" w:cs="Times New Roman"/>
                <w:sz w:val="16"/>
                <w:szCs w:val="16"/>
              </w:rPr>
              <w:t>), ткань, нетканые материалы</w:t>
            </w:r>
            <w:proofErr w:type="gramEnd"/>
          </w:p>
        </w:tc>
        <w:tc>
          <w:tcPr>
            <w:tcW w:w="1089" w:type="dxa"/>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roofErr w:type="gramStart"/>
            <w:r w:rsidRPr="00E94C06">
              <w:rPr>
                <w:rFonts w:ascii="Times New Roman" w:hAnsi="Times New Roman" w:cs="Times New Roman"/>
                <w:sz w:val="16"/>
                <w:szCs w:val="16"/>
              </w:rPr>
              <w:t>возможные значения: мебельный (искусственный) мех, искусственная замша (</w:t>
            </w:r>
            <w:proofErr w:type="spellStart"/>
            <w:r w:rsidRPr="00E94C06">
              <w:rPr>
                <w:rFonts w:ascii="Times New Roman" w:hAnsi="Times New Roman" w:cs="Times New Roman"/>
                <w:sz w:val="16"/>
                <w:szCs w:val="16"/>
              </w:rPr>
              <w:t>микрофибра</w:t>
            </w:r>
            <w:proofErr w:type="spellEnd"/>
            <w:r w:rsidRPr="00E94C06">
              <w:rPr>
                <w:rFonts w:ascii="Times New Roman" w:hAnsi="Times New Roman" w:cs="Times New Roman"/>
                <w:sz w:val="16"/>
                <w:szCs w:val="16"/>
              </w:rPr>
              <w:t>), ткань, нетканые материалы</w:t>
            </w:r>
            <w:proofErr w:type="gramEnd"/>
          </w:p>
        </w:tc>
        <w:tc>
          <w:tcPr>
            <w:tcW w:w="1321" w:type="dxa"/>
            <w:gridSpan w:val="3"/>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roofErr w:type="gramStart"/>
            <w:r w:rsidRPr="00E94C06">
              <w:rPr>
                <w:rFonts w:ascii="Times New Roman" w:hAnsi="Times New Roman" w:cs="Times New Roman"/>
                <w:sz w:val="16"/>
                <w:szCs w:val="16"/>
              </w:rPr>
              <w:t>возможные значения: мебельный (искусственный) мех, искусственная замша (</w:t>
            </w:r>
            <w:proofErr w:type="spellStart"/>
            <w:r w:rsidRPr="00E94C06">
              <w:rPr>
                <w:rFonts w:ascii="Times New Roman" w:hAnsi="Times New Roman" w:cs="Times New Roman"/>
                <w:sz w:val="16"/>
                <w:szCs w:val="16"/>
              </w:rPr>
              <w:t>микрофибра</w:t>
            </w:r>
            <w:proofErr w:type="spellEnd"/>
            <w:r w:rsidRPr="00E94C06">
              <w:rPr>
                <w:rFonts w:ascii="Times New Roman" w:hAnsi="Times New Roman" w:cs="Times New Roman"/>
                <w:sz w:val="16"/>
                <w:szCs w:val="16"/>
              </w:rPr>
              <w:t>), ткань, нетканые материалы</w:t>
            </w:r>
            <w:proofErr w:type="gramEnd"/>
          </w:p>
        </w:tc>
        <w:tc>
          <w:tcPr>
            <w:tcW w:w="1267"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roofErr w:type="gramStart"/>
            <w:r w:rsidRPr="00E94C06">
              <w:rPr>
                <w:rFonts w:ascii="Times New Roman" w:hAnsi="Times New Roman" w:cs="Times New Roman"/>
                <w:sz w:val="16"/>
                <w:szCs w:val="16"/>
              </w:rPr>
              <w:t>возможные значения: мебельный (искусственный) мех, искусственная замша (</w:t>
            </w:r>
            <w:proofErr w:type="spellStart"/>
            <w:r w:rsidRPr="00E94C06">
              <w:rPr>
                <w:rFonts w:ascii="Times New Roman" w:hAnsi="Times New Roman" w:cs="Times New Roman"/>
                <w:sz w:val="16"/>
                <w:szCs w:val="16"/>
              </w:rPr>
              <w:t>микрофибра</w:t>
            </w:r>
            <w:proofErr w:type="spellEnd"/>
            <w:r w:rsidRPr="00E94C06">
              <w:rPr>
                <w:rFonts w:ascii="Times New Roman" w:hAnsi="Times New Roman" w:cs="Times New Roman"/>
                <w:sz w:val="16"/>
                <w:szCs w:val="16"/>
              </w:rPr>
              <w:t>), ткань, нетканые материалы</w:t>
            </w:r>
            <w:proofErr w:type="gramEnd"/>
          </w:p>
        </w:tc>
        <w:tc>
          <w:tcPr>
            <w:tcW w:w="1252" w:type="dxa"/>
            <w:gridSpan w:val="2"/>
            <w:shd w:val="clear" w:color="auto" w:fill="auto"/>
            <w:vAlign w:val="center"/>
          </w:tcPr>
          <w:p w:rsidR="00E94C06" w:rsidRPr="00E94C06" w:rsidRDefault="00E94C06" w:rsidP="00CD57C4">
            <w:pPr>
              <w:pStyle w:val="ConsPlusNormal"/>
              <w:ind w:firstLine="0"/>
              <w:rPr>
                <w:rFonts w:ascii="Times New Roman" w:hAnsi="Times New Roman" w:cs="Times New Roman"/>
                <w:sz w:val="16"/>
                <w:szCs w:val="16"/>
              </w:rPr>
            </w:pPr>
            <w:proofErr w:type="gramStart"/>
            <w:r w:rsidRPr="00E94C06">
              <w:rPr>
                <w:rFonts w:ascii="Times New Roman" w:hAnsi="Times New Roman" w:cs="Times New Roman"/>
                <w:sz w:val="16"/>
                <w:szCs w:val="16"/>
              </w:rPr>
              <w:t>возможные значения: мебельный (искусственный) мех, искусственная замша (</w:t>
            </w:r>
            <w:proofErr w:type="spellStart"/>
            <w:r w:rsidRPr="00E94C06">
              <w:rPr>
                <w:rFonts w:ascii="Times New Roman" w:hAnsi="Times New Roman" w:cs="Times New Roman"/>
                <w:sz w:val="16"/>
                <w:szCs w:val="16"/>
              </w:rPr>
              <w:t>микрофибра</w:t>
            </w:r>
            <w:proofErr w:type="spellEnd"/>
            <w:r w:rsidRPr="00E94C06">
              <w:rPr>
                <w:rFonts w:ascii="Times New Roman" w:hAnsi="Times New Roman" w:cs="Times New Roman"/>
                <w:sz w:val="16"/>
                <w:szCs w:val="16"/>
              </w:rPr>
              <w:t>), ткань, нетканые материалы</w:t>
            </w:r>
            <w:proofErr w:type="gramEnd"/>
          </w:p>
        </w:tc>
      </w:tr>
    </w:tbl>
    <w:p w:rsidR="00E94C06" w:rsidRPr="00E94C06" w:rsidRDefault="00E94C06" w:rsidP="00E94C06">
      <w:pPr>
        <w:pStyle w:val="ConsPlusNormal"/>
        <w:ind w:firstLine="709"/>
        <w:jc w:val="both"/>
        <w:rPr>
          <w:rFonts w:ascii="Times New Roman" w:hAnsi="Times New Roman" w:cs="Times New Roman"/>
          <w:sz w:val="16"/>
          <w:szCs w:val="16"/>
        </w:rPr>
      </w:pPr>
    </w:p>
    <w:p w:rsidR="0031342D" w:rsidRPr="00E94C06" w:rsidRDefault="0031342D" w:rsidP="00E94C06">
      <w:pPr>
        <w:jc w:val="center"/>
        <w:rPr>
          <w:sz w:val="16"/>
          <w:szCs w:val="16"/>
        </w:rPr>
      </w:pPr>
    </w:p>
    <w:sectPr w:rsidR="0031342D" w:rsidRPr="00E94C06" w:rsidSect="00E94C06">
      <w:headerReference w:type="even" r:id="rId121"/>
      <w:headerReference w:type="default" r:id="rId122"/>
      <w:footerReference w:type="even" r:id="rId123"/>
      <w:footerReference w:type="default" r:id="rId124"/>
      <w:headerReference w:type="first" r:id="rId125"/>
      <w:footerReference w:type="first" r:id="rId126"/>
      <w:pgSz w:w="16838" w:h="11906" w:orient="landscape"/>
      <w:pgMar w:top="1418" w:right="1134" w:bottom="56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75" w:rsidRDefault="00D76675" w:rsidP="00787E88">
      <w:r>
        <w:separator/>
      </w:r>
    </w:p>
  </w:endnote>
  <w:endnote w:type="continuationSeparator" w:id="0">
    <w:p w:rsidR="00D76675" w:rsidRDefault="00D76675"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510757">
        <w:pPr>
          <w:pStyle w:val="af1"/>
          <w:jc w:val="center"/>
        </w:pPr>
        <w:fldSimple w:instr="PAGE   \* MERGEFORMAT">
          <w:r w:rsidR="00E94C06">
            <w:rPr>
              <w:noProof/>
            </w:rPr>
            <w:t>45</w:t>
          </w:r>
        </w:fldSimple>
      </w:p>
    </w:sdtContent>
  </w:sdt>
  <w:p w:rsidR="00374D79" w:rsidRDefault="00374D79">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75" w:rsidRDefault="00D76675" w:rsidP="00787E88">
      <w:r>
        <w:separator/>
      </w:r>
    </w:p>
  </w:footnote>
  <w:footnote w:type="continuationSeparator" w:id="0">
    <w:p w:rsidR="00D76675" w:rsidRDefault="00D76675"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rsidP="00C01031">
    <w:pPr>
      <w:pStyle w:val="af"/>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E94C06" w:rsidRDefault="00E94C06" w:rsidP="00C01031">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rsidP="00C01031">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rsidP="000D7992">
    <w:pPr>
      <w:pStyle w:val="af"/>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E94C06" w:rsidRDefault="00E94C06" w:rsidP="000D7992">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rsidP="000D7992">
    <w:pPr>
      <w:pStyle w:val="af"/>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06" w:rsidRDefault="00E94C06">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71746"/>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736B"/>
    <w:rsid w:val="00A77666"/>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4C06"/>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7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ListParagraph">
    <w:name w:val="List Paragraph"/>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header" Target="header5.xml"/><Relationship Id="rId21" Type="http://schemas.openxmlformats.org/officeDocument/2006/relationships/hyperlink" Target="consultantplus://offline/ref=E22C05F6436AAACA5D6A84C4FD31F4DEFDECFD02C6878B074F5467CE2B37E7822AF2A6363D474E24j731B" TargetMode="External"/><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hyperlink" Target="consultantplus://offline/ref=E22C05F6436AAACA5D6A84C4FD31F4DEF4E0FE05CD84D60D470D6BCC2C38B8952DBBAA373D474Cj232B" TargetMode="External"/><Relationship Id="rId68" Type="http://schemas.openxmlformats.org/officeDocument/2006/relationships/image" Target="media/image50.wmf"/><Relationship Id="rId84" Type="http://schemas.openxmlformats.org/officeDocument/2006/relationships/hyperlink" Target="consultantplus://offline/ref=E22C05F6436AAACA5D6A84C4FD31F4DEFDECFD02C6878B074F5467CE2B37E7822AF2A6363D474E24j731B" TargetMode="External"/><Relationship Id="rId89" Type="http://schemas.openxmlformats.org/officeDocument/2006/relationships/hyperlink" Target="consultantplus://offline/ref=E22C05F6436AAACA5D6A84C4FD31F4DEFDEDFC04C68F8B074F5467CE2B37E7822AF2A6363D474D26j738B" TargetMode="External"/><Relationship Id="rId112" Type="http://schemas.openxmlformats.org/officeDocument/2006/relationships/hyperlink" Target="consultantplus://offline/ref=E2578904079C255A0C4F4A2C8323327D2FAD1B26079D3C8C159F9B91BE825F7B7CD7EC66EE4B17C5fAQ6A" TargetMode="External"/><Relationship Id="rId16" Type="http://schemas.openxmlformats.org/officeDocument/2006/relationships/image" Target="media/image5.wmf"/><Relationship Id="rId107" Type="http://schemas.openxmlformats.org/officeDocument/2006/relationships/hyperlink" Target="consultantplus://offline/ref=FF3E349D323B71DCEEF4111FC01EB740E0367A8A99D88A50F14131E6659F8BE5EAFCA6A16B26D02A5Fg8B" TargetMode="External"/><Relationship Id="rId11" Type="http://schemas.openxmlformats.org/officeDocument/2006/relationships/hyperlink" Target="consultantplus://offline/ref=0DBA45CFA43F5DCA2BDB2BDD7CF7583E16CE5F1D14790C46F67022A6FD3502C5C51D83E4DAEFF43Fw9t0D" TargetMode="External"/><Relationship Id="rId32" Type="http://schemas.openxmlformats.org/officeDocument/2006/relationships/image" Target="media/image18.wmf"/><Relationship Id="rId37" Type="http://schemas.openxmlformats.org/officeDocument/2006/relationships/hyperlink" Target="consultantplus://offline/ref=E22C05F6436AAACA5D6A84C4FD31F4DEFDECFD02C6878B074F5467CE2B37E7822AF2A6363D474F26j735B" TargetMode="External"/><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54.wmf"/><Relationship Id="rId79" Type="http://schemas.openxmlformats.org/officeDocument/2006/relationships/image" Target="media/image58.wmf"/><Relationship Id="rId102" Type="http://schemas.openxmlformats.org/officeDocument/2006/relationships/hyperlink" Target="../../../../user/Local%20Settings/Temp/&#1058;&#1045;&#1050;&#1057;&#1058;_&#1055;&#1088;&#1072;&#1074;&#1080;&#1083;&#1072;_&#1079;&#1072;&#1090;&#1088;&#1072;&#1090;&#1099;_2.doc" TargetMode="External"/><Relationship Id="rId123" Type="http://schemas.openxmlformats.org/officeDocument/2006/relationships/footer" Target="footer4.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65.wmf"/><Relationship Id="rId95" Type="http://schemas.openxmlformats.org/officeDocument/2006/relationships/hyperlink" Target="consultantplus://offline/ref=E22C05F6436AAACA5D6A84C4FD31F4DEFEE5F80FC68B8B074F5467CE2B37E7822AF2A6363D474F27j738B"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hyperlink" Target="consultantplus://offline/ref=E22C05F6436AAACA5D6A84C4FD31F4DEFDECFD02C6878B074F5467CE2B37E7822AF2A6363D474E24j732B" TargetMode="External"/><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hyperlink" Target="consultantplus://offline/ref=E22C05F6436AAACA5D6A84C4FD31F4DEFDECFD02C6878B074F5467CE2B37E7822AF2A6363D474E24j731B" TargetMode="External"/><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6.wmf"/><Relationship Id="rId69" Type="http://schemas.openxmlformats.org/officeDocument/2006/relationships/image" Target="media/image51.wmf"/><Relationship Id="rId77" Type="http://schemas.openxmlformats.org/officeDocument/2006/relationships/image" Target="media/image56.wmf"/><Relationship Id="rId100" Type="http://schemas.openxmlformats.org/officeDocument/2006/relationships/hyperlink" Target="consultantplus://offline/ref=039B73A26E420FF31871805CDC50044F6C076EB98A38600B156D9916222787BEY8t6I" TargetMode="External"/><Relationship Id="rId105" Type="http://schemas.openxmlformats.org/officeDocument/2006/relationships/header" Target="header2.xml"/><Relationship Id="rId113" Type="http://schemas.openxmlformats.org/officeDocument/2006/relationships/header" Target="header3.xml"/><Relationship Id="rId118" Type="http://schemas.openxmlformats.org/officeDocument/2006/relationships/footer" Target="footer3.xml"/><Relationship Id="rId126"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image" Target="media/image34.wmf"/><Relationship Id="rId72" Type="http://schemas.openxmlformats.org/officeDocument/2006/relationships/image" Target="media/image53.wmf"/><Relationship Id="rId80" Type="http://schemas.openxmlformats.org/officeDocument/2006/relationships/image" Target="media/image59.wmf"/><Relationship Id="rId85" Type="http://schemas.openxmlformats.org/officeDocument/2006/relationships/hyperlink" Target="consultantplus://offline/ref=E22C05F6436AAACA5D6A84C4FD31F4DEFDECFD02C6878B074F5467CE2B37E7822AF2A6363D474E24j732B" TargetMode="External"/><Relationship Id="rId93" Type="http://schemas.openxmlformats.org/officeDocument/2006/relationships/hyperlink" Target="consultantplus://offline/ref=E22C05F6436AAACA5D6A84C4FD31F4DEFDECFD02C6878B074F5467CE2B37E7822AF2A6363D474F26j735B" TargetMode="External"/><Relationship Id="rId98" Type="http://schemas.openxmlformats.org/officeDocument/2006/relationships/hyperlink" Target="../../../../user/Local%20Settings/Temp/&#1058;&#1045;&#1050;&#1057;&#1058;_&#1055;&#1088;&#1072;&#1074;&#1080;&#1083;&#1072;_&#1079;&#1072;&#1090;&#1088;&#1072;&#1090;&#1099;_2.doc" TargetMode="External"/><Relationship Id="rId12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consultantplus://offline/ref=1B5E4A7B77F076CEB7E75C66E261AAA16387A0815FCF1591D130B4BBE0Q2UED" TargetMode="External"/><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image" Target="media/image42.wmf"/><Relationship Id="rId67" Type="http://schemas.openxmlformats.org/officeDocument/2006/relationships/image" Target="media/image49.wmf"/><Relationship Id="rId103" Type="http://schemas.openxmlformats.org/officeDocument/2006/relationships/hyperlink" Target="../../../../user/Local%20Settings/Temp/&#1058;&#1045;&#1050;&#1057;&#1058;_&#1055;&#1088;&#1072;&#1074;&#1080;&#1083;&#1072;_&#1079;&#1072;&#1090;&#1088;&#1072;&#1090;&#1099;_2.doc" TargetMode="External"/><Relationship Id="rId108" Type="http://schemas.openxmlformats.org/officeDocument/2006/relationships/hyperlink" Target="consultantplus://offline/ref=FF3E349D323B71DCEEF4111FC01EB740E0367A8A99D88A50F14131E6659F8BE5EAFCA6A16B26D32B5Fg6B" TargetMode="External"/><Relationship Id="rId116" Type="http://schemas.openxmlformats.org/officeDocument/2006/relationships/footer" Target="footer2.xml"/><Relationship Id="rId124" Type="http://schemas.openxmlformats.org/officeDocument/2006/relationships/footer" Target="footer5.xml"/><Relationship Id="rId20" Type="http://schemas.openxmlformats.org/officeDocument/2006/relationships/image" Target="media/image9.wmf"/><Relationship Id="rId41" Type="http://schemas.openxmlformats.org/officeDocument/2006/relationships/image" Target="media/image24.wmf"/><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image" Target="media/image52.wmf"/><Relationship Id="rId75" Type="http://schemas.openxmlformats.org/officeDocument/2006/relationships/hyperlink" Target="consultantplus://offline/ref=E22C05F6436AAACA5D6A9AC9EB5DAED2FDEEA60BCE8F8157130661997467E1D76AB2A0637E034027701080ACjC33B" TargetMode="External"/><Relationship Id="rId83" Type="http://schemas.openxmlformats.org/officeDocument/2006/relationships/image" Target="media/image62.wmf"/><Relationship Id="rId88" Type="http://schemas.openxmlformats.org/officeDocument/2006/relationships/image" Target="media/image64.wmf"/><Relationship Id="rId91" Type="http://schemas.openxmlformats.org/officeDocument/2006/relationships/hyperlink" Target="consultantplus://offline/ref=E22C05F6436AAACA5D6A84C4FD31F4DEFDECFD02C6878B074F5467CE2B37E7822AF2A6363D474E24j731B" TargetMode="External"/><Relationship Id="rId96" Type="http://schemas.openxmlformats.org/officeDocument/2006/relationships/hyperlink" Target="consultantplus://offline/ref=E22C05F6436AAACA5D6A84C4FD31F4DEFEE5F80FC68B8B074F5467CE2B37E7822AF2A6363D474F27j738B" TargetMode="External"/><Relationship Id="rId111" Type="http://schemas.openxmlformats.org/officeDocument/2006/relationships/hyperlink" Target="consultantplus://offline/ref=E2578904079C255A0C4F4A2C8323327D2FAD1B26079D3C8C159F9B91BE825F7B7CD7EC66EE4B12CBfAQ7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consultantplus://offline/ref=E22C05F6436AAACA5D6A84C4FD31F4DEFDECFD02C6878B074F5467CE2B37E7822AF2A6363D474F26j735B" TargetMode="External"/><Relationship Id="rId28" Type="http://schemas.openxmlformats.org/officeDocument/2006/relationships/image" Target="media/image14.wmf"/><Relationship Id="rId36" Type="http://schemas.openxmlformats.org/officeDocument/2006/relationships/hyperlink" Target="consultantplus://offline/ref=E22C05F6436AAACA5D6A84C4FD31F4DEFDECFD02C6878B074F5467CE2B37E7822AF2A6363D474E24j732B" TargetMode="External"/><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hyperlink" Target="consultantplus://offline/ref=0DBA45CFA43F5DCA2BDB2BDD7CF7583E16CE5F1D14790C46F67022A6FD3502C5C51D83E4DAEFF43Fw9t0D" TargetMode="External"/><Relationship Id="rId114" Type="http://schemas.openxmlformats.org/officeDocument/2006/relationships/header" Target="header4.xml"/><Relationship Id="rId119" Type="http://schemas.openxmlformats.org/officeDocument/2006/relationships/hyperlink" Target="consultantplus://offline/ref=916FB63E9858EA2D719917C8038233F63CBBD15C70196823280AB2A27DV4NEC" TargetMode="External"/><Relationship Id="rId127" Type="http://schemas.openxmlformats.org/officeDocument/2006/relationships/fontTable" Target="fontTable.xml"/><Relationship Id="rId10" Type="http://schemas.openxmlformats.org/officeDocument/2006/relationships/hyperlink" Target="https://adm-zarechnoe.ru" TargetMode="External"/><Relationship Id="rId31" Type="http://schemas.openxmlformats.org/officeDocument/2006/relationships/image" Target="media/image17.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7.wmf"/><Relationship Id="rId73" Type="http://schemas.openxmlformats.org/officeDocument/2006/relationships/hyperlink" Target="consultantplus://offline/ref=E22C05F6436AAACA5D6A84C4FD31F4DEFEE5F807CB898B074F5467CE2B37E7822AF2A6363D474D2Ej737B" TargetMode="External"/><Relationship Id="rId78" Type="http://schemas.openxmlformats.org/officeDocument/2006/relationships/image" Target="media/image57.wmf"/><Relationship Id="rId81" Type="http://schemas.openxmlformats.org/officeDocument/2006/relationships/image" Target="media/image60.wmf"/><Relationship Id="rId86" Type="http://schemas.openxmlformats.org/officeDocument/2006/relationships/hyperlink" Target="consultantplus://offline/ref=E22C05F6436AAACA5D6A84C4FD31F4DEFDECFD02C6878B074F5467CE2B37E7822AF2A6363D474F26j735B" TargetMode="External"/><Relationship Id="rId94" Type="http://schemas.openxmlformats.org/officeDocument/2006/relationships/hyperlink" Target="consultantplus://offline/ref=E22C05F6436AAACA5D6A84C4FD31F4DEFEE5F80FC68B8B074F5467CE2B37E7822AF2A6363D474F27j738B" TargetMode="External"/><Relationship Id="rId99" Type="http://schemas.openxmlformats.org/officeDocument/2006/relationships/hyperlink" Target="../../../../user/Local%20Settings/Temp/&#1058;&#1045;&#1050;&#1057;&#1058;_&#1055;&#1088;&#1072;&#1074;&#1080;&#1083;&#1072;_&#1079;&#1072;&#1090;&#1088;&#1072;&#1090;&#1099;_2.doc" TargetMode="External"/><Relationship Id="rId101" Type="http://schemas.openxmlformats.org/officeDocument/2006/relationships/hyperlink" Target="../../../../user/Local%20Settings/Temp/&#1058;&#1045;&#1050;&#1057;&#1058;_&#1055;&#1088;&#1072;&#1074;&#1080;&#1083;&#1072;_&#1079;&#1072;&#1090;&#1088;&#1072;&#1090;&#1099;_2.doc" TargetMode="External"/><Relationship Id="rId12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0DBA45CFA43F5DCA2BDB2BDD7CF7583E16CE5F1D14790C46F67022A6FD3502C5C51D83E4DAEFF43Fw9t0D" TargetMode="Externa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hyperlink" Target="consultantplus://offline/ref=E2578904079C255A0C4F4A2C8323327D2FAD1B26079D3C8C159F9B91BE825F7B7CD7EC66EE4B19C8fAQ4A" TargetMode="External"/><Relationship Id="rId34" Type="http://schemas.openxmlformats.org/officeDocument/2006/relationships/image" Target="media/image20.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5.wmf"/><Relationship Id="rId97" Type="http://schemas.openxmlformats.org/officeDocument/2006/relationships/image" Target="media/image66.wmf"/><Relationship Id="rId104" Type="http://schemas.openxmlformats.org/officeDocument/2006/relationships/header" Target="header1.xml"/><Relationship Id="rId120" Type="http://schemas.openxmlformats.org/officeDocument/2006/relationships/hyperlink" Target="consultantplus://offline/ref=916FB63E9858EA2D719917C8038233F63CB5D05F741B6823280AB2A27DV4NEC" TargetMode="External"/><Relationship Id="rId125"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consultantplus://offline/ref=E22C05F6436AAACA5D6A84C4FD31F4DEFDE2FF07CC8E8B074F5467CE2B37E7822AF2A6363D474D27j730B" TargetMode="External"/><Relationship Id="rId92" Type="http://schemas.openxmlformats.org/officeDocument/2006/relationships/hyperlink" Target="consultantplus://offline/ref=E22C05F6436AAACA5D6A84C4FD31F4DEFDECFD02C6878B074F5467CE2B37E7822AF2A6363D474E24j732B" TargetMode="External"/><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image" Target="media/image48.wmf"/><Relationship Id="rId87" Type="http://schemas.openxmlformats.org/officeDocument/2006/relationships/image" Target="media/image63.wmf"/><Relationship Id="rId110" Type="http://schemas.openxmlformats.org/officeDocument/2006/relationships/hyperlink" Target="consultantplus://offline/ref=E2578904079C255A0C4F4A2C8323327D2FAD1B26079D3C8C159F9B91BE825F7B7CD7EC66EE4B17C5fAQ2A" TargetMode="External"/><Relationship Id="rId115" Type="http://schemas.openxmlformats.org/officeDocument/2006/relationships/footer" Target="footer1.xml"/><Relationship Id="rId61" Type="http://schemas.openxmlformats.org/officeDocument/2006/relationships/image" Target="media/image44.wmf"/><Relationship Id="rId82"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4C76-8F29-4B0D-96D6-2E7597A4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15406</Words>
  <Characters>87819</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2021-08-03T03:37:00Z</dcterms:created>
  <dcterms:modified xsi:type="dcterms:W3CDTF">2021-08-03T03:45:00Z</dcterms:modified>
</cp:coreProperties>
</file>