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83E71" w:rsidRPr="00D83E7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00367C">
        <w:rPr>
          <w:caps/>
          <w:sz w:val="20"/>
        </w:rPr>
        <w:t>4</w:t>
      </w:r>
      <w:r w:rsidR="00B042F2">
        <w:rPr>
          <w:caps/>
          <w:sz w:val="20"/>
        </w:rPr>
        <w:t>4</w:t>
      </w:r>
      <w:r w:rsidR="00157C8E">
        <w:rPr>
          <w:caps/>
          <w:sz w:val="20"/>
        </w:rPr>
        <w:t xml:space="preserve"> </w:t>
      </w:r>
      <w:r w:rsidR="001E69AF">
        <w:rPr>
          <w:caps/>
          <w:sz w:val="20"/>
        </w:rPr>
        <w:t xml:space="preserve"> </w:t>
      </w:r>
      <w:r w:rsidR="00B042F2">
        <w:rPr>
          <w:caps/>
          <w:sz w:val="20"/>
        </w:rPr>
        <w:t>19</w:t>
      </w:r>
      <w:r w:rsidR="0015331C">
        <w:rPr>
          <w:caps/>
          <w:sz w:val="20"/>
        </w:rPr>
        <w:t xml:space="preserve"> </w:t>
      </w:r>
      <w:r w:rsidR="00ED1B26">
        <w:rPr>
          <w:caps/>
          <w:sz w:val="20"/>
        </w:rPr>
        <w:t xml:space="preserve"> </w:t>
      </w:r>
      <w:r w:rsidR="00157C8E">
        <w:rPr>
          <w:caps/>
          <w:sz w:val="20"/>
        </w:rPr>
        <w:t xml:space="preserve">августа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8D0640" w:rsidRPr="00FF184F" w:rsidRDefault="00323C72" w:rsidP="00FF184F">
      <w:pPr>
        <w:ind w:right="-284"/>
        <w:jc w:val="both"/>
        <w:rPr>
          <w:lang w:eastAsia="hi-IN" w:bidi="hi-IN"/>
        </w:rPr>
      </w:pPr>
      <w:r>
        <w:rPr>
          <w:rFonts w:ascii="Arial" w:hAnsi="Arial" w:cs="Arial"/>
          <w:b/>
          <w:bCs/>
        </w:rPr>
        <w:t xml:space="preserve"> </w:t>
      </w:r>
    </w:p>
    <w:p w:rsidR="00B042F2" w:rsidRDefault="00B042F2" w:rsidP="00B042F2">
      <w:pPr>
        <w:jc w:val="center"/>
        <w:rPr>
          <w:b/>
        </w:rPr>
      </w:pPr>
      <w:r>
        <w:rPr>
          <w:b/>
        </w:rPr>
        <w:t>15.08.2022г. № 55</w:t>
      </w:r>
    </w:p>
    <w:p w:rsidR="00B042F2" w:rsidRPr="00641C31" w:rsidRDefault="00B042F2" w:rsidP="00B042F2">
      <w:pPr>
        <w:jc w:val="center"/>
        <w:rPr>
          <w:b/>
        </w:rPr>
      </w:pPr>
      <w:r w:rsidRPr="00641C31">
        <w:rPr>
          <w:b/>
        </w:rPr>
        <w:t>РОССИЙСКАЯ  ФЕДЕРАЦИЯ</w:t>
      </w:r>
    </w:p>
    <w:p w:rsidR="00B042F2" w:rsidRPr="00641C31" w:rsidRDefault="00B042F2" w:rsidP="00B042F2">
      <w:pPr>
        <w:jc w:val="center"/>
        <w:rPr>
          <w:b/>
        </w:rPr>
      </w:pPr>
      <w:r w:rsidRPr="00641C31">
        <w:rPr>
          <w:b/>
        </w:rPr>
        <w:t xml:space="preserve">ИРКУТСКАЯ  ОБЛАСТЬ </w:t>
      </w:r>
    </w:p>
    <w:p w:rsidR="00B042F2" w:rsidRPr="00641C31" w:rsidRDefault="00B042F2" w:rsidP="00B042F2">
      <w:pPr>
        <w:jc w:val="center"/>
        <w:rPr>
          <w:b/>
        </w:rPr>
      </w:pPr>
      <w:r w:rsidRPr="00641C31">
        <w:rPr>
          <w:b/>
        </w:rPr>
        <w:t xml:space="preserve">НИЖНЕУДИНСКИЙ  РАЙОН </w:t>
      </w:r>
    </w:p>
    <w:p w:rsidR="00B042F2" w:rsidRPr="00641C31" w:rsidRDefault="00B042F2" w:rsidP="00B042F2">
      <w:pPr>
        <w:jc w:val="center"/>
        <w:rPr>
          <w:b/>
        </w:rPr>
      </w:pPr>
      <w:r w:rsidRPr="00641C31">
        <w:rPr>
          <w:b/>
        </w:rPr>
        <w:t xml:space="preserve">АДМИНИСТРАЦИЯ </w:t>
      </w:r>
      <w:r w:rsidRPr="00641C31">
        <w:rPr>
          <w:b/>
        </w:rPr>
        <w:br/>
        <w:t>ЗАРЕЧНОГО МУНИЦИПАЛЬНОГО  ОБРАЗОВАНИЯ –</w:t>
      </w:r>
    </w:p>
    <w:p w:rsidR="00B042F2" w:rsidRPr="00641C31" w:rsidRDefault="00B042F2" w:rsidP="00B042F2">
      <w:pPr>
        <w:jc w:val="center"/>
        <w:rPr>
          <w:b/>
        </w:rPr>
      </w:pPr>
      <w:r w:rsidRPr="00641C31">
        <w:rPr>
          <w:b/>
        </w:rPr>
        <w:t>АДМИНИСТРАЦИЯ  СЕЛЬСКОГО  ПОСЕЛЕНИЯ.</w:t>
      </w:r>
    </w:p>
    <w:p w:rsidR="00B042F2" w:rsidRPr="00641C31" w:rsidRDefault="00B042F2" w:rsidP="00B042F2">
      <w:pPr>
        <w:jc w:val="center"/>
        <w:rPr>
          <w:b/>
        </w:rPr>
      </w:pPr>
    </w:p>
    <w:p w:rsidR="00B042F2" w:rsidRPr="00641C31" w:rsidRDefault="00B042F2" w:rsidP="00B042F2">
      <w:pPr>
        <w:jc w:val="center"/>
        <w:rPr>
          <w:b/>
        </w:rPr>
      </w:pPr>
      <w:r w:rsidRPr="00641C31">
        <w:rPr>
          <w:b/>
        </w:rPr>
        <w:t>ПОСТАНОВЛЕНИЕ</w:t>
      </w:r>
    </w:p>
    <w:p w:rsidR="00B042F2" w:rsidRPr="00C8452C" w:rsidRDefault="00B042F2" w:rsidP="00B042F2">
      <w:pPr>
        <w:jc w:val="center"/>
        <w:rPr>
          <w:b/>
        </w:rPr>
      </w:pPr>
      <w:r>
        <w:rPr>
          <w:b/>
        </w:rPr>
        <w:t>ОБ ОБЕСПЕЧЕНИИ ПРОВЕДЕНИЯ МОБИЛИЗАЦИИ ЛЮДСКИХ И ТРАНСПОРТНЫХ РЕСУРСОВ НА ТЕРРИТОРИИ ЗАРЕЧНОГО МУНИЦИПАЛЬНОГО ОБРАЗОВАНИЯ</w:t>
      </w:r>
    </w:p>
    <w:p w:rsidR="00B042F2" w:rsidRPr="00114EA6" w:rsidRDefault="00B042F2" w:rsidP="00B042F2">
      <w:pPr>
        <w:rPr>
          <w:sz w:val="28"/>
          <w:szCs w:val="28"/>
        </w:rPr>
      </w:pPr>
    </w:p>
    <w:p w:rsidR="00B042F2" w:rsidRPr="00114EA6" w:rsidRDefault="00B042F2" w:rsidP="00B042F2">
      <w:pPr>
        <w:jc w:val="both"/>
        <w:rPr>
          <w:sz w:val="28"/>
          <w:szCs w:val="28"/>
        </w:rPr>
      </w:pPr>
      <w:r w:rsidRPr="00114EA6">
        <w:rPr>
          <w:sz w:val="28"/>
          <w:szCs w:val="28"/>
        </w:rPr>
        <w:t xml:space="preserve">                   Во исполнени</w:t>
      </w:r>
      <w:r>
        <w:rPr>
          <w:sz w:val="28"/>
          <w:szCs w:val="28"/>
        </w:rPr>
        <w:t>е</w:t>
      </w:r>
      <w:r w:rsidRPr="00114EA6">
        <w:rPr>
          <w:sz w:val="28"/>
          <w:szCs w:val="28"/>
        </w:rPr>
        <w:t xml:space="preserve"> Федерального закона от 31</w:t>
      </w:r>
      <w:r>
        <w:rPr>
          <w:sz w:val="28"/>
          <w:szCs w:val="28"/>
        </w:rPr>
        <w:t xml:space="preserve"> </w:t>
      </w:r>
      <w:r w:rsidRPr="00114EA6">
        <w:rPr>
          <w:sz w:val="28"/>
          <w:szCs w:val="28"/>
        </w:rPr>
        <w:t>мая</w:t>
      </w:r>
      <w:r>
        <w:rPr>
          <w:sz w:val="28"/>
          <w:szCs w:val="28"/>
        </w:rPr>
        <w:t xml:space="preserve"> </w:t>
      </w:r>
      <w:r w:rsidRPr="00114EA6">
        <w:rPr>
          <w:sz w:val="28"/>
          <w:szCs w:val="28"/>
        </w:rPr>
        <w:t xml:space="preserve">1996г </w:t>
      </w:r>
      <w:r>
        <w:rPr>
          <w:sz w:val="28"/>
          <w:szCs w:val="28"/>
        </w:rPr>
        <w:t xml:space="preserve"> </w:t>
      </w:r>
      <w:r w:rsidRPr="00114EA6">
        <w:rPr>
          <w:sz w:val="28"/>
          <w:szCs w:val="28"/>
        </w:rPr>
        <w:t xml:space="preserve">№ 61-ФЗ. </w:t>
      </w:r>
      <w:r>
        <w:rPr>
          <w:sz w:val="28"/>
          <w:szCs w:val="28"/>
        </w:rPr>
        <w:t>«</w:t>
      </w:r>
      <w:r w:rsidRPr="00114EA6">
        <w:rPr>
          <w:sz w:val="28"/>
          <w:szCs w:val="28"/>
        </w:rPr>
        <w:t>Об обороне»</w:t>
      </w:r>
      <w:r>
        <w:rPr>
          <w:sz w:val="28"/>
          <w:szCs w:val="28"/>
        </w:rPr>
        <w:t xml:space="preserve">; </w:t>
      </w:r>
      <w:r w:rsidRPr="00114EA6">
        <w:rPr>
          <w:sz w:val="28"/>
          <w:szCs w:val="28"/>
        </w:rPr>
        <w:t xml:space="preserve"> Федерального закона</w:t>
      </w:r>
      <w:r>
        <w:rPr>
          <w:sz w:val="28"/>
          <w:szCs w:val="28"/>
        </w:rPr>
        <w:t xml:space="preserve"> от 26 февраля 1997 года </w:t>
      </w:r>
      <w:r w:rsidRPr="00114EA6">
        <w:rPr>
          <w:sz w:val="28"/>
          <w:szCs w:val="28"/>
        </w:rPr>
        <w:t xml:space="preserve"> № 31-ФЗ </w:t>
      </w:r>
      <w:r>
        <w:rPr>
          <w:sz w:val="28"/>
          <w:szCs w:val="28"/>
        </w:rPr>
        <w:t xml:space="preserve"> </w:t>
      </w:r>
      <w:r w:rsidRPr="00114EA6">
        <w:rPr>
          <w:sz w:val="28"/>
          <w:szCs w:val="28"/>
        </w:rPr>
        <w:t xml:space="preserve"> </w:t>
      </w:r>
      <w:r>
        <w:rPr>
          <w:sz w:val="28"/>
          <w:szCs w:val="28"/>
        </w:rPr>
        <w:t xml:space="preserve"> «</w:t>
      </w:r>
      <w:r w:rsidRPr="00114EA6">
        <w:rPr>
          <w:sz w:val="28"/>
          <w:szCs w:val="28"/>
        </w:rPr>
        <w:t xml:space="preserve"> О мобилизационной подготовке и мобилизации в Российской Федерации»; </w:t>
      </w:r>
      <w:r>
        <w:rPr>
          <w:sz w:val="28"/>
          <w:szCs w:val="28"/>
        </w:rPr>
        <w:t xml:space="preserve">Федерального закона от 28 марта 1998 года № 53-ФЗ « О военной обязанности и военной службе», </w:t>
      </w:r>
      <w:r w:rsidRPr="00114EA6">
        <w:rPr>
          <w:sz w:val="28"/>
          <w:szCs w:val="28"/>
        </w:rPr>
        <w:t xml:space="preserve"> </w:t>
      </w:r>
      <w:r>
        <w:rPr>
          <w:sz w:val="28"/>
          <w:szCs w:val="28"/>
        </w:rPr>
        <w:t>п</w:t>
      </w:r>
      <w:r w:rsidRPr="00114EA6">
        <w:rPr>
          <w:sz w:val="28"/>
          <w:szCs w:val="28"/>
        </w:rPr>
        <w:t>остановлени</w:t>
      </w:r>
      <w:r>
        <w:rPr>
          <w:sz w:val="28"/>
          <w:szCs w:val="28"/>
        </w:rPr>
        <w:t>я</w:t>
      </w:r>
      <w:r w:rsidRPr="00114EA6">
        <w:rPr>
          <w:sz w:val="28"/>
          <w:szCs w:val="28"/>
        </w:rPr>
        <w:t xml:space="preserve"> Правительства Р</w:t>
      </w:r>
      <w:r>
        <w:rPr>
          <w:sz w:val="28"/>
          <w:szCs w:val="28"/>
        </w:rPr>
        <w:t xml:space="preserve">оссийской </w:t>
      </w:r>
      <w:r w:rsidRPr="00114EA6">
        <w:rPr>
          <w:sz w:val="28"/>
          <w:szCs w:val="28"/>
        </w:rPr>
        <w:t>Ф</w:t>
      </w:r>
      <w:r>
        <w:rPr>
          <w:sz w:val="28"/>
          <w:szCs w:val="28"/>
        </w:rPr>
        <w:t xml:space="preserve">едерации от 30 декабря 2006 года № 852 « Об утверждении Положения о призыве граждан Российской Федерации по мобилизации, приписанных к воинским частям </w:t>
      </w:r>
      <w:proofErr w:type="gramStart"/>
      <w:r>
        <w:rPr>
          <w:sz w:val="28"/>
          <w:szCs w:val="28"/>
        </w:rPr>
        <w:t xml:space="preserve">( </w:t>
      </w:r>
      <w:proofErr w:type="gramEnd"/>
      <w:r>
        <w:rPr>
          <w:sz w:val="28"/>
          <w:szCs w:val="28"/>
        </w:rPr>
        <w:t xml:space="preserve">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w:t>
      </w:r>
      <w:proofErr w:type="gramStart"/>
      <w:r>
        <w:rPr>
          <w:sz w:val="28"/>
          <w:szCs w:val="28"/>
        </w:rPr>
        <w:t>гражданского персонала Вооруженных сил Российской Федерации, других войск, воинских формирований, органов и специальных формирований», постановления Правительства Иркутской области от 12.04.2019 г. М -13с « О некоторых вопросах, связанных с обеспечением гарантированного и полного оповещения, сбора и поставки мобилизационных ресурсов в Вооруженные силы Российской Федерации и другие войска», типового алгоритма работы глав муниципальных образований по организации деятельности штаба обороны муниципального образования, утвержденного</w:t>
      </w:r>
      <w:proofErr w:type="gramEnd"/>
      <w:r>
        <w:rPr>
          <w:sz w:val="28"/>
          <w:szCs w:val="28"/>
        </w:rPr>
        <w:t xml:space="preserve"> Губернатором Иркутской области 7 апреля 2017 года, в соответствии с Положением о порядке рассмотрения вопросов обороны и мобилизационной подготовки в администрации муниципального района « </w:t>
      </w:r>
      <w:proofErr w:type="spellStart"/>
      <w:r>
        <w:rPr>
          <w:sz w:val="28"/>
          <w:szCs w:val="28"/>
        </w:rPr>
        <w:t>Нижнеудинский</w:t>
      </w:r>
      <w:proofErr w:type="spellEnd"/>
      <w:r>
        <w:rPr>
          <w:sz w:val="28"/>
          <w:szCs w:val="28"/>
        </w:rPr>
        <w:t xml:space="preserve"> район» </w:t>
      </w:r>
      <w:r>
        <w:rPr>
          <w:sz w:val="28"/>
          <w:szCs w:val="28"/>
        </w:rPr>
        <w:lastRenderedPageBreak/>
        <w:t>муниципального образования</w:t>
      </w:r>
      <w:proofErr w:type="gramStart"/>
      <w:r>
        <w:rPr>
          <w:sz w:val="28"/>
          <w:szCs w:val="28"/>
        </w:rPr>
        <w:t xml:space="preserve"> ,</w:t>
      </w:r>
      <w:proofErr w:type="gramEnd"/>
      <w:r>
        <w:rPr>
          <w:sz w:val="28"/>
          <w:szCs w:val="28"/>
        </w:rPr>
        <w:t xml:space="preserve"> утвержденным постановлением от 09.02.2015 г. № М-5с, на основании решения суженного заседания при мэре муниципального образования « </w:t>
      </w:r>
      <w:proofErr w:type="spellStart"/>
      <w:r>
        <w:rPr>
          <w:sz w:val="28"/>
          <w:szCs w:val="28"/>
        </w:rPr>
        <w:t>Нижнеудинский</w:t>
      </w:r>
      <w:proofErr w:type="spellEnd"/>
      <w:r>
        <w:rPr>
          <w:sz w:val="28"/>
          <w:szCs w:val="28"/>
        </w:rPr>
        <w:t xml:space="preserve"> район» от 15 апреля 2022 года  , администрации муниципального района муниципального  образования « </w:t>
      </w:r>
      <w:proofErr w:type="spellStart"/>
      <w:r>
        <w:rPr>
          <w:sz w:val="28"/>
          <w:szCs w:val="28"/>
        </w:rPr>
        <w:t>Нижнеудинский</w:t>
      </w:r>
      <w:proofErr w:type="spellEnd"/>
      <w:r>
        <w:rPr>
          <w:sz w:val="28"/>
          <w:szCs w:val="28"/>
        </w:rPr>
        <w:t xml:space="preserve"> район»,-</w:t>
      </w:r>
      <w:r w:rsidRPr="00114EA6">
        <w:rPr>
          <w:sz w:val="28"/>
          <w:szCs w:val="28"/>
        </w:rPr>
        <w:t xml:space="preserve"> </w:t>
      </w:r>
      <w:r>
        <w:rPr>
          <w:sz w:val="28"/>
          <w:szCs w:val="28"/>
        </w:rPr>
        <w:t xml:space="preserve"> </w:t>
      </w:r>
    </w:p>
    <w:p w:rsidR="00B042F2" w:rsidRPr="00114EA6" w:rsidRDefault="00B042F2" w:rsidP="00B042F2">
      <w:pPr>
        <w:jc w:val="both"/>
        <w:rPr>
          <w:sz w:val="28"/>
          <w:szCs w:val="28"/>
        </w:rPr>
      </w:pPr>
    </w:p>
    <w:p w:rsidR="00B042F2" w:rsidRPr="00BA59B9" w:rsidRDefault="00B042F2" w:rsidP="00B042F2">
      <w:pPr>
        <w:jc w:val="center"/>
        <w:rPr>
          <w:b/>
          <w:sz w:val="28"/>
          <w:szCs w:val="28"/>
        </w:rPr>
      </w:pPr>
      <w:r w:rsidRPr="00BA59B9">
        <w:rPr>
          <w:b/>
          <w:sz w:val="28"/>
          <w:szCs w:val="28"/>
        </w:rPr>
        <w:t>ПОСТАНОВЛЯЕТ:</w:t>
      </w:r>
    </w:p>
    <w:p w:rsidR="00B042F2" w:rsidRPr="00114EA6" w:rsidRDefault="00B042F2" w:rsidP="00B042F2">
      <w:pPr>
        <w:jc w:val="both"/>
        <w:rPr>
          <w:sz w:val="28"/>
          <w:szCs w:val="28"/>
        </w:rPr>
      </w:pPr>
    </w:p>
    <w:p w:rsidR="00B042F2" w:rsidRPr="00114EA6" w:rsidRDefault="00B042F2" w:rsidP="00B042F2">
      <w:pPr>
        <w:jc w:val="both"/>
        <w:rPr>
          <w:sz w:val="28"/>
          <w:szCs w:val="28"/>
        </w:rPr>
      </w:pPr>
      <w:r w:rsidRPr="00114EA6">
        <w:rPr>
          <w:sz w:val="28"/>
          <w:szCs w:val="28"/>
        </w:rPr>
        <w:t>1. Создать при администрации Заречного МО Штаб оповещения и Пункт сбора муниципального образования для организационного и своевременного оповещения граждан, пребывающих в запасе и техники на пункты сбора отдела военного комиссариата г. Нижнеудинска.</w:t>
      </w:r>
    </w:p>
    <w:p w:rsidR="00B042F2" w:rsidRPr="00114EA6" w:rsidRDefault="00B042F2" w:rsidP="00B042F2">
      <w:pPr>
        <w:jc w:val="both"/>
        <w:rPr>
          <w:sz w:val="28"/>
          <w:szCs w:val="28"/>
        </w:rPr>
      </w:pPr>
      <w:r w:rsidRPr="00114EA6">
        <w:rPr>
          <w:sz w:val="28"/>
          <w:szCs w:val="28"/>
        </w:rPr>
        <w:t>Поставщики техники: МКОУ Зареченская СОШ, администрация Заречного МО</w:t>
      </w:r>
    </w:p>
    <w:p w:rsidR="00B042F2" w:rsidRPr="00114EA6" w:rsidRDefault="00B042F2" w:rsidP="00B042F2">
      <w:pPr>
        <w:jc w:val="both"/>
        <w:rPr>
          <w:sz w:val="28"/>
          <w:szCs w:val="28"/>
        </w:rPr>
      </w:pPr>
      <w:r w:rsidRPr="00114EA6">
        <w:rPr>
          <w:sz w:val="28"/>
          <w:szCs w:val="28"/>
        </w:rPr>
        <w:t xml:space="preserve">Водитель в Зареченской школе </w:t>
      </w:r>
      <w:proofErr w:type="spellStart"/>
      <w:r>
        <w:rPr>
          <w:sz w:val="28"/>
          <w:szCs w:val="28"/>
        </w:rPr>
        <w:t>Варанкин</w:t>
      </w:r>
      <w:proofErr w:type="spellEnd"/>
      <w:r>
        <w:rPr>
          <w:sz w:val="28"/>
          <w:szCs w:val="28"/>
        </w:rPr>
        <w:t xml:space="preserve"> Александр Алексеевич </w:t>
      </w:r>
      <w:r w:rsidRPr="00114EA6">
        <w:rPr>
          <w:sz w:val="28"/>
          <w:szCs w:val="28"/>
        </w:rPr>
        <w:t>– УАЗ 33517</w:t>
      </w:r>
    </w:p>
    <w:p w:rsidR="00B042F2" w:rsidRPr="00114EA6" w:rsidRDefault="00B042F2" w:rsidP="00B042F2">
      <w:pPr>
        <w:jc w:val="both"/>
        <w:rPr>
          <w:sz w:val="28"/>
          <w:szCs w:val="28"/>
        </w:rPr>
      </w:pPr>
      <w:r w:rsidRPr="00114EA6">
        <w:rPr>
          <w:sz w:val="28"/>
          <w:szCs w:val="28"/>
        </w:rPr>
        <w:t xml:space="preserve">Водитель в администрации  Заречного МО </w:t>
      </w:r>
      <w:proofErr w:type="spellStart"/>
      <w:r>
        <w:rPr>
          <w:sz w:val="28"/>
          <w:szCs w:val="28"/>
        </w:rPr>
        <w:t>Салинас</w:t>
      </w:r>
      <w:proofErr w:type="spellEnd"/>
      <w:r>
        <w:rPr>
          <w:sz w:val="28"/>
          <w:szCs w:val="28"/>
        </w:rPr>
        <w:t xml:space="preserve"> </w:t>
      </w:r>
      <w:proofErr w:type="spellStart"/>
      <w:r>
        <w:rPr>
          <w:sz w:val="28"/>
          <w:szCs w:val="28"/>
        </w:rPr>
        <w:t>Каролис</w:t>
      </w:r>
      <w:proofErr w:type="spellEnd"/>
      <w:r>
        <w:rPr>
          <w:sz w:val="28"/>
          <w:szCs w:val="28"/>
        </w:rPr>
        <w:t xml:space="preserve"> </w:t>
      </w:r>
      <w:proofErr w:type="spellStart"/>
      <w:r>
        <w:rPr>
          <w:sz w:val="28"/>
          <w:szCs w:val="28"/>
        </w:rPr>
        <w:t>Каролисович</w:t>
      </w:r>
      <w:proofErr w:type="spellEnd"/>
      <w:r>
        <w:rPr>
          <w:sz w:val="28"/>
          <w:szCs w:val="28"/>
        </w:rPr>
        <w:t xml:space="preserve"> </w:t>
      </w:r>
      <w:r w:rsidRPr="00114EA6">
        <w:rPr>
          <w:sz w:val="28"/>
          <w:szCs w:val="28"/>
        </w:rPr>
        <w:t xml:space="preserve"> – УАЗ </w:t>
      </w:r>
      <w:r>
        <w:rPr>
          <w:sz w:val="28"/>
          <w:szCs w:val="28"/>
        </w:rPr>
        <w:t>Хантер 248</w:t>
      </w:r>
    </w:p>
    <w:p w:rsidR="00B042F2" w:rsidRPr="00114EA6" w:rsidRDefault="00B042F2" w:rsidP="00B042F2">
      <w:pPr>
        <w:jc w:val="both"/>
        <w:rPr>
          <w:sz w:val="28"/>
          <w:szCs w:val="28"/>
        </w:rPr>
      </w:pPr>
      <w:r w:rsidRPr="00114EA6">
        <w:rPr>
          <w:sz w:val="28"/>
          <w:szCs w:val="28"/>
        </w:rPr>
        <w:t xml:space="preserve">2. Местом работы ШО и ПСМО определить в здании администрации Заречного муниципального образования </w:t>
      </w:r>
      <w:proofErr w:type="gramStart"/>
      <w:r w:rsidRPr="00114EA6">
        <w:rPr>
          <w:sz w:val="28"/>
          <w:szCs w:val="28"/>
        </w:rPr>
        <w:t>со всем</w:t>
      </w:r>
      <w:proofErr w:type="gramEnd"/>
      <w:r w:rsidRPr="00114EA6">
        <w:rPr>
          <w:sz w:val="28"/>
          <w:szCs w:val="28"/>
        </w:rPr>
        <w:t xml:space="preserve"> полагающим имуществом и инвентарем.</w:t>
      </w:r>
    </w:p>
    <w:p w:rsidR="00B042F2" w:rsidRPr="00114EA6" w:rsidRDefault="00B042F2" w:rsidP="00B042F2">
      <w:pPr>
        <w:jc w:val="both"/>
        <w:rPr>
          <w:sz w:val="28"/>
          <w:szCs w:val="28"/>
        </w:rPr>
      </w:pPr>
      <w:r w:rsidRPr="00114EA6">
        <w:rPr>
          <w:sz w:val="28"/>
          <w:szCs w:val="28"/>
        </w:rPr>
        <w:t>Время готовности к работе 4 часа с момента получения установленного сигнала (распоряжения)</w:t>
      </w:r>
    </w:p>
    <w:p w:rsidR="00B042F2" w:rsidRPr="00114EA6" w:rsidRDefault="00B042F2" w:rsidP="00B042F2">
      <w:pPr>
        <w:jc w:val="both"/>
        <w:rPr>
          <w:sz w:val="28"/>
          <w:szCs w:val="28"/>
        </w:rPr>
      </w:pPr>
      <w:r w:rsidRPr="00114EA6">
        <w:rPr>
          <w:sz w:val="28"/>
          <w:szCs w:val="28"/>
        </w:rPr>
        <w:t>Руководителю Заречной администрации обеспечить пункт сбора необходимой количеством мебели, инвентаря и имущества, обеспечить телефонной связью и аварийным освещением.</w:t>
      </w:r>
    </w:p>
    <w:p w:rsidR="00B042F2" w:rsidRPr="00114EA6" w:rsidRDefault="00B042F2" w:rsidP="00B042F2">
      <w:pPr>
        <w:jc w:val="both"/>
        <w:rPr>
          <w:sz w:val="28"/>
          <w:szCs w:val="28"/>
        </w:rPr>
      </w:pPr>
      <w:r w:rsidRPr="00114EA6">
        <w:rPr>
          <w:sz w:val="28"/>
          <w:szCs w:val="28"/>
        </w:rPr>
        <w:t xml:space="preserve">ОТВЕТСТВЕННЫЙ – Романенко А.И. </w:t>
      </w:r>
    </w:p>
    <w:p w:rsidR="00B042F2" w:rsidRPr="00114EA6" w:rsidRDefault="00B042F2" w:rsidP="00B042F2">
      <w:pPr>
        <w:jc w:val="both"/>
        <w:rPr>
          <w:sz w:val="28"/>
          <w:szCs w:val="28"/>
        </w:rPr>
      </w:pPr>
      <w:r w:rsidRPr="00114EA6">
        <w:rPr>
          <w:sz w:val="28"/>
          <w:szCs w:val="28"/>
        </w:rPr>
        <w:t>3. Утвердить основной состав ШО и ПСМО</w:t>
      </w:r>
    </w:p>
    <w:p w:rsidR="00B042F2" w:rsidRPr="00114EA6" w:rsidRDefault="00B042F2" w:rsidP="00B042F2">
      <w:pPr>
        <w:jc w:val="both"/>
        <w:rPr>
          <w:b/>
          <w:sz w:val="28"/>
          <w:szCs w:val="28"/>
        </w:rPr>
      </w:pPr>
      <w:r w:rsidRPr="00114EA6">
        <w:rPr>
          <w:b/>
          <w:sz w:val="28"/>
          <w:szCs w:val="28"/>
        </w:rPr>
        <w:t>ГРУППА  УПРАВЛЕНИЯ:</w:t>
      </w:r>
    </w:p>
    <w:p w:rsidR="00B042F2" w:rsidRPr="00114EA6" w:rsidRDefault="00B042F2" w:rsidP="00B042F2">
      <w:pPr>
        <w:jc w:val="both"/>
        <w:rPr>
          <w:sz w:val="28"/>
          <w:szCs w:val="28"/>
        </w:rPr>
      </w:pPr>
      <w:r w:rsidRPr="00114EA6">
        <w:rPr>
          <w:sz w:val="28"/>
          <w:szCs w:val="28"/>
        </w:rPr>
        <w:t>1. Начальник штаба – Романенко А.И.</w:t>
      </w:r>
    </w:p>
    <w:p w:rsidR="00B042F2" w:rsidRPr="00114EA6" w:rsidRDefault="00B042F2" w:rsidP="00B042F2">
      <w:pPr>
        <w:jc w:val="both"/>
        <w:rPr>
          <w:b/>
          <w:sz w:val="28"/>
          <w:szCs w:val="28"/>
        </w:rPr>
      </w:pPr>
      <w:r w:rsidRPr="00114EA6">
        <w:rPr>
          <w:b/>
          <w:sz w:val="28"/>
          <w:szCs w:val="28"/>
        </w:rPr>
        <w:t>ОТДЕЛЕНИЕ ФОРМИРОВАНИЯ И ОТПРАВКИ КОМАНД:</w:t>
      </w:r>
    </w:p>
    <w:p w:rsidR="00B042F2" w:rsidRDefault="00B042F2" w:rsidP="00B042F2">
      <w:pPr>
        <w:numPr>
          <w:ilvl w:val="0"/>
          <w:numId w:val="23"/>
        </w:numPr>
        <w:jc w:val="both"/>
        <w:rPr>
          <w:sz w:val="28"/>
          <w:szCs w:val="28"/>
        </w:rPr>
      </w:pPr>
      <w:r w:rsidRPr="00114EA6">
        <w:rPr>
          <w:sz w:val="28"/>
          <w:szCs w:val="28"/>
        </w:rPr>
        <w:t xml:space="preserve">Начальник отделения  - </w:t>
      </w:r>
      <w:proofErr w:type="spellStart"/>
      <w:r>
        <w:rPr>
          <w:sz w:val="28"/>
          <w:szCs w:val="28"/>
        </w:rPr>
        <w:t>Кривилева</w:t>
      </w:r>
      <w:proofErr w:type="spellEnd"/>
      <w:r>
        <w:rPr>
          <w:sz w:val="28"/>
          <w:szCs w:val="28"/>
        </w:rPr>
        <w:t xml:space="preserve"> М.А.</w:t>
      </w:r>
    </w:p>
    <w:p w:rsidR="00B042F2" w:rsidRPr="00114EA6" w:rsidRDefault="00B042F2" w:rsidP="00B042F2">
      <w:pPr>
        <w:numPr>
          <w:ilvl w:val="0"/>
          <w:numId w:val="23"/>
        </w:numPr>
        <w:jc w:val="both"/>
        <w:rPr>
          <w:sz w:val="28"/>
          <w:szCs w:val="28"/>
        </w:rPr>
      </w:pPr>
      <w:r>
        <w:rPr>
          <w:sz w:val="28"/>
          <w:szCs w:val="28"/>
        </w:rPr>
        <w:t>Помощник начальника отделени</w:t>
      </w:r>
      <w:proofErr w:type="gramStart"/>
      <w:r>
        <w:rPr>
          <w:sz w:val="28"/>
          <w:szCs w:val="28"/>
        </w:rPr>
        <w:t>я-</w:t>
      </w:r>
      <w:proofErr w:type="gramEnd"/>
      <w:r>
        <w:rPr>
          <w:sz w:val="28"/>
          <w:szCs w:val="28"/>
        </w:rPr>
        <w:t xml:space="preserve"> Устинова Н.В.</w:t>
      </w:r>
    </w:p>
    <w:p w:rsidR="00B042F2" w:rsidRPr="00114EA6" w:rsidRDefault="00B042F2" w:rsidP="00B042F2">
      <w:pPr>
        <w:jc w:val="both"/>
        <w:rPr>
          <w:b/>
          <w:sz w:val="28"/>
          <w:szCs w:val="28"/>
        </w:rPr>
      </w:pPr>
    </w:p>
    <w:p w:rsidR="00B042F2" w:rsidRPr="00114EA6" w:rsidRDefault="00B042F2" w:rsidP="00B042F2">
      <w:pPr>
        <w:jc w:val="both"/>
        <w:rPr>
          <w:b/>
          <w:sz w:val="28"/>
          <w:szCs w:val="28"/>
        </w:rPr>
      </w:pPr>
      <w:r w:rsidRPr="00114EA6">
        <w:rPr>
          <w:b/>
          <w:sz w:val="28"/>
          <w:szCs w:val="28"/>
        </w:rPr>
        <w:t>УТВЕРДИТЬ РЕЗЕРВНЫЙ ЛИЧНЫЙ СОСТАВ:</w:t>
      </w:r>
    </w:p>
    <w:p w:rsidR="00B042F2" w:rsidRDefault="00B042F2" w:rsidP="00B042F2">
      <w:pPr>
        <w:jc w:val="both"/>
        <w:rPr>
          <w:sz w:val="28"/>
          <w:szCs w:val="28"/>
        </w:rPr>
      </w:pPr>
      <w:r>
        <w:rPr>
          <w:sz w:val="28"/>
          <w:szCs w:val="28"/>
        </w:rPr>
        <w:t>1. Начальник штаб</w:t>
      </w:r>
      <w:proofErr w:type="gramStart"/>
      <w:r>
        <w:rPr>
          <w:sz w:val="28"/>
          <w:szCs w:val="28"/>
        </w:rPr>
        <w:t>а-</w:t>
      </w:r>
      <w:proofErr w:type="gramEnd"/>
      <w:r>
        <w:rPr>
          <w:sz w:val="28"/>
          <w:szCs w:val="28"/>
        </w:rPr>
        <w:t xml:space="preserve"> Лактионова М.И.</w:t>
      </w:r>
    </w:p>
    <w:p w:rsidR="00B042F2" w:rsidRPr="00114EA6" w:rsidRDefault="00B042F2" w:rsidP="00B042F2">
      <w:pPr>
        <w:jc w:val="both"/>
        <w:rPr>
          <w:sz w:val="28"/>
          <w:szCs w:val="28"/>
        </w:rPr>
      </w:pPr>
      <w:r>
        <w:rPr>
          <w:sz w:val="28"/>
          <w:szCs w:val="28"/>
        </w:rPr>
        <w:t>2</w:t>
      </w:r>
      <w:r w:rsidRPr="00114EA6">
        <w:rPr>
          <w:sz w:val="28"/>
          <w:szCs w:val="28"/>
        </w:rPr>
        <w:t>. Начальник отделения управления  – Рожнова Е.М.</w:t>
      </w:r>
      <w:r>
        <w:rPr>
          <w:sz w:val="28"/>
          <w:szCs w:val="28"/>
        </w:rPr>
        <w:t xml:space="preserve"> </w:t>
      </w:r>
    </w:p>
    <w:p w:rsidR="00B042F2" w:rsidRPr="00114EA6" w:rsidRDefault="00B042F2" w:rsidP="00B042F2">
      <w:pPr>
        <w:jc w:val="both"/>
        <w:rPr>
          <w:sz w:val="28"/>
          <w:szCs w:val="28"/>
        </w:rPr>
      </w:pPr>
      <w:r>
        <w:rPr>
          <w:sz w:val="28"/>
          <w:szCs w:val="28"/>
        </w:rPr>
        <w:t>3</w:t>
      </w:r>
      <w:r w:rsidRPr="00114EA6">
        <w:rPr>
          <w:sz w:val="28"/>
          <w:szCs w:val="28"/>
        </w:rPr>
        <w:t xml:space="preserve">. Помощник начальника отделения оповещения формирования и отправки команд  – </w:t>
      </w:r>
      <w:proofErr w:type="spellStart"/>
      <w:r>
        <w:rPr>
          <w:sz w:val="28"/>
          <w:szCs w:val="28"/>
        </w:rPr>
        <w:t>Белан</w:t>
      </w:r>
      <w:proofErr w:type="spellEnd"/>
      <w:r>
        <w:rPr>
          <w:sz w:val="28"/>
          <w:szCs w:val="28"/>
        </w:rPr>
        <w:t xml:space="preserve"> С.А.</w:t>
      </w:r>
    </w:p>
    <w:p w:rsidR="00B042F2" w:rsidRPr="00114EA6" w:rsidRDefault="00B042F2" w:rsidP="00B042F2">
      <w:pPr>
        <w:jc w:val="both"/>
        <w:rPr>
          <w:sz w:val="28"/>
          <w:szCs w:val="28"/>
        </w:rPr>
      </w:pPr>
      <w:r w:rsidRPr="00114EA6">
        <w:rPr>
          <w:sz w:val="28"/>
          <w:szCs w:val="28"/>
        </w:rPr>
        <w:t>4. Организовать круглосуточное дежурство по администрации согласно графику.</w:t>
      </w:r>
    </w:p>
    <w:p w:rsidR="00B042F2" w:rsidRPr="00114EA6" w:rsidRDefault="00B042F2" w:rsidP="00B042F2">
      <w:pPr>
        <w:jc w:val="both"/>
        <w:rPr>
          <w:sz w:val="28"/>
          <w:szCs w:val="28"/>
        </w:rPr>
      </w:pPr>
      <w:r w:rsidRPr="00114EA6">
        <w:rPr>
          <w:sz w:val="28"/>
          <w:szCs w:val="28"/>
        </w:rPr>
        <w:t xml:space="preserve">5. Оповещение о мобилизации людских и транспортных ресурсов организовать путем вручения персональных повесток (до прибытия, уполномоченного по учетным и алфавитным карточкам) и частных нарядов на технику по месту жительства и месту работы. </w:t>
      </w:r>
    </w:p>
    <w:p w:rsidR="00B042F2" w:rsidRPr="00114EA6" w:rsidRDefault="00B042F2" w:rsidP="00B042F2">
      <w:pPr>
        <w:jc w:val="both"/>
        <w:rPr>
          <w:sz w:val="28"/>
          <w:szCs w:val="28"/>
        </w:rPr>
      </w:pPr>
      <w:r w:rsidRPr="00114EA6">
        <w:rPr>
          <w:sz w:val="28"/>
          <w:szCs w:val="28"/>
        </w:rPr>
        <w:lastRenderedPageBreak/>
        <w:t>6. Утвердить расчет выделения автотранспорта организаций для оповещения и доставка граждан, пребывающих в запасе, ШО и ПСМО и пункты сбора.  Руководителям организаций, предприятий по требованию главы администрации выделить в течени</w:t>
      </w:r>
      <w:proofErr w:type="gramStart"/>
      <w:r w:rsidRPr="00114EA6">
        <w:rPr>
          <w:sz w:val="28"/>
          <w:szCs w:val="28"/>
        </w:rPr>
        <w:t>и</w:t>
      </w:r>
      <w:proofErr w:type="gramEnd"/>
      <w:r w:rsidRPr="00114EA6">
        <w:rPr>
          <w:sz w:val="28"/>
          <w:szCs w:val="28"/>
        </w:rPr>
        <w:t xml:space="preserve"> одного часа автотранспорт с водителем, не призываемым на военную службу по мобилизации. Техника должна быть технически исправной, полностью заправленной ГСМ и оборудованной для перевозки граждан.</w:t>
      </w:r>
    </w:p>
    <w:p w:rsidR="00B042F2" w:rsidRPr="00114EA6" w:rsidRDefault="00B042F2" w:rsidP="00B042F2">
      <w:pPr>
        <w:jc w:val="both"/>
        <w:rPr>
          <w:sz w:val="28"/>
          <w:szCs w:val="28"/>
        </w:rPr>
      </w:pPr>
      <w:r w:rsidRPr="00114EA6">
        <w:rPr>
          <w:sz w:val="28"/>
          <w:szCs w:val="28"/>
        </w:rPr>
        <w:t xml:space="preserve">7. Руководителям организаций, учреждений, предприятий независимо  от ведомственной подчиненности и форм собственности обеспечить оповещение ГПЗ, их явку и поставку техники, предназначенной в войска, на ШО и ПСМО  сроки, указанные в повестках и нарядах. </w:t>
      </w:r>
    </w:p>
    <w:p w:rsidR="00B042F2" w:rsidRPr="00114EA6" w:rsidRDefault="00B042F2" w:rsidP="00B042F2">
      <w:pPr>
        <w:jc w:val="both"/>
        <w:rPr>
          <w:sz w:val="28"/>
          <w:szCs w:val="28"/>
        </w:rPr>
      </w:pPr>
      <w:r w:rsidRPr="00114EA6">
        <w:rPr>
          <w:sz w:val="28"/>
          <w:szCs w:val="28"/>
        </w:rPr>
        <w:t xml:space="preserve">8. Инспектору ВУС  </w:t>
      </w:r>
      <w:r>
        <w:rPr>
          <w:sz w:val="28"/>
          <w:szCs w:val="28"/>
        </w:rPr>
        <w:t>Лактионовой М.И.</w:t>
      </w:r>
      <w:r w:rsidRPr="00114EA6">
        <w:rPr>
          <w:sz w:val="28"/>
          <w:szCs w:val="28"/>
        </w:rPr>
        <w:t xml:space="preserve"> разработать документы, необходимые для работы  ШО и ПСМО, согласно требованиям отдела военного комиссариата Иркутской области по </w:t>
      </w:r>
      <w:proofErr w:type="gramStart"/>
      <w:r w:rsidRPr="00114EA6">
        <w:rPr>
          <w:sz w:val="28"/>
          <w:szCs w:val="28"/>
        </w:rPr>
        <w:t>г</w:t>
      </w:r>
      <w:proofErr w:type="gramEnd"/>
      <w:r w:rsidRPr="00114EA6">
        <w:rPr>
          <w:sz w:val="28"/>
          <w:szCs w:val="28"/>
        </w:rPr>
        <w:t xml:space="preserve">. Нижнеудинск и </w:t>
      </w:r>
      <w:proofErr w:type="spellStart"/>
      <w:r w:rsidRPr="00114EA6">
        <w:rPr>
          <w:sz w:val="28"/>
          <w:szCs w:val="28"/>
        </w:rPr>
        <w:t>Нижнеудинскому</w:t>
      </w:r>
      <w:proofErr w:type="spellEnd"/>
      <w:r w:rsidRPr="00114EA6">
        <w:rPr>
          <w:sz w:val="28"/>
          <w:szCs w:val="28"/>
        </w:rPr>
        <w:t xml:space="preserve"> району, организовать обучение личного состава пункта и  посыльных.</w:t>
      </w:r>
    </w:p>
    <w:p w:rsidR="00B042F2" w:rsidRPr="00114EA6" w:rsidRDefault="00B042F2" w:rsidP="00B042F2">
      <w:pPr>
        <w:jc w:val="both"/>
        <w:rPr>
          <w:sz w:val="28"/>
          <w:szCs w:val="28"/>
        </w:rPr>
      </w:pPr>
      <w:r w:rsidRPr="00114EA6">
        <w:rPr>
          <w:sz w:val="28"/>
          <w:szCs w:val="28"/>
        </w:rPr>
        <w:t xml:space="preserve">9. Розыск и оповещение граждан, предназначенных по мобилизации, а также граждан, уклоняющихся от призыва на военную службу, возложить на участкового инспектора  </w:t>
      </w:r>
      <w:proofErr w:type="spellStart"/>
      <w:r w:rsidRPr="00114EA6">
        <w:rPr>
          <w:sz w:val="28"/>
          <w:szCs w:val="28"/>
        </w:rPr>
        <w:t>Ахме</w:t>
      </w:r>
      <w:r>
        <w:rPr>
          <w:sz w:val="28"/>
          <w:szCs w:val="28"/>
        </w:rPr>
        <w:t>т</w:t>
      </w:r>
      <w:r w:rsidRPr="00114EA6">
        <w:rPr>
          <w:sz w:val="28"/>
          <w:szCs w:val="28"/>
        </w:rPr>
        <w:t>шин</w:t>
      </w:r>
      <w:proofErr w:type="spellEnd"/>
      <w:r w:rsidRPr="00114EA6">
        <w:rPr>
          <w:sz w:val="28"/>
          <w:szCs w:val="28"/>
        </w:rPr>
        <w:t xml:space="preserve"> Алексей Васильевич</w:t>
      </w:r>
    </w:p>
    <w:p w:rsidR="00B042F2" w:rsidRPr="00114EA6" w:rsidRDefault="00B042F2" w:rsidP="00B042F2">
      <w:pPr>
        <w:jc w:val="both"/>
        <w:rPr>
          <w:sz w:val="28"/>
          <w:szCs w:val="28"/>
        </w:rPr>
      </w:pPr>
      <w:r w:rsidRPr="00114EA6">
        <w:rPr>
          <w:sz w:val="28"/>
          <w:szCs w:val="28"/>
        </w:rPr>
        <w:t xml:space="preserve">10. В целях нормального функционирования ШО и ПСМО назначить ответственных  </w:t>
      </w:r>
      <w:proofErr w:type="gramStart"/>
      <w:r w:rsidRPr="00114EA6">
        <w:rPr>
          <w:sz w:val="28"/>
          <w:szCs w:val="28"/>
        </w:rPr>
        <w:t>за</w:t>
      </w:r>
      <w:proofErr w:type="gramEnd"/>
      <w:r w:rsidRPr="00114EA6">
        <w:rPr>
          <w:sz w:val="28"/>
          <w:szCs w:val="28"/>
        </w:rPr>
        <w:t xml:space="preserve">: </w:t>
      </w:r>
    </w:p>
    <w:p w:rsidR="00B042F2" w:rsidRPr="00114EA6" w:rsidRDefault="00B042F2" w:rsidP="00B042F2">
      <w:pPr>
        <w:jc w:val="both"/>
        <w:rPr>
          <w:sz w:val="28"/>
          <w:szCs w:val="28"/>
        </w:rPr>
      </w:pPr>
      <w:r w:rsidRPr="00114EA6">
        <w:rPr>
          <w:sz w:val="28"/>
          <w:szCs w:val="28"/>
        </w:rPr>
        <w:t xml:space="preserve">- проверку тех. состояния техники – Романенко А.И. </w:t>
      </w:r>
    </w:p>
    <w:p w:rsidR="00B042F2" w:rsidRPr="00114EA6" w:rsidRDefault="00B042F2" w:rsidP="00B042F2">
      <w:pPr>
        <w:jc w:val="both"/>
        <w:rPr>
          <w:sz w:val="28"/>
          <w:szCs w:val="28"/>
        </w:rPr>
      </w:pPr>
      <w:r w:rsidRPr="00114EA6">
        <w:rPr>
          <w:sz w:val="28"/>
          <w:szCs w:val="28"/>
        </w:rPr>
        <w:t>11. Обязать руководителей торговых организаций всех форм собственности по предъявлению распоряжения Заречной администрации  МО сельского поселения прекратить продажу спиртных напитков на территории администрации до особого распоряжения.</w:t>
      </w:r>
    </w:p>
    <w:p w:rsidR="00B042F2" w:rsidRPr="00114EA6" w:rsidRDefault="00B042F2" w:rsidP="00B042F2">
      <w:pPr>
        <w:jc w:val="both"/>
        <w:rPr>
          <w:sz w:val="28"/>
          <w:szCs w:val="28"/>
        </w:rPr>
      </w:pPr>
      <w:r w:rsidRPr="00114EA6">
        <w:rPr>
          <w:sz w:val="28"/>
          <w:szCs w:val="28"/>
        </w:rPr>
        <w:t xml:space="preserve">12. Обязать ИП «Ходырева»  по особому распоряжению главы администрации на период мобилизации или чрезвычайных ситуаций  организовать платное питание за наличный расчет. </w:t>
      </w:r>
    </w:p>
    <w:p w:rsidR="00B042F2" w:rsidRDefault="00B042F2" w:rsidP="00B042F2">
      <w:pPr>
        <w:jc w:val="both"/>
        <w:rPr>
          <w:sz w:val="28"/>
          <w:szCs w:val="28"/>
        </w:rPr>
      </w:pPr>
      <w:r w:rsidRPr="00114EA6">
        <w:rPr>
          <w:sz w:val="28"/>
          <w:szCs w:val="28"/>
        </w:rPr>
        <w:t>13. Обязать всех руководителей учреждений, школ, клубов фельдшерских пунктов  в период мобилизации или чрезвычайных ситуаций быть готовыми к приему эвакуируемых  граждан, организовать им питание и отдых. При необходимости организовать круглосуточное дежурство.</w:t>
      </w:r>
    </w:p>
    <w:p w:rsidR="00B042F2" w:rsidRDefault="00B042F2" w:rsidP="00B042F2">
      <w:pPr>
        <w:jc w:val="both"/>
        <w:rPr>
          <w:sz w:val="28"/>
          <w:szCs w:val="28"/>
        </w:rPr>
      </w:pPr>
      <w:r>
        <w:rPr>
          <w:sz w:val="28"/>
          <w:szCs w:val="28"/>
        </w:rPr>
        <w:t xml:space="preserve">14. Считать утратившим силу постановление администрации муниципального района муниципального образования « </w:t>
      </w:r>
      <w:proofErr w:type="spellStart"/>
      <w:r>
        <w:rPr>
          <w:sz w:val="28"/>
          <w:szCs w:val="28"/>
        </w:rPr>
        <w:t>Нижнеудинский</w:t>
      </w:r>
      <w:proofErr w:type="spellEnd"/>
      <w:r>
        <w:rPr>
          <w:sz w:val="28"/>
          <w:szCs w:val="28"/>
        </w:rPr>
        <w:t xml:space="preserve"> район»  от 09.02.2021 г. № М-34с  « Об обеспечении проведения мобилизации людских и транспортных ресурсов на территории муниципального района муниципального образования « </w:t>
      </w:r>
      <w:proofErr w:type="spellStart"/>
      <w:r>
        <w:rPr>
          <w:sz w:val="28"/>
          <w:szCs w:val="28"/>
        </w:rPr>
        <w:t>Нижнеудинский</w:t>
      </w:r>
      <w:proofErr w:type="spellEnd"/>
      <w:r>
        <w:rPr>
          <w:sz w:val="28"/>
          <w:szCs w:val="28"/>
        </w:rPr>
        <w:t xml:space="preserve"> район».</w:t>
      </w:r>
    </w:p>
    <w:p w:rsidR="00B042F2" w:rsidRPr="00114EA6" w:rsidRDefault="00B042F2" w:rsidP="00B042F2">
      <w:pPr>
        <w:jc w:val="both"/>
        <w:rPr>
          <w:sz w:val="28"/>
          <w:szCs w:val="28"/>
        </w:rPr>
      </w:pPr>
      <w:r>
        <w:rPr>
          <w:sz w:val="28"/>
          <w:szCs w:val="28"/>
        </w:rPr>
        <w:t>15. Считать утратившим силу постановление администрации Заречного муниципального образования от 27.05.2021 г. № 20 « Об обеспечении проведения мобилизации людских и транспортных ресурсов на территории Заречного муниципального образования».</w:t>
      </w:r>
    </w:p>
    <w:p w:rsidR="00B042F2" w:rsidRPr="00114EA6" w:rsidRDefault="00B042F2" w:rsidP="00B042F2">
      <w:pPr>
        <w:jc w:val="both"/>
        <w:rPr>
          <w:sz w:val="28"/>
          <w:szCs w:val="28"/>
        </w:rPr>
      </w:pPr>
      <w:r w:rsidRPr="00114EA6">
        <w:rPr>
          <w:sz w:val="28"/>
          <w:szCs w:val="28"/>
        </w:rPr>
        <w:t>1</w:t>
      </w:r>
      <w:r>
        <w:rPr>
          <w:sz w:val="28"/>
          <w:szCs w:val="28"/>
        </w:rPr>
        <w:t>6</w:t>
      </w:r>
      <w:r w:rsidRPr="00114EA6">
        <w:rPr>
          <w:sz w:val="28"/>
          <w:szCs w:val="28"/>
        </w:rPr>
        <w:t xml:space="preserve">.  </w:t>
      </w:r>
      <w:proofErr w:type="gramStart"/>
      <w:r w:rsidRPr="00114EA6">
        <w:rPr>
          <w:sz w:val="28"/>
          <w:szCs w:val="28"/>
        </w:rPr>
        <w:t>Контроль за</w:t>
      </w:r>
      <w:proofErr w:type="gramEnd"/>
      <w:r w:rsidRPr="00114EA6">
        <w:rPr>
          <w:sz w:val="28"/>
          <w:szCs w:val="28"/>
        </w:rPr>
        <w:t xml:space="preserve"> исполнением данного постановления  оставляю за собой. </w:t>
      </w:r>
    </w:p>
    <w:p w:rsidR="00B042F2" w:rsidRPr="00114EA6" w:rsidRDefault="00B042F2" w:rsidP="00B042F2">
      <w:pPr>
        <w:jc w:val="both"/>
        <w:rPr>
          <w:sz w:val="28"/>
          <w:szCs w:val="28"/>
        </w:rPr>
      </w:pPr>
      <w:r w:rsidRPr="00114EA6">
        <w:rPr>
          <w:sz w:val="28"/>
          <w:szCs w:val="28"/>
        </w:rPr>
        <w:t>Постановление объявить под роспись в части касающейся.</w:t>
      </w:r>
    </w:p>
    <w:p w:rsidR="00B042F2" w:rsidRPr="00114EA6" w:rsidRDefault="00B042F2" w:rsidP="00B042F2">
      <w:pPr>
        <w:jc w:val="both"/>
        <w:rPr>
          <w:sz w:val="28"/>
          <w:szCs w:val="28"/>
        </w:rPr>
      </w:pPr>
      <w:r w:rsidRPr="00114EA6">
        <w:rPr>
          <w:sz w:val="28"/>
          <w:szCs w:val="28"/>
        </w:rPr>
        <w:lastRenderedPageBreak/>
        <w:t xml:space="preserve">                    1. – отдел военного комиссариата Иркутской области по </w:t>
      </w:r>
      <w:proofErr w:type="gramStart"/>
      <w:r w:rsidRPr="00114EA6">
        <w:rPr>
          <w:sz w:val="28"/>
          <w:szCs w:val="28"/>
        </w:rPr>
        <w:t>г</w:t>
      </w:r>
      <w:proofErr w:type="gramEnd"/>
      <w:r w:rsidRPr="00114EA6">
        <w:rPr>
          <w:sz w:val="28"/>
          <w:szCs w:val="28"/>
        </w:rPr>
        <w:t xml:space="preserve">. Нижнеудинск и </w:t>
      </w:r>
      <w:proofErr w:type="spellStart"/>
      <w:r w:rsidRPr="00114EA6">
        <w:rPr>
          <w:sz w:val="28"/>
          <w:szCs w:val="28"/>
        </w:rPr>
        <w:t>Нижнеудинскому</w:t>
      </w:r>
      <w:proofErr w:type="spellEnd"/>
      <w:r w:rsidRPr="00114EA6">
        <w:rPr>
          <w:sz w:val="28"/>
          <w:szCs w:val="28"/>
        </w:rPr>
        <w:t xml:space="preserve"> району, мобилизационное отделение.</w:t>
      </w:r>
    </w:p>
    <w:p w:rsidR="00B042F2" w:rsidRPr="00114EA6" w:rsidRDefault="00B042F2" w:rsidP="00B042F2">
      <w:pPr>
        <w:jc w:val="both"/>
        <w:rPr>
          <w:sz w:val="28"/>
          <w:szCs w:val="28"/>
        </w:rPr>
      </w:pPr>
      <w:r w:rsidRPr="00114EA6">
        <w:rPr>
          <w:sz w:val="28"/>
          <w:szCs w:val="28"/>
        </w:rPr>
        <w:t xml:space="preserve">                    2. в дело. </w:t>
      </w:r>
    </w:p>
    <w:p w:rsidR="00B042F2" w:rsidRPr="00114EA6" w:rsidRDefault="00B042F2" w:rsidP="00B042F2">
      <w:pPr>
        <w:rPr>
          <w:sz w:val="28"/>
          <w:szCs w:val="28"/>
        </w:rPr>
      </w:pPr>
    </w:p>
    <w:p w:rsidR="00B042F2" w:rsidRPr="00114EA6" w:rsidRDefault="00B042F2" w:rsidP="00B042F2">
      <w:pPr>
        <w:rPr>
          <w:sz w:val="28"/>
          <w:szCs w:val="28"/>
        </w:rPr>
      </w:pPr>
    </w:p>
    <w:p w:rsidR="00B042F2" w:rsidRPr="00114EA6" w:rsidRDefault="00B042F2" w:rsidP="00B042F2">
      <w:pPr>
        <w:rPr>
          <w:sz w:val="28"/>
          <w:szCs w:val="28"/>
        </w:rPr>
      </w:pPr>
      <w:r w:rsidRPr="00114EA6">
        <w:rPr>
          <w:sz w:val="28"/>
          <w:szCs w:val="28"/>
        </w:rPr>
        <w:t>Глав</w:t>
      </w:r>
      <w:r>
        <w:rPr>
          <w:sz w:val="28"/>
          <w:szCs w:val="28"/>
        </w:rPr>
        <w:t>а</w:t>
      </w:r>
      <w:r w:rsidRPr="00114EA6">
        <w:rPr>
          <w:sz w:val="28"/>
          <w:szCs w:val="28"/>
        </w:rPr>
        <w:t xml:space="preserve"> </w:t>
      </w:r>
      <w:proofErr w:type="gramStart"/>
      <w:r w:rsidRPr="00114EA6">
        <w:rPr>
          <w:sz w:val="28"/>
          <w:szCs w:val="28"/>
        </w:rPr>
        <w:t>Заречного</w:t>
      </w:r>
      <w:proofErr w:type="gramEnd"/>
    </w:p>
    <w:p w:rsidR="00B042F2" w:rsidRPr="00114EA6" w:rsidRDefault="00B042F2" w:rsidP="00B042F2">
      <w:pPr>
        <w:rPr>
          <w:sz w:val="28"/>
          <w:szCs w:val="28"/>
        </w:rPr>
      </w:pPr>
      <w:r w:rsidRPr="00114EA6">
        <w:rPr>
          <w:sz w:val="28"/>
          <w:szCs w:val="28"/>
        </w:rPr>
        <w:t xml:space="preserve">муниципального образования                                      </w:t>
      </w:r>
      <w:r>
        <w:rPr>
          <w:sz w:val="28"/>
          <w:szCs w:val="28"/>
        </w:rPr>
        <w:t xml:space="preserve">                 А.И.Романенко</w:t>
      </w:r>
    </w:p>
    <w:p w:rsidR="00B042F2" w:rsidRPr="00114EA6" w:rsidRDefault="00B042F2" w:rsidP="00B042F2">
      <w:pPr>
        <w:rPr>
          <w:sz w:val="28"/>
          <w:szCs w:val="28"/>
        </w:rPr>
      </w:pPr>
    </w:p>
    <w:p w:rsidR="00B042F2" w:rsidRPr="00114EA6" w:rsidRDefault="00B042F2" w:rsidP="00B042F2">
      <w:pPr>
        <w:rPr>
          <w:sz w:val="28"/>
          <w:szCs w:val="28"/>
        </w:rPr>
      </w:pPr>
    </w:p>
    <w:p w:rsidR="00B042F2" w:rsidRPr="00294826" w:rsidRDefault="00B042F2" w:rsidP="00B042F2"/>
    <w:p w:rsidR="00B042F2" w:rsidRPr="00294826" w:rsidRDefault="00B042F2" w:rsidP="00B042F2"/>
    <w:p w:rsidR="00B042F2" w:rsidRPr="00294826" w:rsidRDefault="00B042F2" w:rsidP="00B042F2"/>
    <w:p w:rsidR="00B042F2" w:rsidRPr="00294826" w:rsidRDefault="00B042F2" w:rsidP="00B042F2"/>
    <w:p w:rsidR="00F55EC6" w:rsidRPr="00B50820" w:rsidRDefault="00F55EC6" w:rsidP="00B042F2">
      <w:pPr>
        <w:overflowPunct w:val="0"/>
        <w:autoSpaceDE w:val="0"/>
        <w:jc w:val="center"/>
        <w:rPr>
          <w:rFonts w:ascii="Arial" w:hAnsi="Arial" w:cs="Arial"/>
          <w:sz w:val="22"/>
          <w:szCs w:val="22"/>
        </w:rPr>
      </w:pPr>
    </w:p>
    <w:sectPr w:rsidR="00F55EC6" w:rsidRPr="00B50820" w:rsidSect="0062676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1F" w:rsidRDefault="00CE3C1F" w:rsidP="00787E88">
      <w:r>
        <w:separator/>
      </w:r>
    </w:p>
  </w:endnote>
  <w:endnote w:type="continuationSeparator" w:id="0">
    <w:p w:rsidR="00CE3C1F" w:rsidRDefault="00CE3C1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1F" w:rsidRDefault="00CE3C1F" w:rsidP="00787E88">
      <w:r>
        <w:separator/>
      </w:r>
    </w:p>
  </w:footnote>
  <w:footnote w:type="continuationSeparator" w:id="0">
    <w:p w:rsidR="00CE3C1F" w:rsidRDefault="00CE3C1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7" w:rsidRPr="00B14374" w:rsidRDefault="00D83E71" w:rsidP="00F81501">
    <w:pPr>
      <w:pStyle w:val="af"/>
      <w:jc w:val="center"/>
    </w:pPr>
    <w:fldSimple w:instr="PAGE   \* MERGEFORMAT">
      <w:r w:rsidR="00B042F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BE0AA6"/>
    <w:multiLevelType w:val="hybridMultilevel"/>
    <w:tmpl w:val="B69ADFFE"/>
    <w:lvl w:ilvl="0" w:tplc="46164F1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7">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066801"/>
    <w:multiLevelType w:val="hybridMultilevel"/>
    <w:tmpl w:val="831E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19111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17">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9">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7F1120"/>
    <w:multiLevelType w:val="hybridMultilevel"/>
    <w:tmpl w:val="745A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24"/>
  </w:num>
  <w:num w:numId="3">
    <w:abstractNumId w:val="13"/>
  </w:num>
  <w:num w:numId="4">
    <w:abstractNumId w:val="14"/>
  </w:num>
  <w:num w:numId="5">
    <w:abstractNumId w:val="0"/>
  </w:num>
  <w:num w:numId="6">
    <w:abstractNumId w:val="23"/>
  </w:num>
  <w:num w:numId="7">
    <w:abstractNumId w:val="21"/>
  </w:num>
  <w:num w:numId="8">
    <w:abstractNumId w:val="25"/>
  </w:num>
  <w:num w:numId="9">
    <w:abstractNumId w:val="18"/>
  </w:num>
  <w:num w:numId="10">
    <w:abstractNumId w:val="7"/>
  </w:num>
  <w:num w:numId="11">
    <w:abstractNumId w:val="17"/>
  </w:num>
  <w:num w:numId="12">
    <w:abstractNumId w:val="11"/>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8"/>
  </w:num>
  <w:num w:numId="19">
    <w:abstractNumId w:val="10"/>
  </w:num>
  <w:num w:numId="20">
    <w:abstractNumId w:val="9"/>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080322"/>
  </w:hdrShapeDefaults>
  <w:footnotePr>
    <w:footnote w:id="-1"/>
    <w:footnote w:id="0"/>
  </w:footnotePr>
  <w:endnotePr>
    <w:endnote w:id="-1"/>
    <w:endnote w:id="0"/>
  </w:endnotePr>
  <w:compat/>
  <w:rsids>
    <w:rsidRoot w:val="00C4103D"/>
    <w:rsid w:val="000033DB"/>
    <w:rsid w:val="0000367C"/>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57BBA"/>
    <w:rsid w:val="00062FBA"/>
    <w:rsid w:val="00062FD7"/>
    <w:rsid w:val="00063A8C"/>
    <w:rsid w:val="00064E9B"/>
    <w:rsid w:val="00065C9C"/>
    <w:rsid w:val="000701B9"/>
    <w:rsid w:val="000708A0"/>
    <w:rsid w:val="000717B4"/>
    <w:rsid w:val="00071B29"/>
    <w:rsid w:val="00071CD4"/>
    <w:rsid w:val="000745A0"/>
    <w:rsid w:val="00075071"/>
    <w:rsid w:val="000764D5"/>
    <w:rsid w:val="000777C3"/>
    <w:rsid w:val="00081D2A"/>
    <w:rsid w:val="00083E9C"/>
    <w:rsid w:val="00084499"/>
    <w:rsid w:val="0008560C"/>
    <w:rsid w:val="000867B9"/>
    <w:rsid w:val="00086E1F"/>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3246"/>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40265"/>
    <w:rsid w:val="00140DF3"/>
    <w:rsid w:val="00140F26"/>
    <w:rsid w:val="0014134F"/>
    <w:rsid w:val="00141822"/>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4147"/>
    <w:rsid w:val="0018559F"/>
    <w:rsid w:val="00190508"/>
    <w:rsid w:val="00190E05"/>
    <w:rsid w:val="001925FB"/>
    <w:rsid w:val="00196046"/>
    <w:rsid w:val="00196A7E"/>
    <w:rsid w:val="0019735C"/>
    <w:rsid w:val="00197EEC"/>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0F3"/>
    <w:rsid w:val="001D28A8"/>
    <w:rsid w:val="001D2C18"/>
    <w:rsid w:val="001D4DCA"/>
    <w:rsid w:val="001D5231"/>
    <w:rsid w:val="001D6638"/>
    <w:rsid w:val="001D6E82"/>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4DD"/>
    <w:rsid w:val="00233B7B"/>
    <w:rsid w:val="002352AA"/>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83C"/>
    <w:rsid w:val="00424A9E"/>
    <w:rsid w:val="00425E3B"/>
    <w:rsid w:val="00426F63"/>
    <w:rsid w:val="004302AE"/>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3043"/>
    <w:rsid w:val="00486A1F"/>
    <w:rsid w:val="0048799F"/>
    <w:rsid w:val="00487EC6"/>
    <w:rsid w:val="00490997"/>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20142"/>
    <w:rsid w:val="00521F13"/>
    <w:rsid w:val="00523BF8"/>
    <w:rsid w:val="00524246"/>
    <w:rsid w:val="00525B75"/>
    <w:rsid w:val="00526520"/>
    <w:rsid w:val="005268C8"/>
    <w:rsid w:val="0053004E"/>
    <w:rsid w:val="00530D77"/>
    <w:rsid w:val="00531800"/>
    <w:rsid w:val="00532738"/>
    <w:rsid w:val="00533264"/>
    <w:rsid w:val="00533F93"/>
    <w:rsid w:val="005345F4"/>
    <w:rsid w:val="0053576A"/>
    <w:rsid w:val="00543420"/>
    <w:rsid w:val="00543875"/>
    <w:rsid w:val="00544792"/>
    <w:rsid w:val="00544AAF"/>
    <w:rsid w:val="00545087"/>
    <w:rsid w:val="00547F60"/>
    <w:rsid w:val="0055241F"/>
    <w:rsid w:val="00552B70"/>
    <w:rsid w:val="00552CF4"/>
    <w:rsid w:val="00553E36"/>
    <w:rsid w:val="00555666"/>
    <w:rsid w:val="00556BD4"/>
    <w:rsid w:val="005602A8"/>
    <w:rsid w:val="005612E3"/>
    <w:rsid w:val="0056191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654C"/>
    <w:rsid w:val="006B07D4"/>
    <w:rsid w:val="006B0E20"/>
    <w:rsid w:val="006B1415"/>
    <w:rsid w:val="006B19FE"/>
    <w:rsid w:val="006B469B"/>
    <w:rsid w:val="006B473B"/>
    <w:rsid w:val="006B6F08"/>
    <w:rsid w:val="006B7F93"/>
    <w:rsid w:val="006C00D6"/>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AFE"/>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2650"/>
    <w:rsid w:val="007533ED"/>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37699"/>
    <w:rsid w:val="00843B47"/>
    <w:rsid w:val="00844642"/>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D72E6"/>
    <w:rsid w:val="008E129B"/>
    <w:rsid w:val="008E415D"/>
    <w:rsid w:val="008E5A6E"/>
    <w:rsid w:val="008E6746"/>
    <w:rsid w:val="008F1337"/>
    <w:rsid w:val="008F41E1"/>
    <w:rsid w:val="008F4545"/>
    <w:rsid w:val="008F4EC4"/>
    <w:rsid w:val="008F537D"/>
    <w:rsid w:val="0090183E"/>
    <w:rsid w:val="00902353"/>
    <w:rsid w:val="00902CE0"/>
    <w:rsid w:val="0090394E"/>
    <w:rsid w:val="00904BC7"/>
    <w:rsid w:val="009059B4"/>
    <w:rsid w:val="00910100"/>
    <w:rsid w:val="0091481E"/>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213B"/>
    <w:rsid w:val="009F28BA"/>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F9"/>
    <w:rsid w:val="00A24E7F"/>
    <w:rsid w:val="00A31353"/>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42F2"/>
    <w:rsid w:val="00B07647"/>
    <w:rsid w:val="00B1056E"/>
    <w:rsid w:val="00B10DAF"/>
    <w:rsid w:val="00B11E3F"/>
    <w:rsid w:val="00B16955"/>
    <w:rsid w:val="00B175F6"/>
    <w:rsid w:val="00B22289"/>
    <w:rsid w:val="00B22535"/>
    <w:rsid w:val="00B23956"/>
    <w:rsid w:val="00B2551A"/>
    <w:rsid w:val="00B262C3"/>
    <w:rsid w:val="00B31E21"/>
    <w:rsid w:val="00B3390C"/>
    <w:rsid w:val="00B33CF4"/>
    <w:rsid w:val="00B34205"/>
    <w:rsid w:val="00B34385"/>
    <w:rsid w:val="00B34D6F"/>
    <w:rsid w:val="00B35CF5"/>
    <w:rsid w:val="00B36D18"/>
    <w:rsid w:val="00B378C1"/>
    <w:rsid w:val="00B40838"/>
    <w:rsid w:val="00B43096"/>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F1563"/>
    <w:rsid w:val="00CF1B49"/>
    <w:rsid w:val="00CF3AD2"/>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4B3"/>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3E71"/>
    <w:rsid w:val="00D84F91"/>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6FD0"/>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C14"/>
    <w:rsid w:val="00F06CDC"/>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3FB3"/>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1"/>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86EA-B1F0-44BE-B60B-04BC72BD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2022-07-08T03:35:00Z</cp:lastPrinted>
  <dcterms:created xsi:type="dcterms:W3CDTF">2022-08-18T07:17:00Z</dcterms:created>
  <dcterms:modified xsi:type="dcterms:W3CDTF">2022-08-18T07:38:00Z</dcterms:modified>
</cp:coreProperties>
</file>