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40" w:rsidRPr="006F5540" w:rsidRDefault="006F5540" w:rsidP="006F554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02</w:t>
      </w:r>
      <w:r w:rsidRPr="006F5540">
        <w:rPr>
          <w:rFonts w:ascii="Arial" w:eastAsia="Calibri" w:hAnsi="Arial" w:cs="Arial"/>
          <w:b/>
          <w:sz w:val="32"/>
          <w:szCs w:val="32"/>
          <w:lang w:eastAsia="en-US"/>
        </w:rPr>
        <w:t>.0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8</w:t>
      </w:r>
      <w:r w:rsidRPr="006F5540">
        <w:rPr>
          <w:rFonts w:ascii="Arial" w:eastAsia="Calibri" w:hAnsi="Arial" w:cs="Arial"/>
          <w:b/>
          <w:sz w:val="32"/>
          <w:szCs w:val="32"/>
          <w:lang w:eastAsia="en-US"/>
        </w:rPr>
        <w:t xml:space="preserve">.2022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58</w:t>
      </w:r>
    </w:p>
    <w:p w:rsidR="006F5540" w:rsidRPr="006F5540" w:rsidRDefault="006F5540" w:rsidP="006F5540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554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F5540" w:rsidRPr="006F5540" w:rsidRDefault="006F5540" w:rsidP="006F5540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554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F5540" w:rsidRPr="006F5540" w:rsidRDefault="006F5540" w:rsidP="006F5540">
      <w:pPr>
        <w:tabs>
          <w:tab w:val="left" w:pos="93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554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F5540" w:rsidRPr="006F5540" w:rsidRDefault="006F5540" w:rsidP="006F5540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5540">
        <w:rPr>
          <w:rFonts w:ascii="Arial" w:eastAsia="Times New Roman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6F5540" w:rsidRPr="006F5540" w:rsidRDefault="006F5540" w:rsidP="006F554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5540">
        <w:rPr>
          <w:rFonts w:ascii="Arial" w:eastAsia="Times New Roman" w:hAnsi="Arial" w:cs="Times New Roman"/>
          <w:b/>
          <w:bCs/>
          <w:sz w:val="32"/>
          <w:szCs w:val="32"/>
        </w:rPr>
        <w:t xml:space="preserve">АДМИНИСТРАЦИЯ СЕЛЬСКОГО </w:t>
      </w:r>
      <w:r w:rsidRPr="006F5540">
        <w:rPr>
          <w:rFonts w:ascii="Arial" w:eastAsia="Times New Roman" w:hAnsi="Arial" w:cs="Arial"/>
          <w:b/>
          <w:sz w:val="32"/>
          <w:szCs w:val="32"/>
        </w:rPr>
        <w:t>ПОСЕЛЕНИЯ</w:t>
      </w:r>
    </w:p>
    <w:p w:rsidR="006F5540" w:rsidRPr="006F5540" w:rsidRDefault="006F5540" w:rsidP="006F5540">
      <w:pPr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554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66281" w:rsidRPr="006F5540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</w:p>
    <w:p w:rsidR="00363E05" w:rsidRPr="006F5540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6F5540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5322AC" w:rsidRPr="006F5540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 </w:t>
      </w:r>
      <w:r w:rsidR="009D5EFC" w:rsidRPr="006F5540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="0084509E" w:rsidRPr="006F5540">
        <w:rPr>
          <w:rFonts w:ascii="Arial" w:hAnsi="Arial" w:cs="Arial"/>
          <w:b/>
          <w:color w:val="000000" w:themeColor="text1"/>
          <w:sz w:val="32"/>
          <w:szCs w:val="32"/>
        </w:rPr>
        <w:t>«УСТАНОВЛЕНИЕ СЕРВИТУТА В ОТНОШЕНИИ ЗЕМЕЛЬН</w:t>
      </w:r>
      <w:r w:rsidR="0034203A" w:rsidRPr="006F5540">
        <w:rPr>
          <w:rFonts w:ascii="Arial" w:hAnsi="Arial" w:cs="Arial"/>
          <w:b/>
          <w:color w:val="000000" w:themeColor="text1"/>
          <w:sz w:val="32"/>
          <w:szCs w:val="32"/>
        </w:rPr>
        <w:t xml:space="preserve">ЫХ </w:t>
      </w:r>
      <w:r w:rsidR="0084509E" w:rsidRPr="006F5540">
        <w:rPr>
          <w:rFonts w:ascii="Arial" w:hAnsi="Arial" w:cs="Arial"/>
          <w:b/>
          <w:color w:val="000000" w:themeColor="text1"/>
          <w:sz w:val="32"/>
          <w:szCs w:val="32"/>
        </w:rPr>
        <w:t>УЧАСТКОВ, НАХОДЯЩИХСЯ В МУН</w:t>
      </w:r>
      <w:r w:rsidR="00A17764" w:rsidRPr="006F5540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84509E" w:rsidRPr="006F5540">
        <w:rPr>
          <w:rFonts w:ascii="Arial" w:hAnsi="Arial" w:cs="Arial"/>
          <w:b/>
          <w:color w:val="000000" w:themeColor="text1"/>
          <w:sz w:val="32"/>
          <w:szCs w:val="32"/>
        </w:rPr>
        <w:t xml:space="preserve">ЦИПАЛЬНОЙ СОБСТВЕННОСТИ </w:t>
      </w:r>
      <w:r w:rsidR="00924535">
        <w:rPr>
          <w:rFonts w:ascii="Arial" w:hAnsi="Arial" w:cs="Arial"/>
          <w:b/>
          <w:color w:val="000000" w:themeColor="text1"/>
          <w:sz w:val="32"/>
          <w:szCs w:val="32"/>
        </w:rPr>
        <w:t>КОСТИН</w:t>
      </w:r>
      <w:bookmarkStart w:id="0" w:name="_GoBack"/>
      <w:bookmarkEnd w:id="0"/>
      <w:r w:rsidR="000A0996" w:rsidRPr="006F5540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СКОГО</w:t>
      </w:r>
    </w:p>
    <w:p w:rsidR="0084509E" w:rsidRPr="006F5540" w:rsidRDefault="0034203A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6F5540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МУНИЦИПАЛЬНОГО ОБРАЗОВАНИЯ</w:t>
      </w:r>
      <w:r w:rsidR="006829BF" w:rsidRPr="006F5540">
        <w:rPr>
          <w:rFonts w:ascii="Arial" w:hAnsi="Arial" w:cs="Arial"/>
          <w:b/>
          <w:color w:val="000000" w:themeColor="text1"/>
          <w:sz w:val="32"/>
          <w:szCs w:val="32"/>
        </w:rPr>
        <w:t>»</w:t>
      </w:r>
      <w:r w:rsidR="000B18FF" w:rsidRPr="006F5540">
        <w:rPr>
          <w:rStyle w:val="a5"/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A66281" w:rsidRPr="006F5540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B18FF" w:rsidRPr="006F5540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9D5EF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руководствуясь </w:t>
      </w:r>
      <w:r w:rsidR="000B18FF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Устав</w:t>
      </w:r>
      <w:r w:rsidR="000B18FF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ом </w:t>
      </w:r>
      <w:r w:rsid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Костинс</w:t>
      </w:r>
      <w:r w:rsidR="000A0996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кого</w:t>
      </w:r>
      <w:r w:rsidR="000B18FF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муниципального </w:t>
      </w:r>
      <w:r w:rsidR="006F5540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образования, </w:t>
      </w:r>
      <w:r w:rsidR="006F5540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администрация</w:t>
      </w:r>
      <w:r w:rsidR="00E2002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F5540">
        <w:rPr>
          <w:rFonts w:ascii="Arial" w:hAnsi="Arial" w:cs="Arial"/>
          <w:color w:val="000000" w:themeColor="text1"/>
          <w:kern w:val="2"/>
          <w:sz w:val="24"/>
          <w:szCs w:val="24"/>
        </w:rPr>
        <w:t>Костинс</w:t>
      </w:r>
      <w:r w:rsidR="006F5540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кого муниципального</w:t>
      </w:r>
      <w:r w:rsidR="00E2002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образования</w:t>
      </w:r>
    </w:p>
    <w:p w:rsidR="00A66281" w:rsidRPr="006F5540" w:rsidRDefault="00E200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i/>
          <w:color w:val="000000" w:themeColor="text1"/>
          <w:kern w:val="2"/>
          <w:sz w:val="24"/>
          <w:szCs w:val="24"/>
        </w:rPr>
        <w:t xml:space="preserve"> </w:t>
      </w:r>
      <w:r w:rsidR="000B18FF" w:rsidRPr="006F5540">
        <w:rPr>
          <w:rFonts w:ascii="Arial" w:hAnsi="Arial" w:cs="Arial"/>
          <w:i/>
          <w:color w:val="000000" w:themeColor="text1"/>
          <w:kern w:val="2"/>
          <w:sz w:val="24"/>
          <w:szCs w:val="24"/>
        </w:rPr>
        <w:t xml:space="preserve"> </w:t>
      </w:r>
    </w:p>
    <w:p w:rsidR="000B18FF" w:rsidRDefault="000B18FF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6F5540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6F5540" w:rsidRPr="006F5540" w:rsidRDefault="006F5540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F08BF" w:rsidRPr="006F5540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B72C3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Костинс</w:t>
      </w:r>
      <w:r w:rsidR="000A099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кого</w:t>
      </w:r>
      <w:r w:rsidR="0034203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0B18FF" w:rsidRDefault="000B18FF" w:rsidP="000B18F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5540">
        <w:rPr>
          <w:rFonts w:ascii="Arial" w:hAnsi="Arial" w:cs="Arial"/>
          <w:bCs/>
          <w:sz w:val="24"/>
          <w:szCs w:val="24"/>
        </w:rPr>
        <w:t xml:space="preserve">2.  </w:t>
      </w:r>
      <w:r w:rsidRPr="006F5540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   информации «Вестник </w:t>
      </w:r>
      <w:r w:rsidR="006F5540">
        <w:rPr>
          <w:rFonts w:ascii="Arial" w:hAnsi="Arial" w:cs="Arial"/>
          <w:sz w:val="24"/>
          <w:szCs w:val="24"/>
        </w:rPr>
        <w:t>Костинс</w:t>
      </w:r>
      <w:r w:rsidR="000A0996" w:rsidRPr="006F5540">
        <w:rPr>
          <w:rFonts w:ascii="Arial" w:hAnsi="Arial" w:cs="Arial"/>
          <w:sz w:val="24"/>
          <w:szCs w:val="24"/>
        </w:rPr>
        <w:t>кого</w:t>
      </w:r>
      <w:r w:rsidRPr="006F5540">
        <w:rPr>
          <w:rFonts w:ascii="Arial" w:hAnsi="Arial" w:cs="Arial"/>
          <w:sz w:val="24"/>
          <w:szCs w:val="24"/>
        </w:rPr>
        <w:t xml:space="preserve"> </w:t>
      </w:r>
      <w:r w:rsidR="00C73217" w:rsidRPr="006F5540">
        <w:rPr>
          <w:rFonts w:ascii="Arial" w:hAnsi="Arial" w:cs="Arial"/>
          <w:sz w:val="24"/>
          <w:szCs w:val="24"/>
        </w:rPr>
        <w:t>сельс</w:t>
      </w:r>
      <w:r w:rsidRPr="006F5540">
        <w:rPr>
          <w:rFonts w:ascii="Arial" w:hAnsi="Arial" w:cs="Arial"/>
          <w:sz w:val="24"/>
          <w:szCs w:val="24"/>
        </w:rPr>
        <w:t xml:space="preserve">кого поселения» и на официальном сайте администрации </w:t>
      </w:r>
      <w:r w:rsidR="006F5540">
        <w:rPr>
          <w:rFonts w:ascii="Arial" w:hAnsi="Arial" w:cs="Arial"/>
          <w:sz w:val="24"/>
          <w:szCs w:val="24"/>
        </w:rPr>
        <w:t>Костинс</w:t>
      </w:r>
      <w:r w:rsidR="000A0996" w:rsidRPr="006F5540">
        <w:rPr>
          <w:rFonts w:ascii="Arial" w:hAnsi="Arial" w:cs="Arial"/>
          <w:sz w:val="24"/>
          <w:szCs w:val="24"/>
        </w:rPr>
        <w:t>кого</w:t>
      </w:r>
      <w:r w:rsidRPr="006F554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6F5540" w:rsidRPr="006F5540" w:rsidRDefault="006F5540" w:rsidP="000B18F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18FF" w:rsidRPr="006F5540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F5540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6F5540">
        <w:rPr>
          <w:rFonts w:ascii="Arial" w:hAnsi="Arial" w:cs="Arial"/>
          <w:kern w:val="2"/>
          <w:sz w:val="24"/>
          <w:szCs w:val="24"/>
        </w:rPr>
        <w:t>Костин</w:t>
      </w:r>
      <w:r w:rsidRPr="006F5540">
        <w:rPr>
          <w:rFonts w:ascii="Arial" w:hAnsi="Arial" w:cs="Arial"/>
          <w:kern w:val="2"/>
          <w:sz w:val="24"/>
          <w:szCs w:val="24"/>
        </w:rPr>
        <w:t xml:space="preserve">ского </w:t>
      </w:r>
    </w:p>
    <w:p w:rsidR="000B18FF" w:rsidRPr="006F5540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F5540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A66281" w:rsidRDefault="006F5540" w:rsidP="006F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Воронова Г.И.</w:t>
      </w:r>
    </w:p>
    <w:p w:rsidR="006F5540" w:rsidRDefault="006F5540" w:rsidP="000B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6F5540" w:rsidRDefault="006F5540" w:rsidP="000B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B18FF" w:rsidRPr="006F5540" w:rsidRDefault="000B18FF" w:rsidP="000B18FF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</w:rPr>
      </w:pPr>
      <w:r w:rsidRPr="006F5540">
        <w:rPr>
          <w:rFonts w:ascii="Courier New" w:eastAsia="Times New Roman" w:hAnsi="Courier New" w:cs="Courier New"/>
          <w:kern w:val="2"/>
        </w:rPr>
        <w:t>УТВЕРЖДЕН</w:t>
      </w:r>
    </w:p>
    <w:p w:rsidR="000B18FF" w:rsidRPr="006F5540" w:rsidRDefault="000B18FF" w:rsidP="000B18FF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</w:rPr>
      </w:pPr>
      <w:r w:rsidRPr="006F5540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Pr="006F5540">
        <w:rPr>
          <w:rFonts w:ascii="Courier New" w:hAnsi="Courier New" w:cs="Courier New"/>
          <w:bCs/>
          <w:kern w:val="2"/>
        </w:rPr>
        <w:t>администрации</w:t>
      </w:r>
      <w:r w:rsidRPr="006F5540">
        <w:rPr>
          <w:rFonts w:ascii="Courier New" w:hAnsi="Courier New" w:cs="Courier New"/>
          <w:bCs/>
          <w:i/>
          <w:kern w:val="2"/>
        </w:rPr>
        <w:t xml:space="preserve"> </w:t>
      </w:r>
      <w:r w:rsidR="006F5540">
        <w:rPr>
          <w:rFonts w:ascii="Courier New" w:hAnsi="Courier New" w:cs="Courier New"/>
          <w:bCs/>
          <w:kern w:val="2"/>
        </w:rPr>
        <w:t>Костинс</w:t>
      </w:r>
      <w:r w:rsidR="000A0996" w:rsidRPr="006F5540">
        <w:rPr>
          <w:rFonts w:ascii="Courier New" w:hAnsi="Courier New" w:cs="Courier New"/>
          <w:bCs/>
          <w:kern w:val="2"/>
        </w:rPr>
        <w:t>кого</w:t>
      </w:r>
      <w:r w:rsidRPr="006F5540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  <w:r w:rsidRPr="006F5540">
        <w:rPr>
          <w:rFonts w:ascii="Courier New" w:hAnsi="Courier New" w:cs="Courier New"/>
          <w:bCs/>
          <w:i/>
          <w:kern w:val="2"/>
        </w:rPr>
        <w:t xml:space="preserve"> </w:t>
      </w:r>
      <w:r w:rsidRPr="006F5540">
        <w:rPr>
          <w:rFonts w:ascii="Courier New" w:eastAsia="Times New Roman" w:hAnsi="Courier New" w:cs="Courier New"/>
          <w:kern w:val="2"/>
        </w:rPr>
        <w:t xml:space="preserve">от </w:t>
      </w:r>
      <w:r w:rsidR="006F5540">
        <w:rPr>
          <w:rFonts w:ascii="Courier New" w:eastAsia="Times New Roman" w:hAnsi="Courier New" w:cs="Courier New"/>
          <w:kern w:val="2"/>
        </w:rPr>
        <w:t>02 августа 2022 года</w:t>
      </w:r>
      <w:r w:rsidRPr="006F5540">
        <w:rPr>
          <w:rFonts w:ascii="Courier New" w:eastAsia="Times New Roman" w:hAnsi="Courier New" w:cs="Courier New"/>
          <w:kern w:val="2"/>
        </w:rPr>
        <w:t xml:space="preserve"> № </w:t>
      </w:r>
      <w:r w:rsidR="006F5540">
        <w:rPr>
          <w:rFonts w:ascii="Courier New" w:eastAsia="Times New Roman" w:hAnsi="Courier New" w:cs="Courier New"/>
          <w:kern w:val="2"/>
        </w:rPr>
        <w:t>58</w:t>
      </w: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62E44" w:rsidRPr="006F5540" w:rsidRDefault="00962E44" w:rsidP="00667F11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</w:pPr>
      <w:r w:rsidRPr="006F5540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lastRenderedPageBreak/>
        <w:t>АДМИНИСТРАТИВНЫЙ РЕГЛАМЕНТ</w:t>
      </w:r>
    </w:p>
    <w:p w:rsidR="00962E44" w:rsidRPr="006F5540" w:rsidRDefault="00962E44" w:rsidP="00667F11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</w:pPr>
      <w:r w:rsidRPr="006F5540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 xml:space="preserve">ПРЕДОСТАВЛЕНИЯ МУНИЦИПАЛЬНОЙ </w:t>
      </w:r>
      <w:r w:rsidR="002F5822" w:rsidRPr="006F5540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>УСЛУГИ «</w:t>
      </w:r>
      <w:r w:rsidR="0034203A" w:rsidRPr="006F5540">
        <w:rPr>
          <w:rFonts w:ascii="Arial" w:hAnsi="Arial" w:cs="Arial"/>
          <w:b/>
          <w:color w:val="000000" w:themeColor="text1"/>
          <w:sz w:val="30"/>
          <w:szCs w:val="30"/>
        </w:rPr>
        <w:t>УСТАНОВЛЕНИЕ СЕРВИТУТА В ОТНОШЕНИИ ЗЕМЕЛЬНЫХ УЧАСТКОВ, НАХОДЯЩИХСЯ В МУН</w:t>
      </w:r>
      <w:r w:rsidR="00BD1F8E" w:rsidRPr="006F5540">
        <w:rPr>
          <w:rFonts w:ascii="Arial" w:hAnsi="Arial" w:cs="Arial"/>
          <w:b/>
          <w:color w:val="000000" w:themeColor="text1"/>
          <w:sz w:val="30"/>
          <w:szCs w:val="30"/>
        </w:rPr>
        <w:t>И</w:t>
      </w:r>
      <w:r w:rsidR="0034203A" w:rsidRPr="006F5540">
        <w:rPr>
          <w:rFonts w:ascii="Arial" w:hAnsi="Arial" w:cs="Arial"/>
          <w:b/>
          <w:color w:val="000000" w:themeColor="text1"/>
          <w:sz w:val="30"/>
          <w:szCs w:val="30"/>
        </w:rPr>
        <w:t xml:space="preserve">ЦИПАЛЬНОЙ СОБСТВЕННОСТИ </w:t>
      </w:r>
      <w:r w:rsidR="000A0996" w:rsidRPr="006F5540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>ПОРОГСКОГО</w:t>
      </w:r>
      <w:r w:rsidR="0034203A" w:rsidRPr="006F5540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 xml:space="preserve"> МУНИЦИПАЛЬНОГО ОБРАЗОВАНИЯ</w:t>
      </w:r>
      <w:r w:rsidR="0034203A" w:rsidRPr="006F5540">
        <w:rPr>
          <w:rFonts w:ascii="Arial" w:hAnsi="Arial" w:cs="Arial"/>
          <w:b/>
          <w:color w:val="000000" w:themeColor="text1"/>
          <w:sz w:val="30"/>
          <w:szCs w:val="30"/>
        </w:rPr>
        <w:t>»</w:t>
      </w:r>
    </w:p>
    <w:p w:rsidR="009D5EFC" w:rsidRPr="006F5540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6F5540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6F5540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6F5540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регулированияадминистративного регламента</w:t>
      </w:r>
    </w:p>
    <w:p w:rsidR="000065A6" w:rsidRPr="006F5540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B682B" w:rsidRPr="006F5540" w:rsidRDefault="008E576F" w:rsidP="00667F11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r w:rsidR="00995CD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1454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Костинс</w:t>
      </w:r>
      <w:r w:rsidR="000A099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кого</w:t>
      </w:r>
      <w:r w:rsidR="0034203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34203A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порядок взаимодействия </w:t>
      </w:r>
      <w:r w:rsidR="000B18FF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912635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14542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Костинс</w:t>
      </w:r>
      <w:r w:rsidR="000A0996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кого</w:t>
      </w:r>
      <w:r w:rsidR="000B18FF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B18FF" w:rsidRPr="006F5540">
        <w:rPr>
          <w:rFonts w:ascii="Arial" w:hAnsi="Arial" w:cs="Arial"/>
          <w:bCs/>
          <w:i/>
          <w:color w:val="000000" w:themeColor="text1"/>
          <w:kern w:val="2"/>
          <w:sz w:val="24"/>
          <w:szCs w:val="24"/>
        </w:rPr>
        <w:t xml:space="preserve"> </w:t>
      </w:r>
      <w:r w:rsidR="00CC0C9E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(далее </w:t>
      </w:r>
      <w:r w:rsidR="00912635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физическими или юридическими лицамии их уполномоченными представителями, органами </w:t>
      </w:r>
      <w:r w:rsidR="002E0AB3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власти, учреждениями и организациями, сроки и последовательность административных процедур (действий), осуществляемых администрациейв процессе реализации полномочий по принятию решений о </w:t>
      </w:r>
      <w:r w:rsidR="0034203A"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6F5540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6F5540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6F5540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EB5A15" w:rsidRPr="006F5540" w:rsidRDefault="00EB5A15" w:rsidP="007142F8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6F5540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6F5540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="007142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6F5540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находящегося в муниципальной собственности </w:t>
      </w:r>
      <w:r w:rsidR="0014542A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Костинс</w:t>
      </w:r>
      <w:r w:rsidR="000A0996" w:rsidRPr="006F5540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кого</w:t>
      </w:r>
      <w:r w:rsidR="000B18FF" w:rsidRPr="006F5540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6F5540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6F5540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;</w:t>
      </w:r>
    </w:p>
    <w:p w:rsidR="00990E3D" w:rsidRPr="006F5540" w:rsidRDefault="00461B44" w:rsidP="00461B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Calibri" w:hAnsi="Arial" w:cs="Arial"/>
          <w:i/>
          <w:color w:val="000000" w:themeColor="text1"/>
          <w:kern w:val="28"/>
          <w:sz w:val="24"/>
          <w:szCs w:val="24"/>
        </w:rPr>
        <w:t xml:space="preserve"> </w:t>
      </w:r>
      <w:r w:rsidR="00EB5A1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1454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22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указанной в пункте</w:t>
      </w:r>
      <w:r w:rsidR="0066650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6F5540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6F5540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62B0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6F5540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6F5540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3316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F3316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6F5540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6F5540" w:rsidRDefault="00E622E3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AA568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6F5540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A5214" w:rsidRPr="0014542A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14542A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DA5214" w:rsidRPr="0014542A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0065A6" w:rsidRPr="006F5540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kern w:val="2"/>
          <w:sz w:val="24"/>
          <w:szCs w:val="24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0065A6" w:rsidRPr="006F5540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7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услугизаявитель </w:t>
      </w:r>
      <w:r w:rsidR="00F24E5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6F5540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6F5540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6F5540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телефонной связи, </w:t>
      </w:r>
      <w:r w:rsidRPr="0014542A">
        <w:rPr>
          <w:rFonts w:ascii="Arial" w:eastAsia="Times New Roman" w:hAnsi="Arial" w:cs="Arial"/>
          <w:kern w:val="2"/>
          <w:sz w:val="24"/>
          <w:szCs w:val="24"/>
        </w:rPr>
        <w:t xml:space="preserve">через официальный сайт администрации в информационно-телекоммуникационной сети «Интернет» (далее – сеть «Интернет») по адресу 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  <w:lang w:val="en-US"/>
        </w:rPr>
        <w:t>adm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>-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  <w:lang w:val="en-US"/>
        </w:rPr>
        <w:t>kostino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>.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r w:rsidRPr="0014542A">
        <w:rPr>
          <w:rFonts w:ascii="Arial" w:eastAsia="Times New Roman" w:hAnsi="Arial" w:cs="Arial"/>
          <w:i/>
          <w:kern w:val="2"/>
          <w:sz w:val="24"/>
          <w:szCs w:val="24"/>
        </w:rPr>
        <w:t xml:space="preserve"> (</w:t>
      </w:r>
      <w:r w:rsidRPr="0014542A">
        <w:rPr>
          <w:rFonts w:ascii="Arial" w:eastAsia="Times New Roman" w:hAnsi="Arial" w:cs="Arial"/>
          <w:kern w:val="2"/>
          <w:sz w:val="24"/>
          <w:szCs w:val="24"/>
        </w:rPr>
        <w:t xml:space="preserve">далее – официальный сайт администрации),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</w:t>
      </w:r>
      <w:r w:rsidRPr="0014542A">
        <w:rPr>
          <w:rFonts w:ascii="Arial" w:eastAsia="Times New Roman" w:hAnsi="Arial" w:cs="Arial"/>
          <w:kern w:val="2"/>
          <w:sz w:val="24"/>
          <w:szCs w:val="24"/>
        </w:rPr>
        <w:t xml:space="preserve">по электронной почте администрации 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  <w:lang w:val="en-US"/>
        </w:rPr>
        <w:t>kostino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>-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  <w:lang w:val="en-US"/>
        </w:rPr>
        <w:t>adm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>@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  <w:lang w:val="en-US"/>
        </w:rPr>
        <w:t>mail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>.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r w:rsidRPr="0014542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>(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далее – электронная почта администрации);</w:t>
      </w:r>
    </w:p>
    <w:p w:rsidR="005E5A04" w:rsidRPr="006F5540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6F5540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265A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6F5540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6F5540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6F5540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6F5540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6F5540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6F5540" w:rsidRDefault="00D04176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6F5540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5F1E19" w:rsidRPr="006F5540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Pr="006F5540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6F5540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6F5540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6F5540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6F5540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6F5540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6F5540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6F5540">
        <w:rPr>
          <w:rFonts w:eastAsia="Times New Roman"/>
          <w:color w:val="000000" w:themeColor="text1"/>
          <w:kern w:val="2"/>
          <w:sz w:val="24"/>
          <w:szCs w:val="24"/>
        </w:rPr>
        <w:lastRenderedPageBreak/>
        <w:t>2</w:t>
      </w:r>
      <w:r w:rsidR="00D04176" w:rsidRPr="006F5540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6F5540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6F5540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6F5540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6F5540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6F5540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6F5540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6F5540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6F5540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6F5540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6F5540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5540">
        <w:rPr>
          <w:color w:val="000000" w:themeColor="text1"/>
          <w:kern w:val="2"/>
          <w:sz w:val="24"/>
          <w:szCs w:val="24"/>
        </w:rPr>
        <w:t>1</w:t>
      </w:r>
      <w:r w:rsidR="005F1E19" w:rsidRPr="006F5540">
        <w:rPr>
          <w:color w:val="000000" w:themeColor="text1"/>
          <w:kern w:val="2"/>
          <w:sz w:val="24"/>
          <w:szCs w:val="24"/>
        </w:rPr>
        <w:t>3</w:t>
      </w:r>
      <w:r w:rsidRPr="006F5540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6F5540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6F5540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6F5540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6F5540">
        <w:rPr>
          <w:color w:val="000000" w:themeColor="text1"/>
          <w:kern w:val="2"/>
          <w:sz w:val="24"/>
          <w:szCs w:val="24"/>
        </w:rPr>
        <w:t>администрации</w:t>
      </w:r>
      <w:r w:rsidRPr="006F5540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6F5540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5540">
        <w:rPr>
          <w:color w:val="000000" w:themeColor="text1"/>
          <w:kern w:val="2"/>
          <w:sz w:val="24"/>
          <w:szCs w:val="24"/>
        </w:rPr>
        <w:t>1</w:t>
      </w:r>
      <w:r w:rsidR="005F1E19" w:rsidRPr="006F5540">
        <w:rPr>
          <w:color w:val="000000" w:themeColor="text1"/>
          <w:kern w:val="2"/>
          <w:sz w:val="24"/>
          <w:szCs w:val="24"/>
        </w:rPr>
        <w:t>4</w:t>
      </w:r>
      <w:r w:rsidRPr="006F5540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6F5540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6F5540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6F5540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6F5540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6F5540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5540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6F5540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6F5540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6F5540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6F5540">
        <w:rPr>
          <w:color w:val="000000" w:themeColor="text1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6F5540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6F5540">
        <w:rPr>
          <w:color w:val="000000" w:themeColor="text1"/>
          <w:kern w:val="2"/>
          <w:sz w:val="24"/>
          <w:szCs w:val="24"/>
        </w:rPr>
        <w:t>.</w:t>
      </w:r>
    </w:p>
    <w:p w:rsidR="00D04176" w:rsidRPr="006F5540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5540">
        <w:rPr>
          <w:color w:val="000000" w:themeColor="text1"/>
          <w:kern w:val="2"/>
          <w:sz w:val="24"/>
          <w:szCs w:val="24"/>
        </w:rPr>
        <w:t>1</w:t>
      </w:r>
      <w:r w:rsidR="005F1E19" w:rsidRPr="006F5540">
        <w:rPr>
          <w:color w:val="000000" w:themeColor="text1"/>
          <w:kern w:val="2"/>
          <w:sz w:val="24"/>
          <w:szCs w:val="24"/>
        </w:rPr>
        <w:t>5</w:t>
      </w:r>
      <w:r w:rsidRPr="006F5540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6F5540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6F5540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6F5540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6F5540">
        <w:rPr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6F5540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6F5540">
        <w:rPr>
          <w:color w:val="000000" w:themeColor="text1"/>
          <w:kern w:val="2"/>
          <w:sz w:val="24"/>
          <w:szCs w:val="24"/>
        </w:rPr>
        <w:t>к</w:t>
      </w:r>
      <w:r w:rsidR="000C0915" w:rsidRPr="006F5540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6F5540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6F5540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6F5540">
        <w:rPr>
          <w:color w:val="000000" w:themeColor="text1"/>
          <w:kern w:val="2"/>
          <w:sz w:val="24"/>
          <w:szCs w:val="24"/>
        </w:rPr>
        <w:t>к</w:t>
      </w:r>
      <w:r w:rsidR="000C0915" w:rsidRPr="006F5540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6F5540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</w:t>
      </w:r>
      <w:proofErr w:type="gramStart"/>
      <w:r w:rsidR="00B062A0" w:rsidRPr="006F5540">
        <w:rPr>
          <w:color w:val="000000" w:themeColor="text1"/>
          <w:kern w:val="2"/>
          <w:sz w:val="24"/>
          <w:szCs w:val="24"/>
        </w:rPr>
        <w:t>),</w:t>
      </w:r>
      <w:r w:rsidRPr="006F5540">
        <w:rPr>
          <w:color w:val="000000" w:themeColor="text1"/>
          <w:kern w:val="2"/>
          <w:sz w:val="24"/>
          <w:szCs w:val="24"/>
        </w:rPr>
        <w:t>в</w:t>
      </w:r>
      <w:proofErr w:type="gramEnd"/>
      <w:r w:rsidRPr="006F5540">
        <w:rPr>
          <w:color w:val="000000" w:themeColor="text1"/>
          <w:kern w:val="2"/>
          <w:sz w:val="24"/>
          <w:szCs w:val="24"/>
        </w:rPr>
        <w:t xml:space="preserve"> соответствии с графиком приема заявителей</w:t>
      </w:r>
      <w:r w:rsidR="00F24E58" w:rsidRPr="006F5540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6F5540">
        <w:rPr>
          <w:color w:val="000000" w:themeColor="text1"/>
          <w:kern w:val="2"/>
          <w:sz w:val="24"/>
          <w:szCs w:val="24"/>
        </w:rPr>
        <w:t>.</w:t>
      </w:r>
    </w:p>
    <w:p w:rsidR="000118C0" w:rsidRPr="0014542A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Pr="0014542A">
        <w:rPr>
          <w:rFonts w:ascii="Arial" w:eastAsia="Times New Roman" w:hAnsi="Arial" w:cs="Arial"/>
          <w:kern w:val="2"/>
          <w:sz w:val="24"/>
          <w:szCs w:val="24"/>
        </w:rPr>
        <w:t xml:space="preserve">проводится по предварительной записи, которая осуществляется по </w:t>
      </w:r>
      <w:proofErr w:type="gramStart"/>
      <w:r w:rsidRPr="0014542A">
        <w:rPr>
          <w:rFonts w:ascii="Arial" w:eastAsia="Times New Roman" w:hAnsi="Arial" w:cs="Arial"/>
          <w:kern w:val="2"/>
          <w:sz w:val="24"/>
          <w:szCs w:val="24"/>
        </w:rPr>
        <w:t>телефону</w:t>
      </w:r>
      <w:r w:rsidR="00BF38B7" w:rsidRPr="0014542A">
        <w:rPr>
          <w:rFonts w:ascii="Arial" w:eastAsia="Times New Roman" w:hAnsi="Arial" w:cs="Arial"/>
          <w:kern w:val="2"/>
          <w:sz w:val="24"/>
          <w:szCs w:val="24"/>
        </w:rPr>
        <w:t> 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 xml:space="preserve"> 89246012866</w:t>
      </w:r>
      <w:proofErr w:type="gramEnd"/>
      <w:r w:rsidR="00461B44" w:rsidRPr="0014542A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14542A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6F5540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5540">
        <w:rPr>
          <w:color w:val="000000" w:themeColor="text1"/>
          <w:kern w:val="2"/>
          <w:sz w:val="24"/>
          <w:szCs w:val="24"/>
        </w:rPr>
        <w:t>1</w:t>
      </w:r>
      <w:r w:rsidR="005F1E19" w:rsidRPr="006F5540">
        <w:rPr>
          <w:color w:val="000000" w:themeColor="text1"/>
          <w:kern w:val="2"/>
          <w:sz w:val="24"/>
          <w:szCs w:val="24"/>
        </w:rPr>
        <w:t>6</w:t>
      </w:r>
      <w:r w:rsidRPr="006F5540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6F5540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6F5540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5540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6F5540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6F5540">
        <w:rPr>
          <w:color w:val="000000" w:themeColor="text1"/>
          <w:kern w:val="2"/>
          <w:sz w:val="24"/>
          <w:szCs w:val="24"/>
        </w:rPr>
        <w:t>.</w:t>
      </w:r>
    </w:p>
    <w:p w:rsidR="00DF08BF" w:rsidRPr="006F5540" w:rsidRDefault="005C376B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5540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6F5540">
        <w:rPr>
          <w:color w:val="000000" w:themeColor="text1"/>
          <w:kern w:val="2"/>
          <w:sz w:val="24"/>
          <w:szCs w:val="24"/>
        </w:rPr>
        <w:t>,</w:t>
      </w:r>
      <w:r w:rsidRPr="006F5540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6F5540">
        <w:rPr>
          <w:color w:val="000000" w:themeColor="text1"/>
          <w:kern w:val="2"/>
          <w:sz w:val="24"/>
          <w:szCs w:val="24"/>
        </w:rPr>
        <w:t>.</w:t>
      </w:r>
    </w:p>
    <w:p w:rsidR="009D7F4C" w:rsidRPr="006F5540" w:rsidRDefault="005E5A04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5540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6F5540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F1E19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419A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6F5540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E78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1) об органе местного самоуправления, предоставляющем муниципальную услугу</w:t>
      </w:r>
      <w:r w:rsidR="000C091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6F5540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  <w:r w:rsidR="00DE783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6F401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6F5540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6F5540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6F5540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6F5540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823C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B037D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6F5540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6F5540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6F5540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6F5540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4B735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848E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4B735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2E9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собственности или государственная собственность на которы</w:t>
      </w:r>
      <w:r w:rsidR="000A77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50C5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разграничена.</w:t>
      </w:r>
    </w:p>
    <w:p w:rsidR="00AF2968" w:rsidRPr="006F5540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6F5540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6F5540">
        <w:rPr>
          <w:rFonts w:ascii="Arial" w:hAnsi="Arial" w:cs="Arial"/>
          <w:color w:val="000000" w:themeColor="text1"/>
          <w:sz w:val="24"/>
          <w:szCs w:val="24"/>
        </w:rPr>
        <w:t>а</w:t>
      </w:r>
      <w:r w:rsidR="0014542A" w:rsidRPr="001454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6F5540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6F5540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14542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 предоставляющего</w:t>
      </w:r>
      <w:r w:rsidR="00580D2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6F5540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6F5540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6F5540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F1F3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6F5540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</w:t>
      </w:r>
      <w:r w:rsidR="009A3EB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кадастра и картографии</w:t>
      </w:r>
      <w:r w:rsidR="00AB659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B6593" w:rsidRPr="006F5540">
        <w:rPr>
          <w:rFonts w:ascii="Arial" w:eastAsia="Times New Roman" w:hAnsi="Arial" w:cs="Arial"/>
          <w:kern w:val="2"/>
          <w:sz w:val="24"/>
          <w:szCs w:val="24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6F5540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6F5540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5F1F3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862F6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14542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</w:t>
      </w:r>
      <w:r w:rsidR="003017CE" w:rsidRPr="0014542A">
        <w:rPr>
          <w:rFonts w:ascii="Arial" w:eastAsia="Times New Roman" w:hAnsi="Arial" w:cs="Arial"/>
          <w:kern w:val="2"/>
          <w:sz w:val="24"/>
          <w:szCs w:val="24"/>
        </w:rPr>
        <w:t xml:space="preserve">услуг, включенных в перечень услуг, которые являются необходимыми и обязательными для </w:t>
      </w:r>
      <w:r w:rsidR="003017CE" w:rsidRPr="0014542A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предоставления муниципальных услуг, утвержденный решением </w:t>
      </w:r>
      <w:r w:rsidR="00461B44" w:rsidRPr="0014542A">
        <w:rPr>
          <w:rFonts w:ascii="Arial" w:eastAsia="Times New Roman" w:hAnsi="Arial" w:cs="Arial"/>
          <w:kern w:val="2"/>
          <w:sz w:val="24"/>
          <w:szCs w:val="24"/>
        </w:rPr>
        <w:t xml:space="preserve">Думы 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>Костинс</w:t>
      </w:r>
      <w:r w:rsidR="000A0996" w:rsidRPr="0014542A">
        <w:rPr>
          <w:rFonts w:ascii="Arial" w:eastAsia="Times New Roman" w:hAnsi="Arial" w:cs="Arial"/>
          <w:kern w:val="2"/>
          <w:sz w:val="24"/>
          <w:szCs w:val="24"/>
        </w:rPr>
        <w:t>кого</w:t>
      </w:r>
      <w:r w:rsidR="003017CE" w:rsidRPr="0014542A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муниципального образования от 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>05 февраля 2013 года</w:t>
      </w:r>
      <w:r w:rsidR="003017CE" w:rsidRPr="0014542A">
        <w:rPr>
          <w:rFonts w:ascii="Arial" w:eastAsia="Times New Roman" w:hAnsi="Arial" w:cs="Arial"/>
          <w:kern w:val="2"/>
          <w:sz w:val="24"/>
          <w:szCs w:val="24"/>
        </w:rPr>
        <w:t xml:space="preserve"> №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461B44" w:rsidRPr="0014542A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C6CFB" w:rsidRPr="0014542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D29BD" w:rsidRPr="006F5540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</w:p>
    <w:p w:rsidR="00AC474E" w:rsidRPr="006F5540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51373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6F5540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6F5540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6F5540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6F5540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DE2C3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6F5540" w:rsidRDefault="00EF5B45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6F5540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8123D" w:rsidRPr="006F5540">
        <w:rPr>
          <w:rFonts w:ascii="Arial" w:eastAsia="Times New Roman" w:hAnsi="Arial" w:cs="Arial"/>
          <w:kern w:val="2"/>
          <w:sz w:val="24"/>
          <w:szCs w:val="24"/>
        </w:rPr>
        <w:t>. Срок предоставления муниципальной услуги</w:t>
      </w:r>
      <w:r w:rsidR="0008123D" w:rsidRPr="006F5540">
        <w:rPr>
          <w:rFonts w:ascii="Arial" w:eastAsia="Times New Roman" w:hAnsi="Arial" w:cs="Arial"/>
          <w:kern w:val="2"/>
          <w:sz w:val="24"/>
          <w:szCs w:val="24"/>
        </w:rPr>
        <w:tab/>
      </w:r>
    </w:p>
    <w:p w:rsidR="00EF5B45" w:rsidRPr="006F5540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6F5540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A570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1 и 2 пункта 3 </w:t>
      </w:r>
      <w:r w:rsidR="00FA570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="00FA570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:rsidR="0080645F" w:rsidRPr="006F5540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E29F8" w:rsidRPr="006F5540" w:rsidRDefault="001E29F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6F5540" w:rsidRDefault="00F039BF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142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 </w:t>
      </w:r>
      <w:r w:rsidR="00A8717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5322A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6F5540" w:rsidRDefault="004E7655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0FC" w:rsidRPr="006F5540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A370FC" w:rsidRPr="006F5540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74324C" w:rsidRPr="006F5540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4324C" w:rsidRPr="006F5540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6F5540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6F5540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</w:t>
      </w:r>
      <w:r w:rsidR="0074324C" w:rsidRPr="0014542A">
        <w:rPr>
          <w:rFonts w:ascii="Arial" w:eastAsia="Times New Roman" w:hAnsi="Arial" w:cs="Arial"/>
          <w:kern w:val="2"/>
          <w:sz w:val="24"/>
          <w:szCs w:val="24"/>
        </w:rPr>
        <w:t xml:space="preserve">на официальном сайте администрации в информационно-телекоммуникационной сети «Интернет» по адресу 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  <w:lang w:val="en-US"/>
        </w:rPr>
        <w:t>adm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>-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  <w:lang w:val="en-US"/>
        </w:rPr>
        <w:t>kostino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</w:rPr>
        <w:t>.</w:t>
      </w:r>
      <w:r w:rsidR="0014542A" w:rsidRPr="0014542A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r w:rsidR="0074324C" w:rsidRPr="006F5540">
        <w:rPr>
          <w:rFonts w:ascii="Arial" w:eastAsia="Times New Roman" w:hAnsi="Arial" w:cs="Arial"/>
          <w:kern w:val="2"/>
          <w:sz w:val="24"/>
          <w:szCs w:val="24"/>
        </w:rPr>
        <w:t xml:space="preserve">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74324C" w:rsidRPr="006F5540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05DC7" w:rsidRPr="006F5540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D172F" w:rsidRPr="006F5540" w:rsidRDefault="007E75D6" w:rsidP="001D172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1D172F" w:rsidRPr="006F5540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A53060" w:rsidRPr="006F5540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6F5540" w:rsidRDefault="00E83107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47D6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6F5540" w:rsidRDefault="00DB4149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EA3EE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6F5540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копии документов, удостоверяющих личность заявителя, – в случае, если заявителем является физическое лицо, либо копии документов, удостоверяющих </w:t>
      </w:r>
      <w:r w:rsidR="00F143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личность представителя заявителя, – в случае подачи документов представителем заявителя;</w:t>
      </w:r>
    </w:p>
    <w:p w:rsidR="00D044BC" w:rsidRPr="006F5540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EE3D1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6F5540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6F5540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6F5540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6F5540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6F5540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6F5540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6F5540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6F554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6F5540" w:rsidRDefault="007F090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ьством иностранного государства</w:t>
      </w:r>
      <w:r w:rsidR="000C0915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6F5540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30</w:t>
      </w:r>
      <w:r w:rsidR="00AA318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После </w:t>
      </w:r>
      <w:r w:rsidR="006B744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6F5540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090C9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отношении котор</w:t>
      </w:r>
      <w:r w:rsidR="00551C9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7741F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6F5540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31</w:t>
      </w:r>
      <w:r w:rsidR="001D4165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D044B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2 пункта </w:t>
      </w:r>
      <w:r w:rsidR="00D044BC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864BC1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044B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6F5540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6F5540">
        <w:rPr>
          <w:rFonts w:ascii="Arial" w:hAnsi="Arial" w:cs="Arial"/>
          <w:kern w:val="2"/>
          <w:sz w:val="24"/>
          <w:szCs w:val="24"/>
        </w:rPr>
        <w:t xml:space="preserve"> в подпункте 3 пункта </w:t>
      </w:r>
      <w:r w:rsidR="00D044BC" w:rsidRPr="0014542A">
        <w:rPr>
          <w:rFonts w:ascii="Arial" w:hAnsi="Arial" w:cs="Arial"/>
          <w:kern w:val="2"/>
          <w:sz w:val="24"/>
          <w:szCs w:val="24"/>
        </w:rPr>
        <w:t>2</w:t>
      </w:r>
      <w:r w:rsidR="00CA660B" w:rsidRPr="0014542A">
        <w:rPr>
          <w:rFonts w:ascii="Arial" w:hAnsi="Arial" w:cs="Arial"/>
          <w:kern w:val="2"/>
          <w:sz w:val="24"/>
          <w:szCs w:val="24"/>
        </w:rPr>
        <w:t>9</w:t>
      </w:r>
      <w:r w:rsidR="00D044BC" w:rsidRPr="006F5540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6F5540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6F5540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6F5540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Pr="006F5540">
        <w:rPr>
          <w:rFonts w:ascii="Arial" w:hAnsi="Arial" w:cs="Arial"/>
          <w:kern w:val="2"/>
          <w:sz w:val="24"/>
          <w:szCs w:val="24"/>
        </w:rPr>
        <w:t>подготавливает самостоятельно.</w:t>
      </w:r>
      <w:r w:rsidRPr="006F5540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кадастрового плана территории заявитель 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6F5540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CA660B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29</w:t>
      </w:r>
      <w:r w:rsidR="001454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6F5540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D0A77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EE71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5322A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031C8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31C84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29</w:t>
      </w:r>
      <w:r w:rsidR="00031C8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6F5540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6F5540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6F5540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6F5540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7183E" w:rsidRPr="006F5540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Требования к документам, представляемым заявителем</w:t>
      </w:r>
      <w:r w:rsidR="00E4288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6F554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 документы должны иметь печати, подписи уполномоченных должностных лиц государственных органов, органов местного самоуправления или 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D6689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C745C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пунктом </w:t>
      </w:r>
      <w:r w:rsidR="004C2679" w:rsidRPr="001454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A23ED3" w:rsidRPr="001454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745CB" w:rsidRPr="001454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D7284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53A0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6F554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6F554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6F554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6F554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6F5540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426" w:rsidRPr="006F5540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164FA0" w:rsidRPr="006F5540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соответствиис нормативными прав</w:t>
      </w:r>
      <w:r w:rsidR="00164FA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164FA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A53060" w:rsidRPr="006F5540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органов,</w:t>
      </w:r>
      <w:r w:rsidR="001454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164FA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164FA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A53060" w:rsidRPr="006F5540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6F5540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6F5540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6F5540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6F5540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6F5540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6F5540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0203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F143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6F5540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952E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</w:t>
      </w:r>
      <w:r w:rsidR="00A952E4" w:rsidRPr="001454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A23ED3" w:rsidRPr="001454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A952E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A952E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 в электронной форме с использованием </w:t>
      </w:r>
      <w:r w:rsidR="00D351B7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6F5540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5322A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5322A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322A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пункта </w:t>
      </w:r>
      <w:r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321CB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F868B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 также </w:t>
      </w:r>
      <w:r w:rsidR="006A08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A3EE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868BA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виде бумажного документа путем направления по почте, представления непосредственно в орган, либо через </w:t>
      </w:r>
      <w:r w:rsidR="009B21A3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;в электронной форме путем заполнения формы запроса, размещенной на официальном сайте 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6F5540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172E1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5322A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3</w:t>
      </w:r>
      <w:r w:rsidR="0048393C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5322AC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14542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6F5540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6F5540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11. Запрет требовать от заявителя представления</w:t>
      </w:r>
      <w:r w:rsidR="003457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и информации</w:t>
      </w:r>
    </w:p>
    <w:p w:rsidR="00CB32DA" w:rsidRPr="006F5540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6F554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6F554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6F554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A53A0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6F5540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6F554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6F554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1554C2" w:rsidRPr="006F5540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br/>
        <w:t>пунктом 7</w:t>
      </w:r>
      <w:r w:rsidRPr="006F554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Федерального закона от 27 июля 2010 года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6F5540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6F5540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5C7B0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6F5540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6F5540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AD1D8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C2BD2" w:rsidRPr="006F5540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6F5540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lastRenderedPageBreak/>
        <w:t>1) непредставление заявителем или его представителем хотя бы одного из док</w:t>
      </w:r>
      <w:r w:rsidR="00BF6D73" w:rsidRPr="006F5540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14542A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14542A">
        <w:rPr>
          <w:rFonts w:ascii="Arial" w:hAnsi="Arial" w:cs="Arial"/>
          <w:color w:val="000000" w:themeColor="text1"/>
          <w:sz w:val="24"/>
          <w:szCs w:val="24"/>
        </w:rPr>
        <w:t>8</w:t>
      </w:r>
      <w:r w:rsidR="007A0DE3" w:rsidRPr="0014542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15E4" w:rsidRPr="0014542A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14542A">
        <w:rPr>
          <w:rFonts w:ascii="Arial" w:hAnsi="Arial" w:cs="Arial"/>
          <w:color w:val="000000" w:themeColor="text1"/>
          <w:sz w:val="24"/>
          <w:szCs w:val="24"/>
        </w:rPr>
        <w:t>9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6F5540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Pr="006F5540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="00645960" w:rsidRPr="006F5540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6F5540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6F5540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>40</w:t>
      </w:r>
      <w:r w:rsidR="00DC2BD2" w:rsidRPr="006F5540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6F5540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68315C" w:rsidRPr="006F5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6F5540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6F5540">
        <w:rPr>
          <w:rFonts w:ascii="Arial" w:hAnsi="Arial" w:cs="Arial"/>
          <w:color w:val="000000" w:themeColor="text1"/>
          <w:sz w:val="24"/>
          <w:szCs w:val="24"/>
        </w:rPr>
        <w:t xml:space="preserve">в порядке, предусмотренном пунктом </w:t>
      </w:r>
      <w:r w:rsidR="00DC2BD2" w:rsidRPr="006F5540">
        <w:rPr>
          <w:rFonts w:ascii="Arial" w:hAnsi="Arial" w:cs="Arial"/>
          <w:color w:val="000000" w:themeColor="text1"/>
          <w:sz w:val="24"/>
          <w:szCs w:val="24"/>
          <w:u w:val="single"/>
        </w:rPr>
        <w:t>8</w:t>
      </w:r>
      <w:r w:rsidR="00645960" w:rsidRPr="006F5540">
        <w:rPr>
          <w:rFonts w:ascii="Arial" w:hAnsi="Arial" w:cs="Arial"/>
          <w:color w:val="000000" w:themeColor="text1"/>
          <w:sz w:val="24"/>
          <w:szCs w:val="24"/>
          <w:u w:val="single"/>
        </w:rPr>
        <w:t>5</w:t>
      </w:r>
      <w:r w:rsidR="00645960" w:rsidRPr="006F5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6F5540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DC2BD2" w:rsidRPr="006F5540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>4</w:t>
      </w:r>
      <w:r w:rsidR="006172E1" w:rsidRPr="006F5540">
        <w:rPr>
          <w:rFonts w:ascii="Arial" w:hAnsi="Arial" w:cs="Arial"/>
          <w:color w:val="000000" w:themeColor="text1"/>
          <w:sz w:val="24"/>
          <w:szCs w:val="24"/>
        </w:rPr>
        <w:t>1</w:t>
      </w:r>
      <w:r w:rsidR="00DC2BD2" w:rsidRPr="006F5540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6F5540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6F5540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6F5540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6F5540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6F5540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2E4C" w:rsidRPr="006F5540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6F5540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C0151F" w:rsidRPr="006F5540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6F5540">
        <w:rPr>
          <w:rFonts w:ascii="Arial" w:eastAsia="Times New Roman" w:hAnsi="Arial" w:cs="Arial"/>
          <w:kern w:val="2"/>
          <w:sz w:val="24"/>
          <w:szCs w:val="24"/>
        </w:rPr>
        <w:t>2</w:t>
      </w:r>
      <w:r w:rsidR="00AD1D82" w:rsidRPr="006F5540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C0151F" w:rsidRPr="006F5540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C2458" w:rsidRPr="006F5540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51730" w:rsidRPr="006F554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91220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6F5540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5C7B0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57F3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5C7B0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6F554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6F5540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C0F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</w:t>
      </w:r>
      <w:r w:rsidR="009C0F0D" w:rsidRPr="00CC0722">
        <w:rPr>
          <w:rFonts w:ascii="Arial" w:eastAsia="Times New Roman" w:hAnsi="Arial" w:cs="Arial"/>
          <w:kern w:val="2"/>
          <w:sz w:val="24"/>
          <w:szCs w:val="24"/>
        </w:rPr>
        <w:t>Перечнем услуг, которые являются необходимыми и обязательными для предоставления муни</w:t>
      </w:r>
      <w:r w:rsidR="0090232C" w:rsidRPr="00CC0722">
        <w:rPr>
          <w:rFonts w:ascii="Arial" w:eastAsia="Times New Roman" w:hAnsi="Arial" w:cs="Arial"/>
          <w:kern w:val="2"/>
          <w:sz w:val="24"/>
          <w:szCs w:val="24"/>
        </w:rPr>
        <w:t>ци</w:t>
      </w:r>
      <w:r w:rsidR="009C0F0D" w:rsidRPr="00CC0722">
        <w:rPr>
          <w:rFonts w:ascii="Arial" w:eastAsia="Times New Roman" w:hAnsi="Arial" w:cs="Arial"/>
          <w:kern w:val="2"/>
          <w:sz w:val="24"/>
          <w:szCs w:val="24"/>
        </w:rPr>
        <w:t>пальных услуг, утвержденны</w:t>
      </w:r>
      <w:r w:rsidR="00A24256" w:rsidRPr="00CC0722">
        <w:rPr>
          <w:rFonts w:ascii="Arial" w:eastAsia="Times New Roman" w:hAnsi="Arial" w:cs="Arial"/>
          <w:kern w:val="2"/>
          <w:sz w:val="24"/>
          <w:szCs w:val="24"/>
        </w:rPr>
        <w:t>м</w:t>
      </w:r>
      <w:r w:rsidR="00461B44" w:rsidRPr="00CC072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2207" w:rsidRPr="00CC0722">
        <w:rPr>
          <w:rFonts w:ascii="Arial" w:eastAsia="Times New Roman" w:hAnsi="Arial" w:cs="Arial"/>
          <w:kern w:val="2"/>
          <w:sz w:val="24"/>
          <w:szCs w:val="24"/>
        </w:rPr>
        <w:t>р</w:t>
      </w:r>
      <w:r w:rsidR="009C0F0D" w:rsidRPr="00CC0722">
        <w:rPr>
          <w:rFonts w:ascii="Arial" w:eastAsia="Times New Roman" w:hAnsi="Arial" w:cs="Arial"/>
          <w:kern w:val="2"/>
          <w:sz w:val="24"/>
          <w:szCs w:val="24"/>
        </w:rPr>
        <w:t xml:space="preserve">ешением </w:t>
      </w:r>
      <w:r w:rsidR="00461B44" w:rsidRPr="00CC0722">
        <w:rPr>
          <w:rFonts w:ascii="Arial" w:eastAsia="Times New Roman" w:hAnsi="Arial" w:cs="Arial"/>
          <w:kern w:val="2"/>
          <w:sz w:val="24"/>
          <w:szCs w:val="24"/>
        </w:rPr>
        <w:t xml:space="preserve">Думы </w:t>
      </w:r>
      <w:r w:rsidR="00CC0722" w:rsidRPr="00CC0722">
        <w:rPr>
          <w:rFonts w:ascii="Arial" w:eastAsia="Times New Roman" w:hAnsi="Arial" w:cs="Arial"/>
          <w:kern w:val="2"/>
          <w:sz w:val="24"/>
          <w:szCs w:val="24"/>
        </w:rPr>
        <w:t>Костинс</w:t>
      </w:r>
      <w:r w:rsidR="000A0996" w:rsidRPr="00CC0722">
        <w:rPr>
          <w:rFonts w:ascii="Arial" w:eastAsia="Times New Roman" w:hAnsi="Arial" w:cs="Arial"/>
          <w:kern w:val="2"/>
          <w:sz w:val="24"/>
          <w:szCs w:val="24"/>
        </w:rPr>
        <w:t>кого</w:t>
      </w:r>
      <w:r w:rsidR="00461B44" w:rsidRPr="00CC072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0F0D" w:rsidRPr="00CC0722">
        <w:rPr>
          <w:rFonts w:ascii="Arial" w:eastAsia="Times New Roman" w:hAnsi="Arial" w:cs="Arial"/>
          <w:kern w:val="2"/>
          <w:sz w:val="24"/>
          <w:szCs w:val="24"/>
        </w:rPr>
        <w:t>муниципального образования</w:t>
      </w:r>
      <w:r w:rsidR="009C0F0D" w:rsidRPr="00CC0722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461B44" w:rsidRPr="00CC0722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9C0F0D" w:rsidRPr="00CC0722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9C0F0D" w:rsidRPr="00CC0722">
        <w:rPr>
          <w:rFonts w:ascii="Arial" w:eastAsia="Times New Roman" w:hAnsi="Arial" w:cs="Arial"/>
          <w:kern w:val="2"/>
          <w:sz w:val="24"/>
          <w:szCs w:val="24"/>
        </w:rPr>
        <w:t xml:space="preserve">от </w:t>
      </w:r>
      <w:r w:rsidR="00CC0722" w:rsidRPr="00CC0722">
        <w:rPr>
          <w:rFonts w:ascii="Arial" w:eastAsia="Times New Roman" w:hAnsi="Arial" w:cs="Arial"/>
          <w:kern w:val="2"/>
          <w:sz w:val="24"/>
          <w:szCs w:val="24"/>
        </w:rPr>
        <w:t>05 февраля 2013 года</w:t>
      </w:r>
      <w:r w:rsidR="009C0F0D" w:rsidRPr="00CC0722">
        <w:rPr>
          <w:rFonts w:ascii="Arial" w:eastAsia="Times New Roman" w:hAnsi="Arial" w:cs="Arial"/>
          <w:kern w:val="2"/>
          <w:sz w:val="24"/>
          <w:szCs w:val="24"/>
        </w:rPr>
        <w:t xml:space="preserve"> №</w:t>
      </w:r>
      <w:r w:rsidR="00CC0722" w:rsidRPr="00CC0722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9C0F0D" w:rsidRPr="00CC0722">
        <w:rPr>
          <w:rFonts w:ascii="Arial" w:eastAsia="Times New Roman" w:hAnsi="Arial" w:cs="Arial"/>
          <w:kern w:val="2"/>
          <w:sz w:val="24"/>
          <w:szCs w:val="24"/>
        </w:rPr>
        <w:t>,</w:t>
      </w:r>
      <w:r w:rsidR="009C0F0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которые являются необходимыми и обязательными для предоставления муниципальнойуслуги, отсутствуют.</w:t>
      </w:r>
    </w:p>
    <w:p w:rsidR="00203D96" w:rsidRPr="006F5540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6F5540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F5309C" w:rsidRPr="006F5540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6F5540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6F5540" w:rsidRDefault="00C745CB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6F5540" w:rsidRDefault="0002250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6F554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745F8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745F8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обязательными для предоставления муниципальной </w:t>
      </w:r>
      <w:r w:rsidR="00CC072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включая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информацию о методике расчета размера такой платы</w:t>
      </w:r>
    </w:p>
    <w:p w:rsidR="00203D96" w:rsidRPr="006F554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6F5540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6F5540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6F554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очередипри подаче</w:t>
      </w:r>
      <w:r w:rsidR="00B067B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</w:p>
    <w:p w:rsidR="00203D96" w:rsidRPr="006F5540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6F5540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6F5540" w:rsidRDefault="005F1F34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03D9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B067B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03D9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6F5540" w:rsidRDefault="000C2B8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03D9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6F5540" w:rsidRDefault="00203D96" w:rsidP="00667F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6F554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4" w:name="_Hlk96785377"/>
      <w:r w:rsidR="008632D4" w:rsidRPr="006F5540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  <w:bookmarkEnd w:id="4"/>
    </w:p>
    <w:p w:rsidR="0034264A" w:rsidRPr="006F5540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6F5540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03D9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021C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</w:t>
      </w:r>
      <w:proofErr w:type="spellStart"/>
      <w:r w:rsidR="004578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34264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proofErr w:type="spellEnd"/>
      <w:r w:rsidR="0034264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представителем</w:t>
      </w:r>
      <w:r w:rsidR="004578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203D9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461B44" w:rsidRPr="006F5540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5C7B0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6F5540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="00593FF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578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6F5540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172E1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A291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250E59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250E59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CC0722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6F5540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6F5540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745F8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6F5540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6F5540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6F5540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3704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6F5540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6F5540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6F5540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6F5540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Костинс</w:t>
      </w:r>
      <w:r w:rsidR="000A099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кого</w:t>
      </w:r>
      <w:r w:rsidR="005C4ADD" w:rsidRPr="006F5540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 xml:space="preserve"> </w:t>
      </w:r>
      <w:r w:rsidR="005C4A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6F5540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5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6F5540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6F5540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6F5540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6F554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6F554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6F5540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6F5540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6F5540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86AB0" w:rsidRPr="006F5540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C0A1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86AB0" w:rsidRPr="006F5540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C86AB0" w:rsidRPr="006F5540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361194" w:rsidRPr="006F5540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6F5540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6F554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6F554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6F554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6F554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12E8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информациио </w:t>
      </w:r>
      <w:r w:rsidR="00812E8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6F5540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6F5540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459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лицамиадминистрации осуществляется при личном обращении заявителя или его представителя:</w:t>
      </w:r>
    </w:p>
    <w:p w:rsidR="00293217" w:rsidRPr="006F5540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6F5540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6F554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932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45960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64</w:t>
      </w:r>
      <w:r w:rsidR="00293217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 видов взаимодействия.</w:t>
      </w:r>
    </w:p>
    <w:p w:rsidR="00DF08BF" w:rsidRPr="006F554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32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6F554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828F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Портала.</w:t>
      </w:r>
    </w:p>
    <w:p w:rsidR="00487FE6" w:rsidRPr="006F5540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6F5540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828F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4571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9E787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45719" w:rsidRPr="006F5540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6F5540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7217D1" w:rsidRPr="006F5540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217D1" w:rsidRPr="006F5540">
        <w:rPr>
          <w:rFonts w:ascii="Arial" w:eastAsia="Times New Roman" w:hAnsi="Arial" w:cs="Arial"/>
          <w:kern w:val="2"/>
          <w:sz w:val="24"/>
          <w:szCs w:val="24"/>
        </w:rPr>
        <w:t xml:space="preserve">Иные требования к предоставлению муниципальной </w:t>
      </w:r>
    </w:p>
    <w:p w:rsidR="007217D1" w:rsidRPr="006F5540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kern w:val="2"/>
          <w:sz w:val="24"/>
          <w:szCs w:val="24"/>
        </w:rPr>
        <w:t xml:space="preserve">услуги, в том числе учитывающие особенности предоставления муниципальной услуги </w:t>
      </w:r>
      <w:r w:rsidR="00BC5A5E" w:rsidRPr="006F5540">
        <w:rPr>
          <w:rFonts w:ascii="Arial" w:eastAsia="Times New Roman" w:hAnsi="Arial" w:cs="Arial"/>
          <w:kern w:val="2"/>
          <w:sz w:val="24"/>
          <w:szCs w:val="24"/>
        </w:rPr>
        <w:t>в электронной</w:t>
      </w:r>
      <w:r w:rsidRPr="006F5540">
        <w:rPr>
          <w:rFonts w:ascii="Arial" w:eastAsia="Times New Roman" w:hAnsi="Arial" w:cs="Arial"/>
          <w:kern w:val="2"/>
          <w:sz w:val="24"/>
          <w:szCs w:val="24"/>
        </w:rPr>
        <w:t xml:space="preserve"> форме</w:t>
      </w:r>
    </w:p>
    <w:p w:rsidR="00487FE6" w:rsidRPr="006F5540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6F5540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7AE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6F5540" w:rsidRDefault="006172E1" w:rsidP="002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8C7AE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250E59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.  </w:t>
      </w:r>
    </w:p>
    <w:p w:rsidR="00790134" w:rsidRPr="006F5540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6625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90134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</w:p>
    <w:p w:rsidR="005E3D47" w:rsidRPr="006F5540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</w:t>
      </w:r>
      <w:r w:rsidR="005E3D47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6F5540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5E3D47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5322AC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6F5540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doc, </w:t>
      </w:r>
      <w:proofErr w:type="gramStart"/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docx,</w:t>
      </w:r>
      <w:r w:rsidR="008A5F85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proofErr w:type="gramEnd"/>
      <w:r w:rsidR="008A5F85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6F5540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CD1D4F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r w:rsidR="009F4AC8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6F554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4</w:t>
      </w:r>
      <w:r w:rsidR="005E3D47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322AC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5322A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и документы, подаваемые </w:t>
      </w:r>
      <w:r w:rsidR="001B034D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заявителем в электронной форме с использованием Портала, могут быть подписаны простой электронной подписью.</w:t>
      </w:r>
    </w:p>
    <w:p w:rsidR="00371DCE" w:rsidRPr="006F5540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6F5540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6F5540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6F5540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6F55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6F554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6F5540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6F5540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ЕНИЯ АДМИНИСТРАТИВНЫХ </w:t>
      </w:r>
      <w:r w:rsidR="00BC5A5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ПРОЦЕДУР, ТРЕБОВАНИЯ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 ПОРЯДКУ ИХ ВЫПОЛНЕНИЯ, В ТОМ ЧИСЛЕ ОСОБЕННОСТИ ВЫПОЛНЕНИЯ АДМИНИСТРАТИВНЫХ</w:t>
      </w:r>
      <w:r w:rsid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6F5540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6F5540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43"/>
      <w:bookmarkEnd w:id="5"/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6F5540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6F554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A5FC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6F554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B067B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A5FC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6F5540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6F5540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6F5540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03568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6F5540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AA49D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6F5540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31DE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6F5540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6F5540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формирование и направление межведомственных запросов в органы (организации), участвующие в пред</w:t>
      </w:r>
      <w:r w:rsidR="00BC611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C76674" w:rsidRPr="006F5540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6F5540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.П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7D78A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E36B9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6F5540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B46D97" w:rsidRPr="006F5540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6F5540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355"/>
      <w:bookmarkEnd w:id="6"/>
    </w:p>
    <w:p w:rsidR="005F5E2D" w:rsidRPr="006F5540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F1F3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4B32F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136FA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B32F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6F5540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C756C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без</w:t>
      </w:r>
      <w:r w:rsidR="00C12E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предварительной </w:t>
      </w:r>
      <w:r w:rsidR="00BC5A5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записи, при</w:t>
      </w:r>
      <w:r w:rsidR="00CB638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личном обращении заявителя или ег</w:t>
      </w:r>
      <w:r w:rsidR="00B75BC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B75BC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6F5540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74BF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B502A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574BF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</w:t>
      </w:r>
      <w:r w:rsidR="00BC5A5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форме, регистрируются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должностным лицом администрации, ответственным за </w:t>
      </w:r>
      <w:r w:rsidR="00B502A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и 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BC5A5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журнале</w:t>
      </w:r>
      <w:r w:rsidR="00250E59" w:rsidRPr="006F5540">
        <w:rPr>
          <w:rFonts w:ascii="Arial" w:hAnsi="Arial" w:cs="Arial"/>
          <w:kern w:val="2"/>
          <w:sz w:val="24"/>
          <w:szCs w:val="24"/>
        </w:rPr>
        <w:t xml:space="preserve"> регистрации обращений за предоставлением муниципальной услуги</w:t>
      </w:r>
      <w:r w:rsidR="00E57FC7" w:rsidRPr="006F5540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E57FC7" w:rsidRPr="006F5540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.Должностное лицо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673E2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0151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6F5540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6F55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6F5540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673E2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осударственном кадастровом учете, на соблюдение требований, предусмотренных пунктом </w:t>
      </w:r>
      <w:r w:rsidR="00371DCE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673E2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71DC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E57FC7" w:rsidRPr="006F5540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6F5540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Проверка </w:t>
      </w:r>
      <w:r w:rsidR="00BC5A5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действительности,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6F5540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AA3139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63B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20144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2014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</w:t>
      </w:r>
      <w:r w:rsidR="00A9082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документов </w:t>
      </w:r>
      <w:r w:rsidR="00D9656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</w:p>
    <w:p w:rsidR="00E57FC7" w:rsidRPr="006F5540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>8</w:t>
      </w:r>
      <w:r w:rsidR="006172E1" w:rsidRPr="006F5540">
        <w:rPr>
          <w:rFonts w:ascii="Arial" w:hAnsi="Arial" w:cs="Arial"/>
          <w:color w:val="000000" w:themeColor="text1"/>
          <w:sz w:val="24"/>
          <w:szCs w:val="24"/>
        </w:rPr>
        <w:t>5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6F5540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6F55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6F5540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6F5540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6F5540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6F5540">
        <w:rPr>
          <w:rFonts w:ascii="Arial" w:hAnsi="Arial" w:cs="Arial"/>
          <w:color w:val="000000" w:themeColor="text1"/>
          <w:sz w:val="24"/>
          <w:szCs w:val="24"/>
        </w:rPr>
        <w:t>по почтовому адресу, указанному в заявлении.</w:t>
      </w:r>
    </w:p>
    <w:p w:rsidR="00E57FC7" w:rsidRPr="006F5540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6F5540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6F5540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6F5540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6F5540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6F5540">
        <w:rPr>
          <w:rFonts w:ascii="Arial" w:hAnsi="Arial" w:cs="Arial"/>
          <w:color w:val="000000" w:themeColor="text1"/>
          <w:sz w:val="24"/>
          <w:szCs w:val="24"/>
        </w:rPr>
        <w:t>по адресу электронной почты, указанному в заявлении.</w:t>
      </w:r>
    </w:p>
    <w:p w:rsidR="00E57FC7" w:rsidRPr="006F5540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документах оснований, предусмотренных пунктом </w:t>
      </w:r>
      <w:r w:rsidR="00E57FC7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E4CC9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6F5540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6F554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9463B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07176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6F554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E57FC7" w:rsidRPr="006F5540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145FC8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04F14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04F1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6F5540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6F554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6F5540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адресу, указанному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6F5540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указанный в 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заявлении (в случае поступления заявления и документов на адрес электронный почты администрации).</w:t>
      </w:r>
    </w:p>
    <w:p w:rsidR="00390C8D" w:rsidRPr="006F5540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6F5540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90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6F5540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6F5540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6F5540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6F5540" w:rsidRDefault="003D7446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6F5540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6F5540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390C8D" w:rsidRPr="006F55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2035" w:rsidRPr="006F5540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6F5540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запросовв органы (организации), участвующие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в предоставлениимуниципальной услуги</w:t>
      </w:r>
    </w:p>
    <w:p w:rsidR="009C2683" w:rsidRPr="006F5540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6F5540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C635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63583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32FA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91B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6365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="009A01EE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63583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6F5540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145FC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6F5540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6F5540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6F5540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C6D5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</w:t>
      </w:r>
      <w:r w:rsidR="009C2683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16BB1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44B7F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44B7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пункте </w:t>
      </w:r>
      <w:r w:rsidR="00644B7F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16BB1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32FA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5322A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6F5540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9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6F5540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6F5540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услуги.</w:t>
      </w:r>
    </w:p>
    <w:p w:rsidR="009C2683" w:rsidRPr="006F5540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="0006365D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F401F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6365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</w:t>
      </w:r>
      <w:r w:rsidR="0006365D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F401F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6365D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6365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6F5540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6F5540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37D1F" w:rsidRPr="006F5540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6F5540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6F5540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6F5540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875F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</w:t>
      </w:r>
      <w:r w:rsidR="00A83520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397CD3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E63ED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875F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E81E9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75F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29429B" w:rsidRPr="006F5540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FB24F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0B61D8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83520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9429B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1D1B65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</w:t>
      </w:r>
      <w:r w:rsidR="006028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565A7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</w:t>
      </w:r>
      <w:r w:rsidR="00AC7BC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указанных в пункте </w:t>
      </w:r>
      <w:r w:rsidR="00312DA4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D91877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028F8" w:rsidRPr="006F5540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заключени</w:t>
      </w:r>
      <w:r w:rsidR="00C61CC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F2253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C7BC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являют</w:t>
      </w:r>
      <w:r w:rsidR="0011605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</w:t>
      </w:r>
      <w:r w:rsidR="006028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6028F8" w:rsidRPr="006F5540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6F5540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6F5540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6F5540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</w:t>
      </w:r>
      <w:r w:rsidR="00A6387F" w:rsidRPr="00BC5A5E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="008A5A3F" w:rsidRPr="00BC5A5E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322AC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срок, предусмотренный пунктом </w:t>
      </w:r>
      <w:r w:rsidR="00CE1BF1" w:rsidRPr="00BC5A5E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="008A5A3F" w:rsidRPr="00BC5A5E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CE1BF1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5322AC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6F5540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6F5540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6F5540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3) </w:t>
      </w:r>
      <w:r w:rsidR="00055E4D" w:rsidRPr="006F5540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6F5540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6F5540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6F5540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6F5540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F014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6F504F" w:rsidRPr="006F5540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6F5540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6F5540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6F5540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6F5540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6F5540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6F5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оснований, указанных в пункте </w:t>
      </w:r>
      <w:r w:rsidR="009F0140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A07ADD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07A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 </w:t>
      </w:r>
      <w:r w:rsidR="009F014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6F504F" w:rsidRPr="006F5540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E84B71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84B7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FE5A62" w:rsidRPr="006F5540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C940AA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6F5540" w:rsidRDefault="00995839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одного из документов, указанного в пункте </w:t>
      </w:r>
      <w:r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222548"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BC5A5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обеспечивает его согласование с уполномоченными </w:t>
      </w:r>
      <w:r w:rsidR="000C666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6F5540" w:rsidRDefault="003211EE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958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958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6F5540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6F5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6F5540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6F5540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6F5540" w:rsidRDefault="009F0140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6F5540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6F5540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6F5540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6F5540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6F5540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6F554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6F5540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6F5540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124AB4" w:rsidRPr="0046391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46391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D84069" w:rsidRPr="0046391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24AB4" w:rsidRPr="0046391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24AB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</w:t>
      </w:r>
      <w:r w:rsidR="003D744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6F5540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F0140" w:rsidRPr="006F5540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372D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C372DF" w:rsidRPr="006F5540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6F5540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372D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</w:t>
      </w:r>
      <w:r w:rsidR="00D97C9A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B97721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9772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7C9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6F5540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75A2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1A2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26</w:t>
      </w:r>
      <w:r w:rsidR="00CC1A2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6F55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C372DF" w:rsidRPr="006F5540">
        <w:rPr>
          <w:rFonts w:ascii="Arial" w:hAnsi="Arial" w:cs="Arial"/>
          <w:color w:val="000000" w:themeColor="text1"/>
          <w:sz w:val="24"/>
          <w:szCs w:val="24"/>
        </w:rPr>
        <w:t>проект соглашения об установлении сервитута.</w:t>
      </w:r>
    </w:p>
    <w:p w:rsidR="00F80EF1" w:rsidRPr="006F5540" w:rsidRDefault="00F80EF1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6F5540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6F5540" w:rsidRDefault="006C205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F71F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6F5540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6F5540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6F5540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6F5540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6F5540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6F5540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6F5540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6F5540" w:rsidRDefault="006C2052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5052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.Способо</w:t>
      </w:r>
      <w:r w:rsidR="0013188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6F5540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6F5540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6F5540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6F5540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6F5540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6F5540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6F5540" w:rsidRDefault="003562BD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468F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6F5540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43549" w:rsidRPr="006F5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297E3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DF08BF" w:rsidRPr="006F5540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62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6F5540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6F5540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6F5540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6F5540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6F5540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34A0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6F5540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6F5540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B929C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</w:p>
    <w:p w:rsidR="00731B51" w:rsidRPr="006F5540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6F5540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6F5540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6F5540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425E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6F5540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6F5540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76C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0D8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техническая ошибка)</w:t>
      </w:r>
      <w:r w:rsid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6F5540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ошибкиподается заявителем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060DD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C25AC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6F5540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25AC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6F5540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6F5540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6F5540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6F5540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B36A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указанного в пункте </w:t>
      </w:r>
      <w:r w:rsidR="00125F36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6F5540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</w:t>
      </w:r>
      <w:r w:rsidR="00125F36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5F36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25F3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5D305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6F5540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874A0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6F5540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6F5540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</w:t>
      </w:r>
      <w:r w:rsidR="005C6B0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пункта </w:t>
      </w:r>
      <w:r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2B1E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2B1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9A56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45F70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6F5540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пункта </w:t>
      </w:r>
      <w:r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953AD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953A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6F5540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Pr="00476C2C">
        <w:rPr>
          <w:rFonts w:ascii="Arial" w:hAnsi="Arial" w:cs="Arial"/>
          <w:color w:val="000000" w:themeColor="text1"/>
          <w:kern w:val="2"/>
          <w:sz w:val="24"/>
          <w:szCs w:val="24"/>
        </w:rPr>
        <w:t>12</w:t>
      </w:r>
      <w:r w:rsidR="00B953AD" w:rsidRPr="00476C2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6F5540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E1F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A2B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E1F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6F5540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FD367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дополнительного соглашения к указанномусоглашению </w:t>
      </w:r>
      <w:r w:rsidR="001A4DB3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6F5540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E1F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251B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документа, указанного в пункте </w:t>
      </w:r>
      <w:r w:rsidR="00107DFA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251BD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107DF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7142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="00107DF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занаправление (выдачу) заявителю р</w:t>
      </w:r>
      <w:r w:rsidR="004A6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6F5540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A6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673379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7337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указанный документ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7142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892A3A" w:rsidRPr="006F5540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6F5540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37353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272CC3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37353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6F5540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57981" w:rsidRPr="006F5540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6F5540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B930EA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930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</w:p>
    <w:p w:rsidR="00662BEA" w:rsidRPr="006F5540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6F554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IV. ФОРМЫ КОНТРОЛЯ ЗА ПРЕДОСТАВЛЕНИЕМ МУНИЦИПАЛЬНОЙ УСЛУГИ</w:t>
      </w:r>
    </w:p>
    <w:p w:rsidR="005324F1" w:rsidRPr="006F554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6F554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13"/>
      <w:bookmarkEnd w:id="7"/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C149C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66406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6F554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6F5540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6F5540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6F5540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6F5540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6F5540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6F554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142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0775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  <w:r w:rsidR="00B409A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6F554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6F5540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A27D4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6F5540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27"/>
      <w:bookmarkEnd w:id="8"/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27D4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6F5540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5CB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EE3D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6F5540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6F5540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6F5540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6F5540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6F554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39"/>
      <w:bookmarkEnd w:id="9"/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B6776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  <w:r w:rsidR="00B6776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6F554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435DB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При выявлении нарушений прав заявителей или их представителей в связи с исполнением настоящего административного регламента виновные в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lastRenderedPageBreak/>
        <w:t>нарушении должностные лица</w:t>
      </w:r>
      <w:r w:rsidR="00435DBF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6F5540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10" w:name="Par447"/>
      <w:bookmarkEnd w:id="10"/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A76AA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тавлением муниципальной </w:t>
      </w:r>
      <w:r w:rsidR="00476C2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в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со стороны граждан, их объединений и организаций</w:t>
      </w:r>
    </w:p>
    <w:p w:rsidR="005324F1" w:rsidRPr="006F5540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6F5540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6F5540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6F5540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2F5A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F03B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5037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243CC" w:rsidRPr="00476C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243C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574BF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адресу</w:t>
      </w:r>
      <w:r w:rsidR="00152D4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4E4B3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7142F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6F554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BB5A2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BB5A2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16</w:t>
      </w:r>
      <w:r w:rsidR="00BB5A2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BB5A20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6F5540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6F5540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3133D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F0181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D8167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B6776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 СЛУЖАЩЕГО</w:t>
      </w:r>
    </w:p>
    <w:p w:rsidR="00C77627" w:rsidRPr="006F5540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6F5540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3133D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3133D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77627" w:rsidRPr="006F5540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D1D4F" w:rsidRPr="006F5540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F5540">
        <w:rPr>
          <w:rFonts w:ascii="Arial" w:hAnsi="Arial" w:cs="Arial"/>
          <w:kern w:val="2"/>
          <w:sz w:val="24"/>
          <w:szCs w:val="24"/>
        </w:rPr>
        <w:t>14</w:t>
      </w:r>
      <w:r w:rsidR="00DB089B" w:rsidRPr="006F5540">
        <w:rPr>
          <w:rFonts w:ascii="Arial" w:hAnsi="Arial" w:cs="Arial"/>
          <w:kern w:val="2"/>
          <w:sz w:val="24"/>
          <w:szCs w:val="24"/>
        </w:rPr>
        <w:t>5</w:t>
      </w:r>
      <w:r w:rsidRPr="006F5540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</w:t>
      </w:r>
      <w:r w:rsidR="00476C2C" w:rsidRPr="006F5540">
        <w:rPr>
          <w:rFonts w:ascii="Arial" w:hAnsi="Arial" w:cs="Arial"/>
          <w:kern w:val="2"/>
          <w:sz w:val="24"/>
          <w:szCs w:val="24"/>
        </w:rPr>
        <w:t>служащих (</w:t>
      </w:r>
      <w:r w:rsidRPr="006F5540">
        <w:rPr>
          <w:rFonts w:ascii="Arial" w:hAnsi="Arial" w:cs="Arial"/>
          <w:kern w:val="2"/>
          <w:sz w:val="24"/>
          <w:szCs w:val="24"/>
        </w:rPr>
        <w:t>далее – жалоба) одним из следующих способов:</w:t>
      </w:r>
    </w:p>
    <w:p w:rsidR="00CD1D4F" w:rsidRPr="006F5540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CD1D4F" w:rsidRPr="006F5540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6F5540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CD1D4F" w:rsidRPr="006F5540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B73A9D" w:rsidRPr="006F5540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6F03B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73A9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CD1D4F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B73A9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(далее – жалоба)</w:t>
      </w:r>
      <w:r w:rsidR="003133D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6F5540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7C651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6F5540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6F5540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6F5540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476C2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представителя </w:t>
      </w:r>
      <w:r w:rsidR="00476C2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документов,</w:t>
      </w:r>
      <w:r w:rsidR="000C6F3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6F5540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6F5540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6F5540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6F5540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7) отказ</w:t>
      </w:r>
      <w:r w:rsidR="007C651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, должностного лица</w:t>
      </w:r>
      <w:r w:rsidR="00EE3D1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ленного срока таких исправлений;</w:t>
      </w:r>
    </w:p>
    <w:p w:rsidR="000C6F36" w:rsidRPr="006F5540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6F5540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6F5540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EE3D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4348E" w:rsidRPr="006F5540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CD561B" w:rsidRPr="006F5540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6F5540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F6ACB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EE3D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EE3D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EE3D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EE3D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EE3D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которым может быть направленажалоба заявителя 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6F5540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6F5540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F138F7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6F5540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632C5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51FBE" w:rsidRPr="006F5540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82517" w:rsidRPr="006F5540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6F5540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EE3D18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250E5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760D99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6F5540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6F5540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6F5540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6F03B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6F5540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F03B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6F5540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6F5540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</w:t>
      </w:r>
      <w:r w:rsidR="006F03B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:rsidR="006A69F8" w:rsidRPr="006F5540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6F5540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F03B8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67E34" w:rsidRPr="006F5540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C3FB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476C2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476C2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D7171" w:rsidRPr="00476C2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476C2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476C2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DB089B"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067E34" w:rsidRPr="006F5540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757F3F" w:rsidRPr="006F5540" w:rsidRDefault="00250E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</w:p>
    <w:p w:rsidR="00DC10E4" w:rsidRPr="00476C2C" w:rsidRDefault="00476C2C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>
        <w:rPr>
          <w:rFonts w:ascii="Courier New" w:eastAsia="Times New Roman" w:hAnsi="Courier New" w:cs="Courier New"/>
          <w:color w:val="000000" w:themeColor="text1"/>
          <w:kern w:val="2"/>
        </w:rPr>
        <w:t xml:space="preserve">                     </w:t>
      </w:r>
      <w:r w:rsidR="00F81501" w:rsidRPr="00476C2C">
        <w:rPr>
          <w:rFonts w:ascii="Courier New" w:eastAsia="Times New Roman" w:hAnsi="Courier New" w:cs="Courier New"/>
          <w:color w:val="000000" w:themeColor="text1"/>
          <w:kern w:val="2"/>
        </w:rPr>
        <w:t>Приложение</w:t>
      </w:r>
      <w:r w:rsidR="008642D1" w:rsidRPr="00476C2C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1</w:t>
      </w:r>
    </w:p>
    <w:p w:rsidR="00DC10E4" w:rsidRPr="00476C2C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476C2C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476C2C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476C2C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476C2C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476C2C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476C2C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476C2C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476C2C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476C2C">
        <w:rPr>
          <w:rFonts w:ascii="Courier New" w:hAnsi="Courier New" w:cs="Courier New"/>
          <w:i/>
          <w:color w:val="000000" w:themeColor="text1"/>
          <w:kern w:val="2"/>
        </w:rPr>
        <w:t>(наименование муниципального образования в соответствии с уставом муниципального образования)</w:t>
      </w:r>
      <w:r w:rsidR="00937F86" w:rsidRPr="00476C2C">
        <w:rPr>
          <w:rFonts w:ascii="Courier New" w:eastAsia="Times New Roman" w:hAnsi="Courier New" w:cs="Courier New"/>
          <w:color w:val="000000" w:themeColor="text1"/>
          <w:kern w:val="2"/>
        </w:rPr>
        <w:t xml:space="preserve"> или государственная собственность на которые не разграничена</w:t>
      </w:r>
      <w:r w:rsidRPr="00476C2C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9D2910" w:rsidRPr="006F5540" w:rsidRDefault="009D2910" w:rsidP="004C5289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6F5540" w:rsidTr="00F81501">
        <w:tc>
          <w:tcPr>
            <w:tcW w:w="4785" w:type="dxa"/>
          </w:tcPr>
          <w:p w:rsidR="009D2910" w:rsidRPr="006F5540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6F5540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6F5540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6F5540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6F5540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6F5540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6F5540" w:rsidTr="00F81501">
        <w:tc>
          <w:tcPr>
            <w:tcW w:w="4785" w:type="dxa"/>
          </w:tcPr>
          <w:p w:rsidR="009D2910" w:rsidRPr="006F5540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6F5540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6F5540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6F5540" w:rsidRDefault="009D2910" w:rsidP="00EE0841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6F5540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6F5540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6F5540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6F5540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6F5540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6F5540">
              <w:rPr>
                <w:rStyle w:val="a5"/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6F5540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DC10E4" w:rsidRPr="006F5540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6F5540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E185B" w:rsidRPr="006F554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6F554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6F5540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6F554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6F554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6F554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6F554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E185B" w:rsidRPr="006F554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6F554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6F554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6F554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6F554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6F554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554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6F5540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6F5540" w:rsidTr="00560C80">
        <w:tc>
          <w:tcPr>
            <w:tcW w:w="314" w:type="dxa"/>
          </w:tcPr>
          <w:p w:rsidR="00DC10E4" w:rsidRPr="006F5540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6F5540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6F5540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6F5540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6F5540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6F5540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6F5540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6F5540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6F5540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6F5540" w:rsidTr="00560C80">
        <w:tc>
          <w:tcPr>
            <w:tcW w:w="314" w:type="dxa"/>
          </w:tcPr>
          <w:p w:rsidR="00DC10E4" w:rsidRPr="006F5540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6F5540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6F5540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6F5540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6F5540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6F5540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6F5540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DC10E4" w:rsidRPr="006F5540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6F5540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</w:t>
            </w:r>
            <w:r w:rsidR="00A16261"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 xml:space="preserve">подпись </w:t>
            </w:r>
            <w:r w:rsidR="00464976"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заявителя или представителя заявителя)</w:t>
            </w:r>
          </w:p>
        </w:tc>
      </w:tr>
    </w:tbl>
    <w:p w:rsidR="00476C2C" w:rsidRDefault="00476C2C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6C2C" w:rsidRDefault="00476C2C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81A2E" w:rsidRPr="00476C2C" w:rsidRDefault="00476C2C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>
        <w:rPr>
          <w:rFonts w:ascii="Courier New" w:eastAsia="Times New Roman" w:hAnsi="Courier New" w:cs="Courier New"/>
          <w:color w:val="000000" w:themeColor="text1"/>
          <w:kern w:val="2"/>
        </w:rPr>
        <w:t xml:space="preserve">                   </w:t>
      </w:r>
      <w:r w:rsidR="00281A2E" w:rsidRPr="00476C2C">
        <w:rPr>
          <w:rFonts w:ascii="Courier New" w:eastAsia="Times New Roman" w:hAnsi="Courier New" w:cs="Courier New"/>
          <w:color w:val="000000" w:themeColor="text1"/>
          <w:kern w:val="2"/>
        </w:rPr>
        <w:t xml:space="preserve">Приложение </w:t>
      </w:r>
      <w:r w:rsidR="00281A2E" w:rsidRPr="00476C2C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2</w:t>
      </w:r>
    </w:p>
    <w:p w:rsidR="00281A2E" w:rsidRPr="00476C2C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476C2C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476C2C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476C2C">
        <w:rPr>
          <w:rFonts w:ascii="Courier New" w:eastAsia="Times New Roman" w:hAnsi="Courier New" w:cs="Courier New"/>
          <w:color w:val="000000" w:themeColor="text1"/>
          <w:kern w:val="2"/>
        </w:rPr>
        <w:t>дминистративному регламенту предоставления муниципальной услуги «</w:t>
      </w:r>
      <w:r w:rsidR="00937F86" w:rsidRPr="00476C2C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476C2C">
        <w:rPr>
          <w:rFonts w:ascii="Courier New" w:hAnsi="Courier New" w:cs="Courier New"/>
          <w:i/>
          <w:color w:val="000000" w:themeColor="text1"/>
          <w:kern w:val="2"/>
        </w:rPr>
        <w:t>(наименование муниципального образования в соответствии с уставом муниципального образования)</w:t>
      </w:r>
      <w:r w:rsidR="00937F86" w:rsidRPr="00476C2C">
        <w:rPr>
          <w:rFonts w:ascii="Courier New" w:eastAsia="Times New Roman" w:hAnsi="Courier New" w:cs="Courier New"/>
          <w:color w:val="000000" w:themeColor="text1"/>
          <w:kern w:val="2"/>
        </w:rPr>
        <w:t xml:space="preserve"> или государственная собственность на которые не разграничена</w:t>
      </w:r>
      <w:r w:rsidRPr="00476C2C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281A2E" w:rsidRPr="00476C2C" w:rsidRDefault="00281A2E" w:rsidP="00281A2E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476C2C" w:rsidTr="0047019A">
        <w:tc>
          <w:tcPr>
            <w:tcW w:w="4785" w:type="dxa"/>
          </w:tcPr>
          <w:p w:rsidR="00281A2E" w:rsidRPr="00476C2C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281A2E" w:rsidRPr="00476C2C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476C2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В _________________________________</w:t>
            </w:r>
          </w:p>
          <w:p w:rsidR="00281A2E" w:rsidRPr="00476C2C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476C2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476C2C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указывается наименование администрации муниципального образования</w:t>
            </w:r>
            <w:r w:rsidRPr="00476C2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)</w:t>
            </w:r>
          </w:p>
        </w:tc>
      </w:tr>
      <w:tr w:rsidR="00281A2E" w:rsidRPr="006F5540" w:rsidTr="0047019A">
        <w:tc>
          <w:tcPr>
            <w:tcW w:w="4785" w:type="dxa"/>
          </w:tcPr>
          <w:p w:rsidR="00281A2E" w:rsidRPr="006F5540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6F5540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6F5540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lastRenderedPageBreak/>
              <w:t>От _______________________________</w:t>
            </w:r>
          </w:p>
          <w:p w:rsidR="00281A2E" w:rsidRPr="006F5540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6F5540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6F5540">
              <w:rPr>
                <w:rStyle w:val="a5"/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6F5540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6F5540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6F5540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6F5540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6F5540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В целях подготовки соглашения </w:t>
      </w:r>
      <w:r w:rsidR="00272CC3" w:rsidRPr="006F5540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6F554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232D6" w:rsidRPr="006F5540">
        <w:rPr>
          <w:rFonts w:ascii="Arial" w:hAnsi="Arial" w:cs="Arial"/>
          <w:color w:val="000000" w:themeColor="text1"/>
          <w:sz w:val="24"/>
          <w:szCs w:val="24"/>
        </w:rPr>
        <w:t>«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>____</w:t>
      </w:r>
      <w:r w:rsidR="003232D6" w:rsidRPr="006F5540">
        <w:rPr>
          <w:rFonts w:ascii="Arial" w:hAnsi="Arial" w:cs="Arial"/>
          <w:color w:val="000000" w:themeColor="text1"/>
          <w:sz w:val="24"/>
          <w:szCs w:val="24"/>
        </w:rPr>
        <w:t>» </w:t>
      </w:r>
      <w:r w:rsidR="007C2244" w:rsidRPr="006F5540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3232D6" w:rsidRPr="006F5540">
        <w:rPr>
          <w:rFonts w:ascii="Arial" w:hAnsi="Arial" w:cs="Arial"/>
          <w:color w:val="000000" w:themeColor="text1"/>
          <w:sz w:val="24"/>
          <w:szCs w:val="24"/>
        </w:rPr>
        <w:t xml:space="preserve">___ 2__ </w:t>
      </w:r>
      <w:proofErr w:type="gramStart"/>
      <w:r w:rsidR="003232D6" w:rsidRPr="006F5540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6F5540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proofErr w:type="gramEnd"/>
      <w:r w:rsidR="003232D6" w:rsidRPr="006F5540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7C2244" w:rsidRPr="006F55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1A2E" w:rsidRPr="006F5540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color w:val="000000" w:themeColor="text1"/>
          <w:lang w:eastAsia="en-US"/>
        </w:rPr>
      </w:pPr>
      <w:r w:rsidRPr="006F5540">
        <w:rPr>
          <w:rFonts w:ascii="Arial" w:eastAsiaTheme="minorHAnsi" w:hAnsi="Arial" w:cs="Arial"/>
          <w:color w:val="000000" w:themeColor="text1"/>
          <w:lang w:eastAsia="en-US"/>
        </w:rPr>
        <w:t xml:space="preserve">В результате </w:t>
      </w:r>
      <w:r w:rsidR="00624DDE" w:rsidRPr="006F5540">
        <w:rPr>
          <w:rFonts w:ascii="Arial" w:eastAsiaTheme="minorHAnsi" w:hAnsi="Arial" w:cs="Arial"/>
          <w:color w:val="000000" w:themeColor="text1"/>
          <w:lang w:eastAsia="en-US"/>
        </w:rPr>
        <w:t>проведения кадастрового учета</w:t>
      </w:r>
      <w:r w:rsidR="00624DDE" w:rsidRPr="006F5540">
        <w:rPr>
          <w:rFonts w:ascii="Arial" w:hAnsi="Arial" w:cs="Arial"/>
          <w:color w:val="000000" w:themeColor="text1"/>
          <w:kern w:val="2"/>
        </w:rPr>
        <w:t xml:space="preserve"> части земельного участка присвоен:</w:t>
      </w:r>
      <w:r w:rsidR="00624DDE" w:rsidRPr="006F5540">
        <w:rPr>
          <w:rFonts w:ascii="Arial" w:eastAsiaTheme="minorHAnsi" w:hAnsi="Arial" w:cs="Arial"/>
          <w:color w:val="000000" w:themeColor="text1"/>
          <w:lang w:eastAsia="en-US"/>
        </w:rPr>
        <w:t xml:space="preserve"> ___</w:t>
      </w:r>
      <w:r w:rsidRPr="006F5540">
        <w:rPr>
          <w:rFonts w:ascii="Arial" w:eastAsiaTheme="minorHAnsi" w:hAnsi="Arial" w:cs="Arial"/>
          <w:color w:val="000000" w:themeColor="text1"/>
          <w:lang w:eastAsia="en-US"/>
        </w:rPr>
        <w:t>__________________________________________________________________________</w:t>
      </w:r>
      <w:r w:rsidR="00624DDE" w:rsidRPr="006F5540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81A2E" w:rsidRPr="006F5540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6F5540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624DDE" w:rsidRPr="006F5540">
        <w:rPr>
          <w:rFonts w:ascii="Arial" w:eastAsiaTheme="minorHAnsi" w:hAnsi="Arial" w:cs="Arial"/>
          <w:i/>
          <w:color w:val="000000" w:themeColor="text1"/>
          <w:lang w:eastAsia="en-US"/>
        </w:rPr>
        <w:t>указывае</w:t>
      </w:r>
      <w:r w:rsidRPr="006F5540">
        <w:rPr>
          <w:rFonts w:ascii="Arial" w:eastAsiaTheme="minorHAnsi" w:hAnsi="Arial" w:cs="Arial"/>
          <w:i/>
          <w:color w:val="000000" w:themeColor="text1"/>
          <w:lang w:eastAsia="en-US"/>
        </w:rPr>
        <w:t xml:space="preserve">тся </w:t>
      </w:r>
      <w:r w:rsidR="00624DDE" w:rsidRPr="006F5540">
        <w:rPr>
          <w:rFonts w:ascii="Arial" w:eastAsiaTheme="minorHAnsi" w:hAnsi="Arial" w:cs="Arial"/>
          <w:i/>
          <w:color w:val="000000" w:themeColor="text1"/>
          <w:lang w:eastAsia="en-US"/>
        </w:rPr>
        <w:t>кадастровый номер</w:t>
      </w:r>
      <w:r w:rsidRPr="006F5540">
        <w:rPr>
          <w:rFonts w:ascii="Arial" w:eastAsiaTheme="minorHAnsi" w:hAnsi="Arial" w:cs="Arial"/>
          <w:color w:val="000000" w:themeColor="text1"/>
          <w:lang w:eastAsia="en-US"/>
        </w:rPr>
        <w:t>)</w:t>
      </w:r>
    </w:p>
    <w:p w:rsidR="003232D6" w:rsidRPr="006F5540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6F5540" w:rsidTr="00230D66">
        <w:tc>
          <w:tcPr>
            <w:tcW w:w="314" w:type="dxa"/>
          </w:tcPr>
          <w:p w:rsidR="003232D6" w:rsidRPr="006F5540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6F5540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6F5540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6F5540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6F5540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6F5540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6F5540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3232D6" w:rsidRPr="006F5540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6F5540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6F5540" w:rsidTr="00230D66">
        <w:tc>
          <w:tcPr>
            <w:tcW w:w="314" w:type="dxa"/>
          </w:tcPr>
          <w:p w:rsidR="003232D6" w:rsidRPr="006F5540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6F5540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6F5540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6F5540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6F5540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6F5540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6F5540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3232D6" w:rsidRPr="006F5540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6F5540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6F554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64976" w:rsidRPr="006F5540" w:rsidRDefault="00464976" w:rsidP="00924535">
      <w:pPr>
        <w:pStyle w:val="ae"/>
        <w:rPr>
          <w:rFonts w:ascii="Arial" w:hAnsi="Arial" w:cs="Arial"/>
          <w:color w:val="000000" w:themeColor="text1"/>
        </w:rPr>
      </w:pPr>
    </w:p>
    <w:sectPr w:rsidR="00464976" w:rsidRPr="006F5540" w:rsidSect="005B28B9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37" w:rsidRDefault="00B47537" w:rsidP="00766253">
      <w:pPr>
        <w:spacing w:after="0" w:line="240" w:lineRule="auto"/>
      </w:pPr>
      <w:r>
        <w:separator/>
      </w:r>
    </w:p>
  </w:endnote>
  <w:endnote w:type="continuationSeparator" w:id="0">
    <w:p w:rsidR="00B47537" w:rsidRDefault="00B47537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37" w:rsidRDefault="00B47537" w:rsidP="00766253">
      <w:pPr>
        <w:spacing w:after="0" w:line="240" w:lineRule="auto"/>
      </w:pPr>
      <w:r>
        <w:separator/>
      </w:r>
    </w:p>
  </w:footnote>
  <w:footnote w:type="continuationSeparator" w:id="0">
    <w:p w:rsidR="00B47537" w:rsidRDefault="00B47537" w:rsidP="00766253">
      <w:pPr>
        <w:spacing w:after="0" w:line="240" w:lineRule="auto"/>
      </w:pPr>
      <w:r>
        <w:continuationSeparator/>
      </w:r>
    </w:p>
  </w:footnote>
  <w:footnote w:id="1">
    <w:p w:rsidR="006F5540" w:rsidRPr="00476C2C" w:rsidRDefault="006F5540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476C2C">
        <w:rPr>
          <w:rStyle w:val="a5"/>
          <w:rFonts w:ascii="Courier New" w:hAnsi="Courier New" w:cs="Courier New"/>
          <w:kern w:val="2"/>
          <w:sz w:val="22"/>
          <w:szCs w:val="22"/>
        </w:rPr>
        <w:footnoteRef/>
      </w:r>
      <w:r w:rsidRPr="00476C2C">
        <w:rPr>
          <w:rFonts w:ascii="Courier New" w:hAnsi="Courier New" w:cs="Courier New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6F5540" w:rsidRPr="00476C2C" w:rsidRDefault="006F5540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476C2C">
        <w:rPr>
          <w:rFonts w:ascii="Courier New" w:hAnsi="Courier New" w:cs="Courier New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F5540" w:rsidRPr="00476C2C" w:rsidRDefault="006F5540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476C2C">
        <w:rPr>
          <w:rFonts w:ascii="Courier New" w:hAnsi="Courier New" w:cs="Courier New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6F5540" w:rsidRPr="00476C2C" w:rsidRDefault="006F5540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476C2C">
        <w:rPr>
          <w:rStyle w:val="a5"/>
          <w:rFonts w:ascii="Courier New" w:hAnsi="Courier New" w:cs="Courier New"/>
          <w:kern w:val="2"/>
          <w:sz w:val="22"/>
          <w:szCs w:val="22"/>
        </w:rPr>
        <w:footnoteRef/>
      </w:r>
      <w:r w:rsidRPr="00476C2C">
        <w:rPr>
          <w:rFonts w:ascii="Courier New" w:hAnsi="Courier New" w:cs="Courier New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6F5540" w:rsidRPr="00476C2C" w:rsidRDefault="006F5540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476C2C">
        <w:rPr>
          <w:rFonts w:ascii="Courier New" w:hAnsi="Courier New" w:cs="Courier New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F5540" w:rsidRPr="00476C2C" w:rsidRDefault="006F5540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476C2C">
        <w:rPr>
          <w:rFonts w:ascii="Courier New" w:hAnsi="Courier New" w:cs="Courier New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6F5540" w:rsidRPr="00B14374" w:rsidRDefault="006F5540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6AF"/>
    <w:multiLevelType w:val="hybridMultilevel"/>
    <w:tmpl w:val="F42E4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0996"/>
    <w:rsid w:val="000A1EED"/>
    <w:rsid w:val="000A6C9E"/>
    <w:rsid w:val="000A77C2"/>
    <w:rsid w:val="000B18FF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42A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0E59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253F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1B44"/>
    <w:rsid w:val="0046391D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76C2C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540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142F8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4535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4753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5A5E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217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722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E14F-750C-4814-A633-740C1236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CE60-A7BC-4C44-B5B6-4691EC42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28</Pages>
  <Words>11251</Words>
  <Characters>64133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5</cp:revision>
  <cp:lastPrinted>2022-08-02T06:50:00Z</cp:lastPrinted>
  <dcterms:created xsi:type="dcterms:W3CDTF">2022-08-02T01:42:00Z</dcterms:created>
  <dcterms:modified xsi:type="dcterms:W3CDTF">2022-08-02T06:52:00Z</dcterms:modified>
</cp:coreProperties>
</file>